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88" w:rsidRPr="00F57C66" w:rsidRDefault="0060488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57C66">
        <w:rPr>
          <w:rFonts w:ascii="Times New Roman" w:eastAsia="宋体" w:hAnsi="Times New Roman" w:cs="Times New Roman"/>
          <w:b/>
          <w:sz w:val="28"/>
          <w:szCs w:val="28"/>
        </w:rPr>
        <w:t xml:space="preserve">1 </w:t>
      </w:r>
      <w:r w:rsidRPr="00F57C66">
        <w:rPr>
          <w:rFonts w:ascii="Times New Roman" w:eastAsia="宋体" w:hAnsi="Times New Roman" w:cs="Times New Roman"/>
          <w:b/>
          <w:sz w:val="28"/>
          <w:szCs w:val="28"/>
        </w:rPr>
        <w:t>概述</w:t>
      </w:r>
      <w:r w:rsidRPr="00F57C66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</w:p>
    <w:p w:rsidR="00175E4B" w:rsidRPr="00F57C66" w:rsidRDefault="00604888">
      <w:pPr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>可重构通信收发设备硬件设备、可重构干扰</w:t>
      </w:r>
      <w:r w:rsidRPr="00F57C66">
        <w:rPr>
          <w:rFonts w:ascii="Times New Roman" w:eastAsia="宋体" w:hAnsi="Times New Roman" w:cs="Times New Roman"/>
          <w:sz w:val="24"/>
          <w:szCs w:val="24"/>
        </w:rPr>
        <w:t>/</w:t>
      </w:r>
      <w:r w:rsidRPr="00F57C66">
        <w:rPr>
          <w:rFonts w:ascii="Times New Roman" w:eastAsia="宋体" w:hAnsi="Times New Roman" w:cs="Times New Roman"/>
          <w:sz w:val="24"/>
          <w:szCs w:val="24"/>
        </w:rPr>
        <w:t>背景信号产生设备的移植，需具备智能选择和产生通信波形、干扰波形等能力，可进行智能辅助通信、智能自主通信，以满足智能抗干扰通信教学与科学研究需要。</w:t>
      </w:r>
    </w:p>
    <w:p w:rsidR="00604888" w:rsidRPr="00F57C66" w:rsidRDefault="0060488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57C66">
        <w:rPr>
          <w:rFonts w:ascii="Times New Roman" w:eastAsia="宋体" w:hAnsi="Times New Roman" w:cs="Times New Roman"/>
          <w:b/>
          <w:sz w:val="28"/>
          <w:szCs w:val="28"/>
        </w:rPr>
        <w:t xml:space="preserve">2 </w:t>
      </w:r>
      <w:r w:rsidRPr="00F57C66">
        <w:rPr>
          <w:rFonts w:ascii="Times New Roman" w:eastAsia="宋体" w:hAnsi="Times New Roman" w:cs="Times New Roman"/>
          <w:b/>
          <w:sz w:val="28"/>
          <w:szCs w:val="28"/>
        </w:rPr>
        <w:t>主要说明</w:t>
      </w:r>
    </w:p>
    <w:p w:rsidR="00604888" w:rsidRPr="00F57C66" w:rsidRDefault="00604888">
      <w:pPr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 xml:space="preserve">1) </w:t>
      </w:r>
      <w:r w:rsidRPr="00F57C66">
        <w:rPr>
          <w:rFonts w:ascii="Times New Roman" w:eastAsia="宋体" w:hAnsi="Times New Roman" w:cs="Times New Roman"/>
          <w:sz w:val="24"/>
          <w:szCs w:val="24"/>
        </w:rPr>
        <w:t>可重构通信收发设备和</w:t>
      </w:r>
      <w:proofErr w:type="gramStart"/>
      <w:r w:rsidRPr="00F57C66">
        <w:rPr>
          <w:rFonts w:ascii="Times New Roman" w:eastAsia="宋体" w:hAnsi="Times New Roman" w:cs="Times New Roman"/>
          <w:sz w:val="24"/>
          <w:szCs w:val="24"/>
        </w:rPr>
        <w:t>可</w:t>
      </w:r>
      <w:proofErr w:type="gramEnd"/>
      <w:r w:rsidRPr="00F57C66">
        <w:rPr>
          <w:rFonts w:ascii="Times New Roman" w:eastAsia="宋体" w:hAnsi="Times New Roman" w:cs="Times New Roman"/>
          <w:sz w:val="24"/>
          <w:szCs w:val="24"/>
        </w:rPr>
        <w:t>重构干扰</w:t>
      </w:r>
      <w:r w:rsidRPr="00F57C66">
        <w:rPr>
          <w:rFonts w:ascii="Times New Roman" w:eastAsia="宋体" w:hAnsi="Times New Roman" w:cs="Times New Roman"/>
          <w:sz w:val="24"/>
          <w:szCs w:val="24"/>
        </w:rPr>
        <w:t>/</w:t>
      </w:r>
      <w:r w:rsidRPr="00F57C66">
        <w:rPr>
          <w:rFonts w:ascii="Times New Roman" w:eastAsia="宋体" w:hAnsi="Times New Roman" w:cs="Times New Roman"/>
          <w:sz w:val="24"/>
          <w:szCs w:val="24"/>
        </w:rPr>
        <w:t>背景信号产生设备</w:t>
      </w:r>
      <w:r w:rsidRPr="00F57C66">
        <w:rPr>
          <w:rFonts w:ascii="Times New Roman" w:eastAsia="宋体" w:hAnsi="Times New Roman" w:cs="Times New Roman"/>
          <w:sz w:val="24"/>
          <w:szCs w:val="24"/>
        </w:rPr>
        <w:t>“PS+PL”</w:t>
      </w:r>
      <w:r w:rsidRPr="00F57C66">
        <w:rPr>
          <w:rFonts w:ascii="Times New Roman" w:eastAsia="宋体" w:hAnsi="Times New Roman" w:cs="Times New Roman"/>
          <w:sz w:val="24"/>
          <w:szCs w:val="24"/>
        </w:rPr>
        <w:t>架构的</w:t>
      </w:r>
      <w:r w:rsidRPr="00F57C66">
        <w:rPr>
          <w:rFonts w:ascii="Times New Roman" w:eastAsia="宋体" w:hAnsi="Times New Roman" w:cs="Times New Roman"/>
          <w:sz w:val="24"/>
          <w:szCs w:val="24"/>
        </w:rPr>
        <w:t>FPGA</w:t>
      </w:r>
      <w:r w:rsidRPr="00F57C66">
        <w:rPr>
          <w:rFonts w:ascii="Times New Roman" w:eastAsia="宋体" w:hAnsi="Times New Roman" w:cs="Times New Roman"/>
          <w:sz w:val="24"/>
          <w:szCs w:val="24"/>
        </w:rPr>
        <w:t>处理器，要求加载</w:t>
      </w:r>
      <w:r w:rsidRPr="00F57C66">
        <w:rPr>
          <w:rFonts w:ascii="Times New Roman" w:eastAsia="宋体" w:hAnsi="Times New Roman" w:cs="Times New Roman"/>
          <w:sz w:val="24"/>
          <w:szCs w:val="24"/>
        </w:rPr>
        <w:t>Linux</w:t>
      </w:r>
      <w:r w:rsidRPr="00F57C66">
        <w:rPr>
          <w:rFonts w:ascii="Times New Roman" w:eastAsia="宋体" w:hAnsi="Times New Roman" w:cs="Times New Roman"/>
          <w:sz w:val="24"/>
          <w:szCs w:val="24"/>
        </w:rPr>
        <w:t>操作系统。</w:t>
      </w:r>
      <w:r w:rsidRPr="00F57C66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04888" w:rsidRPr="00F57C66" w:rsidRDefault="00604888">
      <w:pPr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 xml:space="preserve">2) FPGA </w:t>
      </w:r>
      <w:r w:rsidRPr="00F57C66">
        <w:rPr>
          <w:rFonts w:ascii="Times New Roman" w:eastAsia="宋体" w:hAnsi="Times New Roman" w:cs="Times New Roman"/>
          <w:sz w:val="24"/>
          <w:szCs w:val="24"/>
        </w:rPr>
        <w:t>可编程逻辑</w:t>
      </w:r>
      <w:proofErr w:type="gramStart"/>
      <w:r w:rsidRPr="00F57C66">
        <w:rPr>
          <w:rFonts w:ascii="Times New Roman" w:eastAsia="宋体" w:hAnsi="Times New Roman" w:cs="Times New Roman"/>
          <w:sz w:val="24"/>
          <w:szCs w:val="24"/>
        </w:rPr>
        <w:t>侧建议</w:t>
      </w:r>
      <w:proofErr w:type="gramEnd"/>
      <w:r w:rsidRPr="00F57C66">
        <w:rPr>
          <w:rFonts w:ascii="Times New Roman" w:eastAsia="宋体" w:hAnsi="Times New Roman" w:cs="Times New Roman"/>
          <w:sz w:val="24"/>
          <w:szCs w:val="24"/>
        </w:rPr>
        <w:t>采用</w:t>
      </w:r>
      <w:r w:rsidRPr="00F57C66">
        <w:rPr>
          <w:rFonts w:ascii="Times New Roman" w:eastAsia="宋体" w:hAnsi="Times New Roman" w:cs="Times New Roman"/>
          <w:sz w:val="24"/>
          <w:szCs w:val="24"/>
        </w:rPr>
        <w:t>Vivado19.2</w:t>
      </w:r>
      <w:r w:rsidRPr="00F57C66">
        <w:rPr>
          <w:rFonts w:ascii="Times New Roman" w:eastAsia="宋体" w:hAnsi="Times New Roman" w:cs="Times New Roman"/>
          <w:sz w:val="24"/>
          <w:szCs w:val="24"/>
        </w:rPr>
        <w:t>工具开发</w:t>
      </w:r>
    </w:p>
    <w:p w:rsidR="00604888" w:rsidRDefault="00604888" w:rsidP="00604888">
      <w:pPr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 xml:space="preserve">3) </w:t>
      </w:r>
      <w:r w:rsidRPr="00F57C66">
        <w:rPr>
          <w:rFonts w:ascii="Times New Roman" w:eastAsia="宋体" w:hAnsi="Times New Roman" w:cs="Times New Roman"/>
          <w:sz w:val="24"/>
          <w:szCs w:val="24"/>
        </w:rPr>
        <w:t>开发板芯片厂商为复旦微电子，型号为</w:t>
      </w:r>
      <w:r w:rsidRPr="00F57C66">
        <w:rPr>
          <w:rFonts w:ascii="Times New Roman" w:eastAsia="宋体" w:hAnsi="Times New Roman" w:cs="Times New Roman"/>
          <w:sz w:val="24"/>
          <w:szCs w:val="24"/>
        </w:rPr>
        <w:t>fmql</w:t>
      </w:r>
      <w:r w:rsidR="00B0133C" w:rsidRPr="00F57C66">
        <w:rPr>
          <w:rFonts w:ascii="Times New Roman" w:eastAsia="宋体" w:hAnsi="Times New Roman" w:cs="Times New Roman"/>
          <w:sz w:val="24"/>
          <w:szCs w:val="24"/>
        </w:rPr>
        <w:t>20</w:t>
      </w:r>
    </w:p>
    <w:p w:rsidR="00374FBA" w:rsidRDefault="00374FBA" w:rsidP="00604888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</w:t>
      </w:r>
      <w:r w:rsidRPr="00F57C66">
        <w:rPr>
          <w:rFonts w:ascii="Times New Roman" w:eastAsia="宋体" w:hAnsi="Times New Roman" w:cs="Times New Roman"/>
          <w:sz w:val="24"/>
          <w:szCs w:val="24"/>
        </w:rPr>
        <w:t>)</w:t>
      </w:r>
      <w:r w:rsidRPr="00374FBA">
        <w:rPr>
          <w:rFonts w:hint="eastAsia"/>
        </w:rPr>
        <w:t xml:space="preserve"> </w:t>
      </w:r>
      <w:r w:rsidRPr="00374FBA">
        <w:rPr>
          <w:rFonts w:ascii="Times New Roman" w:eastAsia="宋体" w:hAnsi="Times New Roman" w:cs="Times New Roman" w:hint="eastAsia"/>
          <w:sz w:val="24"/>
          <w:szCs w:val="24"/>
        </w:rPr>
        <w:t>具备</w:t>
      </w:r>
      <w:r w:rsidRPr="00374FBA">
        <w:rPr>
          <w:rFonts w:ascii="Times New Roman" w:eastAsia="宋体" w:hAnsi="Times New Roman" w:cs="Times New Roman" w:hint="eastAsia"/>
          <w:sz w:val="24"/>
          <w:szCs w:val="24"/>
        </w:rPr>
        <w:t>用户自定义波形二次开发功能；具备通信波形参数可动态配置功能。</w:t>
      </w:r>
      <w:r w:rsidRPr="00374FBA">
        <w:rPr>
          <w:rFonts w:ascii="Times New Roman" w:eastAsia="宋体" w:hAnsi="Times New Roman" w:cs="Times New Roman"/>
          <w:sz w:val="24"/>
          <w:szCs w:val="24"/>
        </w:rPr>
        <w:t>支持信号波形库功能，具备常规及抗干扰通信波形库以及各种信</w:t>
      </w:r>
      <w:r w:rsidRPr="00374FBA">
        <w:rPr>
          <w:rFonts w:ascii="Times New Roman" w:eastAsia="宋体" w:hAnsi="Times New Roman" w:cs="Times New Roman" w:hint="eastAsia"/>
          <w:sz w:val="24"/>
          <w:szCs w:val="24"/>
        </w:rPr>
        <w:t>号波形库的构建功能；支持波形观察方式虚实结合功能，同时支持真实仪器和虚拟仪器观察。</w:t>
      </w:r>
    </w:p>
    <w:p w:rsidR="00362674" w:rsidRDefault="00362674" w:rsidP="00362674">
      <w:pPr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5</w:t>
      </w:r>
      <w:r w:rsidRPr="00F57C66">
        <w:rPr>
          <w:rFonts w:ascii="Times New Roman" w:eastAsia="宋体" w:hAnsi="Times New Roman" w:cs="Times New Roman"/>
          <w:sz w:val="24"/>
          <w:szCs w:val="24"/>
        </w:rPr>
        <w:t>)</w:t>
      </w:r>
      <w:r w:rsidRPr="0036267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362674">
        <w:rPr>
          <w:rFonts w:ascii="Times New Roman" w:eastAsia="宋体" w:hAnsi="Times New Roman" w:cs="Times New Roman" w:hint="eastAsia"/>
          <w:sz w:val="24"/>
          <w:szCs w:val="24"/>
        </w:rPr>
        <w:t>支持通过网络和无线进行软件配置。</w:t>
      </w:r>
      <w:r w:rsidRPr="00362674">
        <w:rPr>
          <w:rFonts w:ascii="Times New Roman" w:eastAsia="宋体" w:hAnsi="Times New Roman" w:cs="Times New Roman"/>
          <w:sz w:val="24"/>
          <w:szCs w:val="24"/>
        </w:rPr>
        <w:t>支持通过网络和无线进行软件升级</w:t>
      </w:r>
      <w:r>
        <w:rPr>
          <w:rFonts w:ascii="Times New Roman" w:eastAsia="宋体" w:hAnsi="Times New Roman" w:cs="Times New Roman" w:hint="eastAsia"/>
          <w:sz w:val="24"/>
          <w:szCs w:val="24"/>
        </w:rPr>
        <w:t>。代码</w:t>
      </w:r>
      <w:r w:rsidRPr="00362674">
        <w:rPr>
          <w:rFonts w:ascii="Times New Roman" w:eastAsia="宋体" w:hAnsi="Times New Roman" w:cs="Times New Roman" w:hint="eastAsia"/>
          <w:sz w:val="24"/>
          <w:szCs w:val="24"/>
        </w:rPr>
        <w:t>完全开源，支持二次开发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362674" w:rsidRPr="00F57C66" w:rsidRDefault="00362674" w:rsidP="00604888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5A0CA7" w:rsidRPr="00F57C66" w:rsidRDefault="005A0CA7" w:rsidP="005A0CA7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57C66">
        <w:rPr>
          <w:rFonts w:ascii="Times New Roman" w:eastAsia="宋体" w:hAnsi="Times New Roman" w:cs="Times New Roman"/>
          <w:b/>
          <w:sz w:val="28"/>
          <w:szCs w:val="28"/>
        </w:rPr>
        <w:t xml:space="preserve">3 </w:t>
      </w:r>
      <w:r w:rsidR="00F57C66" w:rsidRPr="00F57C66">
        <w:rPr>
          <w:rFonts w:ascii="Times New Roman" w:eastAsia="宋体" w:hAnsi="Times New Roman" w:cs="Times New Roman"/>
          <w:b/>
          <w:sz w:val="28"/>
          <w:szCs w:val="28"/>
        </w:rPr>
        <w:t>可重构通信收发</w:t>
      </w:r>
      <w:r w:rsidRPr="00F57C66">
        <w:rPr>
          <w:rFonts w:ascii="Times New Roman" w:eastAsia="宋体" w:hAnsi="Times New Roman" w:cs="Times New Roman"/>
          <w:b/>
          <w:sz w:val="28"/>
          <w:szCs w:val="28"/>
        </w:rPr>
        <w:t>信号处理要求</w:t>
      </w:r>
    </w:p>
    <w:p w:rsidR="005A0CA7" w:rsidRPr="00F57C66" w:rsidRDefault="005A0CA7" w:rsidP="005A0CA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>模拟调制：</w:t>
      </w:r>
      <w:r w:rsidRPr="00F57C66">
        <w:rPr>
          <w:rFonts w:ascii="Times New Roman" w:eastAsia="宋体" w:hAnsi="Times New Roman" w:cs="Times New Roman"/>
          <w:sz w:val="24"/>
          <w:szCs w:val="24"/>
        </w:rPr>
        <w:t>AM</w:t>
      </w:r>
      <w:r w:rsidRPr="00F57C66">
        <w:rPr>
          <w:rFonts w:ascii="Times New Roman" w:eastAsia="宋体" w:hAnsi="Times New Roman" w:cs="Times New Roman"/>
          <w:sz w:val="24"/>
          <w:szCs w:val="24"/>
        </w:rPr>
        <w:t>、</w:t>
      </w:r>
      <w:r w:rsidRPr="00F57C66">
        <w:rPr>
          <w:rFonts w:ascii="Times New Roman" w:eastAsia="宋体" w:hAnsi="Times New Roman" w:cs="Times New Roman"/>
          <w:sz w:val="24"/>
          <w:szCs w:val="24"/>
        </w:rPr>
        <w:t>DSB</w:t>
      </w:r>
      <w:r w:rsidRPr="00F57C66">
        <w:rPr>
          <w:rFonts w:ascii="Times New Roman" w:eastAsia="宋体" w:hAnsi="Times New Roman" w:cs="Times New Roman"/>
          <w:sz w:val="24"/>
          <w:szCs w:val="24"/>
        </w:rPr>
        <w:t>、</w:t>
      </w:r>
      <w:r w:rsidRPr="00F57C66">
        <w:rPr>
          <w:rFonts w:ascii="Times New Roman" w:eastAsia="宋体" w:hAnsi="Times New Roman" w:cs="Times New Roman"/>
          <w:sz w:val="24"/>
          <w:szCs w:val="24"/>
        </w:rPr>
        <w:t>USB</w:t>
      </w:r>
      <w:r w:rsidRPr="00F57C66">
        <w:rPr>
          <w:rFonts w:ascii="Times New Roman" w:eastAsia="宋体" w:hAnsi="Times New Roman" w:cs="Times New Roman"/>
          <w:sz w:val="24"/>
          <w:szCs w:val="24"/>
        </w:rPr>
        <w:t>、</w:t>
      </w:r>
      <w:r w:rsidRPr="00F57C66">
        <w:rPr>
          <w:rFonts w:ascii="Times New Roman" w:eastAsia="宋体" w:hAnsi="Times New Roman" w:cs="Times New Roman"/>
          <w:sz w:val="24"/>
          <w:szCs w:val="24"/>
        </w:rPr>
        <w:t>LSB</w:t>
      </w:r>
      <w:r w:rsidRPr="00F57C66">
        <w:rPr>
          <w:rFonts w:ascii="Times New Roman" w:eastAsia="宋体" w:hAnsi="Times New Roman" w:cs="Times New Roman"/>
          <w:sz w:val="24"/>
          <w:szCs w:val="24"/>
        </w:rPr>
        <w:t>、</w:t>
      </w:r>
      <w:r w:rsidRPr="00F57C66">
        <w:rPr>
          <w:rFonts w:ascii="Times New Roman" w:eastAsia="宋体" w:hAnsi="Times New Roman" w:cs="Times New Roman"/>
          <w:sz w:val="24"/>
          <w:szCs w:val="24"/>
        </w:rPr>
        <w:t>NFM</w:t>
      </w:r>
      <w:r w:rsidRPr="00F57C66">
        <w:rPr>
          <w:rFonts w:ascii="Times New Roman" w:eastAsia="宋体" w:hAnsi="Times New Roman" w:cs="Times New Roman"/>
          <w:sz w:val="24"/>
          <w:szCs w:val="24"/>
        </w:rPr>
        <w:t>、</w:t>
      </w:r>
      <w:r w:rsidRPr="00F57C66">
        <w:rPr>
          <w:rFonts w:ascii="Times New Roman" w:eastAsia="宋体" w:hAnsi="Times New Roman" w:cs="Times New Roman"/>
          <w:sz w:val="24"/>
          <w:szCs w:val="24"/>
        </w:rPr>
        <w:t>WFM</w:t>
      </w:r>
      <w:r w:rsidRPr="00F57C66">
        <w:rPr>
          <w:rFonts w:ascii="Times New Roman" w:eastAsia="宋体" w:hAnsi="Times New Roman" w:cs="Times New Roman"/>
          <w:sz w:val="24"/>
          <w:szCs w:val="24"/>
        </w:rPr>
        <w:t>等</w:t>
      </w:r>
      <w:r w:rsidRPr="00F57C66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F57C66" w:rsidRPr="00F57C66" w:rsidRDefault="00F57C66" w:rsidP="00F44DD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>数字调制：</w:t>
      </w:r>
      <w:r w:rsidR="000D6CE9" w:rsidRPr="000D6CE9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ASK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FSK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MSK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GMSK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CPM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PSK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QAM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APSK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 xml:space="preserve">OFDM </w:t>
      </w:r>
      <w:r w:rsidR="000D6CE9" w:rsidRPr="000D6CE9">
        <w:rPr>
          <w:rFonts w:ascii="Times New Roman" w:eastAsia="宋体" w:hAnsi="Times New Roman" w:cs="Times New Roman"/>
          <w:sz w:val="24"/>
          <w:szCs w:val="24"/>
        </w:rPr>
        <w:t>等</w:t>
      </w:r>
    </w:p>
    <w:p w:rsidR="00F57C66" w:rsidRPr="000D6CE9" w:rsidRDefault="00F57C66" w:rsidP="000D6CE9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>信道编码、信源编码：具备循环码、卷积码等信道编码能力，具备霍夫曼、</w:t>
      </w:r>
      <w:r w:rsidRPr="00F57C66">
        <w:rPr>
          <w:rFonts w:ascii="Times New Roman" w:eastAsia="宋体" w:hAnsi="Times New Roman" w:cs="Times New Roman"/>
          <w:sz w:val="24"/>
          <w:szCs w:val="24"/>
        </w:rPr>
        <w:t>ADPCM</w:t>
      </w:r>
      <w:r w:rsidRPr="00F57C66">
        <w:rPr>
          <w:rFonts w:ascii="Times New Roman" w:eastAsia="宋体" w:hAnsi="Times New Roman" w:cs="Times New Roman"/>
          <w:sz w:val="24"/>
          <w:szCs w:val="24"/>
        </w:rPr>
        <w:t>等信源编码能力</w:t>
      </w:r>
    </w:p>
    <w:p w:rsidR="005A0CA7" w:rsidRPr="00F57C66" w:rsidRDefault="005A0CA7" w:rsidP="00F44DD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>组合信号：数字调制、信道编码、信源编码的任意组合；例如，</w:t>
      </w:r>
      <w:r w:rsidRPr="00F57C66">
        <w:rPr>
          <w:rFonts w:ascii="Times New Roman" w:eastAsia="宋体" w:hAnsi="Times New Roman" w:cs="Times New Roman"/>
          <w:sz w:val="24"/>
          <w:szCs w:val="24"/>
        </w:rPr>
        <w:t>“</w:t>
      </w:r>
      <w:r w:rsidRPr="00F57C66">
        <w:rPr>
          <w:rFonts w:ascii="Times New Roman" w:eastAsia="宋体" w:hAnsi="Times New Roman" w:cs="Times New Roman"/>
          <w:sz w:val="24"/>
          <w:szCs w:val="24"/>
        </w:rPr>
        <w:t>信源编码</w:t>
      </w:r>
      <w:r w:rsidRPr="00F57C66">
        <w:rPr>
          <w:rFonts w:ascii="Times New Roman" w:eastAsia="宋体" w:hAnsi="Times New Roman" w:cs="Times New Roman"/>
          <w:sz w:val="24"/>
          <w:szCs w:val="24"/>
        </w:rPr>
        <w:t>A+</w:t>
      </w:r>
      <w:r w:rsidRPr="00F57C66">
        <w:rPr>
          <w:rFonts w:ascii="Times New Roman" w:eastAsia="宋体" w:hAnsi="Times New Roman" w:cs="Times New Roman"/>
          <w:sz w:val="24"/>
          <w:szCs w:val="24"/>
        </w:rPr>
        <w:t>信道编码</w:t>
      </w:r>
      <w:r w:rsidRPr="00F57C66">
        <w:rPr>
          <w:rFonts w:ascii="Times New Roman" w:eastAsia="宋体" w:hAnsi="Times New Roman" w:cs="Times New Roman"/>
          <w:sz w:val="24"/>
          <w:szCs w:val="24"/>
        </w:rPr>
        <w:t>A+</w:t>
      </w:r>
      <w:r w:rsidRPr="00F57C66">
        <w:rPr>
          <w:rFonts w:ascii="Times New Roman" w:eastAsia="宋体" w:hAnsi="Times New Roman" w:cs="Times New Roman"/>
          <w:sz w:val="24"/>
          <w:szCs w:val="24"/>
        </w:rPr>
        <w:t>数字调制</w:t>
      </w:r>
      <w:r w:rsidRPr="00F57C66">
        <w:rPr>
          <w:rFonts w:ascii="Times New Roman" w:eastAsia="宋体" w:hAnsi="Times New Roman" w:cs="Times New Roman"/>
          <w:sz w:val="24"/>
          <w:szCs w:val="24"/>
        </w:rPr>
        <w:t>A”</w:t>
      </w:r>
      <w:r w:rsidRPr="00F57C66">
        <w:rPr>
          <w:rFonts w:ascii="Times New Roman" w:eastAsia="宋体" w:hAnsi="Times New Roman" w:cs="Times New Roman"/>
          <w:sz w:val="24"/>
          <w:szCs w:val="24"/>
        </w:rPr>
        <w:t>可作为</w:t>
      </w:r>
      <w:r w:rsidRPr="00F57C66">
        <w:rPr>
          <w:rFonts w:ascii="Times New Roman" w:eastAsia="宋体" w:hAnsi="Times New Roman" w:cs="Times New Roman"/>
          <w:sz w:val="24"/>
          <w:szCs w:val="24"/>
        </w:rPr>
        <w:t>1</w:t>
      </w:r>
      <w:r w:rsidRPr="00F57C66">
        <w:rPr>
          <w:rFonts w:ascii="Times New Roman" w:eastAsia="宋体" w:hAnsi="Times New Roman" w:cs="Times New Roman"/>
          <w:sz w:val="24"/>
          <w:szCs w:val="24"/>
        </w:rPr>
        <w:t>种组合信号，</w:t>
      </w:r>
      <w:r w:rsidRPr="00F57C66">
        <w:rPr>
          <w:rFonts w:ascii="Times New Roman" w:eastAsia="宋体" w:hAnsi="Times New Roman" w:cs="Times New Roman"/>
          <w:sz w:val="24"/>
          <w:szCs w:val="24"/>
        </w:rPr>
        <w:t>“</w:t>
      </w:r>
      <w:r w:rsidRPr="00F57C66">
        <w:rPr>
          <w:rFonts w:ascii="Times New Roman" w:eastAsia="宋体" w:hAnsi="Times New Roman" w:cs="Times New Roman"/>
          <w:sz w:val="24"/>
          <w:szCs w:val="24"/>
        </w:rPr>
        <w:t>信源编码</w:t>
      </w:r>
      <w:r w:rsidRPr="00F57C66">
        <w:rPr>
          <w:rFonts w:ascii="Times New Roman" w:eastAsia="宋体" w:hAnsi="Times New Roman" w:cs="Times New Roman"/>
          <w:sz w:val="24"/>
          <w:szCs w:val="24"/>
        </w:rPr>
        <w:t xml:space="preserve"> A+</w:t>
      </w:r>
      <w:r w:rsidRPr="00F57C66">
        <w:rPr>
          <w:rFonts w:ascii="Times New Roman" w:eastAsia="宋体" w:hAnsi="Times New Roman" w:cs="Times New Roman"/>
          <w:sz w:val="24"/>
          <w:szCs w:val="24"/>
        </w:rPr>
        <w:t>信道编码</w:t>
      </w:r>
      <w:r w:rsidRPr="00F57C66">
        <w:rPr>
          <w:rFonts w:ascii="Times New Roman" w:eastAsia="宋体" w:hAnsi="Times New Roman" w:cs="Times New Roman"/>
          <w:sz w:val="24"/>
          <w:szCs w:val="24"/>
        </w:rPr>
        <w:t>A+</w:t>
      </w:r>
      <w:r w:rsidRPr="00F57C66">
        <w:rPr>
          <w:rFonts w:ascii="Times New Roman" w:eastAsia="宋体" w:hAnsi="Times New Roman" w:cs="Times New Roman"/>
          <w:sz w:val="24"/>
          <w:szCs w:val="24"/>
        </w:rPr>
        <w:t>数字调制</w:t>
      </w:r>
      <w:r w:rsidRPr="00F57C66">
        <w:rPr>
          <w:rFonts w:ascii="Times New Roman" w:eastAsia="宋体" w:hAnsi="Times New Roman" w:cs="Times New Roman"/>
          <w:sz w:val="24"/>
          <w:szCs w:val="24"/>
        </w:rPr>
        <w:t>C”</w:t>
      </w:r>
      <w:r w:rsidRPr="00F57C66">
        <w:rPr>
          <w:rFonts w:ascii="Times New Roman" w:eastAsia="宋体" w:hAnsi="Times New Roman" w:cs="Times New Roman"/>
          <w:sz w:val="24"/>
          <w:szCs w:val="24"/>
        </w:rPr>
        <w:t>可作为另</w:t>
      </w:r>
      <w:r w:rsidRPr="00F57C66">
        <w:rPr>
          <w:rFonts w:ascii="Times New Roman" w:eastAsia="宋体" w:hAnsi="Times New Roman" w:cs="Times New Roman"/>
          <w:sz w:val="24"/>
          <w:szCs w:val="24"/>
        </w:rPr>
        <w:t>1</w:t>
      </w:r>
      <w:r w:rsidRPr="00F57C66">
        <w:rPr>
          <w:rFonts w:ascii="Times New Roman" w:eastAsia="宋体" w:hAnsi="Times New Roman" w:cs="Times New Roman"/>
          <w:sz w:val="24"/>
          <w:szCs w:val="24"/>
        </w:rPr>
        <w:t>种组合信号）</w:t>
      </w:r>
    </w:p>
    <w:p w:rsidR="00F57C66" w:rsidRPr="002326ED" w:rsidRDefault="00F57C66" w:rsidP="002326ED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>军用通信信号：跳频波形、扩频波形、数据链、电台信号等</w:t>
      </w:r>
      <w:r w:rsidR="002326ED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2326ED" w:rsidRPr="002326ED">
        <w:rPr>
          <w:rFonts w:ascii="Times New Roman" w:eastAsia="宋体" w:hAnsi="Times New Roman" w:cs="Times New Roman" w:hint="eastAsia"/>
          <w:sz w:val="24"/>
          <w:szCs w:val="24"/>
        </w:rPr>
        <w:t>扩频模拟：最大扩频带宽≥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>20MHz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>，最大扩频码长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>≥2048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>；跳频模拟：支持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 xml:space="preserve">≥1000 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>跳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>/</w:t>
      </w:r>
      <w:r w:rsidR="002326ED" w:rsidRPr="002326ED">
        <w:rPr>
          <w:rFonts w:ascii="Times New Roman" w:eastAsia="宋体" w:hAnsi="Times New Roman" w:cs="Times New Roman"/>
          <w:sz w:val="24"/>
          <w:szCs w:val="24"/>
        </w:rPr>
        <w:t>秒的跳频信号模拟</w:t>
      </w:r>
    </w:p>
    <w:p w:rsidR="000D6CE9" w:rsidRPr="00F57C66" w:rsidRDefault="000D6CE9" w:rsidP="000D6CE9">
      <w:pPr>
        <w:pStyle w:val="a3"/>
        <w:ind w:left="360" w:firstLineChars="0" w:firstLine="0"/>
        <w:rPr>
          <w:rFonts w:ascii="Times New Roman" w:eastAsia="宋体" w:hAnsi="Times New Roman" w:cs="Times New Roman" w:hint="eastAsia"/>
          <w:sz w:val="24"/>
          <w:szCs w:val="24"/>
        </w:rPr>
      </w:pPr>
    </w:p>
    <w:p w:rsidR="00F57C66" w:rsidRPr="00F57C66" w:rsidRDefault="00F57C66" w:rsidP="00F57C66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57C66">
        <w:rPr>
          <w:rFonts w:ascii="Times New Roman" w:eastAsia="宋体" w:hAnsi="Times New Roman" w:cs="Times New Roman"/>
          <w:b/>
          <w:sz w:val="28"/>
          <w:szCs w:val="28"/>
        </w:rPr>
        <w:t xml:space="preserve">4 </w:t>
      </w:r>
      <w:r w:rsidRPr="00F57C66">
        <w:rPr>
          <w:rFonts w:ascii="Times New Roman" w:eastAsia="宋体" w:hAnsi="Times New Roman" w:cs="Times New Roman"/>
          <w:b/>
          <w:sz w:val="28"/>
          <w:szCs w:val="28"/>
        </w:rPr>
        <w:t>干扰信号处理要求</w:t>
      </w:r>
    </w:p>
    <w:p w:rsidR="00F57C66" w:rsidRPr="00F57C66" w:rsidRDefault="00F57C66" w:rsidP="000D6CE9">
      <w:pPr>
        <w:rPr>
          <w:rFonts w:ascii="Times New Roman" w:eastAsia="宋体" w:hAnsi="Times New Roman" w:cs="Times New Roman"/>
          <w:sz w:val="24"/>
          <w:szCs w:val="24"/>
        </w:rPr>
      </w:pPr>
      <w:r w:rsidRPr="00F57C66">
        <w:rPr>
          <w:rFonts w:ascii="Times New Roman" w:eastAsia="宋体" w:hAnsi="Times New Roman" w:cs="Times New Roman"/>
          <w:sz w:val="24"/>
          <w:szCs w:val="24"/>
        </w:rPr>
        <w:t>单音、多音、梳状谱、连续谱、噪声调频、噪声调幅、扫频干扰、</w:t>
      </w:r>
      <w:r w:rsidRPr="00F57C6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57C66">
        <w:rPr>
          <w:rFonts w:ascii="Times New Roman" w:eastAsia="宋体" w:hAnsi="Times New Roman" w:cs="Times New Roman"/>
          <w:sz w:val="24"/>
          <w:szCs w:val="24"/>
        </w:rPr>
        <w:t>回放式干扰等。</w:t>
      </w:r>
    </w:p>
    <w:p w:rsidR="00F57C66" w:rsidRPr="00F57C66" w:rsidRDefault="00F57C66" w:rsidP="00F57C66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57C66">
        <w:rPr>
          <w:rFonts w:ascii="Times New Roman" w:eastAsia="宋体" w:hAnsi="Times New Roman" w:cs="Times New Roman"/>
          <w:b/>
          <w:sz w:val="28"/>
          <w:szCs w:val="28"/>
        </w:rPr>
        <w:t xml:space="preserve">5 </w:t>
      </w:r>
      <w:r w:rsidR="000D6CE9">
        <w:rPr>
          <w:rFonts w:ascii="Times New Roman" w:eastAsia="宋体" w:hAnsi="Times New Roman" w:cs="Times New Roman" w:hint="eastAsia"/>
          <w:b/>
          <w:sz w:val="28"/>
          <w:szCs w:val="28"/>
        </w:rPr>
        <w:t>背景信号要求</w:t>
      </w:r>
    </w:p>
    <w:p w:rsidR="000D6CE9" w:rsidRPr="000D6CE9" w:rsidRDefault="000D6CE9" w:rsidP="00F57C66">
      <w:pPr>
        <w:rPr>
          <w:rFonts w:ascii="Times New Roman" w:eastAsia="宋体" w:hAnsi="Times New Roman" w:cs="Times New Roman"/>
          <w:sz w:val="24"/>
          <w:szCs w:val="24"/>
        </w:rPr>
      </w:pPr>
      <w:r w:rsidRPr="000D6CE9">
        <w:rPr>
          <w:rFonts w:ascii="Times New Roman" w:eastAsia="宋体" w:hAnsi="Times New Roman" w:cs="Times New Roman"/>
          <w:sz w:val="24"/>
          <w:szCs w:val="24"/>
        </w:rPr>
        <w:t>具备生成常规模拟调制背景信号及语音合成功能，包括：</w:t>
      </w:r>
      <w:r w:rsidRPr="000D6CE9">
        <w:rPr>
          <w:rFonts w:ascii="Times New Roman" w:eastAsia="宋体" w:hAnsi="Times New Roman" w:cs="Times New Roman"/>
          <w:sz w:val="24"/>
          <w:szCs w:val="24"/>
        </w:rPr>
        <w:t>AM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DSB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 USB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LSB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NFM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WFM </w:t>
      </w:r>
      <w:r w:rsidRPr="000D6CE9">
        <w:rPr>
          <w:rFonts w:ascii="Times New Roman" w:eastAsia="宋体" w:hAnsi="Times New Roman" w:cs="Times New Roman"/>
          <w:sz w:val="24"/>
          <w:szCs w:val="24"/>
        </w:rPr>
        <w:t>等；</w:t>
      </w:r>
    </w:p>
    <w:p w:rsidR="000D6CE9" w:rsidRPr="000D6CE9" w:rsidRDefault="000D6CE9" w:rsidP="00F57C66">
      <w:pPr>
        <w:rPr>
          <w:rFonts w:ascii="Times New Roman" w:eastAsia="宋体" w:hAnsi="Times New Roman" w:cs="Times New Roman"/>
          <w:sz w:val="24"/>
          <w:szCs w:val="24"/>
        </w:rPr>
      </w:pPr>
      <w:r w:rsidRPr="000D6CE9">
        <w:rPr>
          <w:rFonts w:ascii="Times New Roman" w:eastAsia="宋体" w:hAnsi="Times New Roman" w:cs="Times New Roman"/>
          <w:sz w:val="24"/>
          <w:szCs w:val="24"/>
        </w:rPr>
        <w:t>具备常规数字调制背景信号功能，可生成</w:t>
      </w:r>
      <w:proofErr w:type="gramStart"/>
      <w:r w:rsidRPr="000D6CE9">
        <w:rPr>
          <w:rFonts w:ascii="Times New Roman" w:eastAsia="宋体" w:hAnsi="Times New Roman" w:cs="Times New Roman"/>
          <w:sz w:val="24"/>
          <w:szCs w:val="24"/>
        </w:rPr>
        <w:t>帧</w:t>
      </w:r>
      <w:proofErr w:type="gramEnd"/>
      <w:r w:rsidRPr="000D6CE9">
        <w:rPr>
          <w:rFonts w:ascii="Times New Roman" w:eastAsia="宋体" w:hAnsi="Times New Roman" w:cs="Times New Roman"/>
          <w:sz w:val="24"/>
          <w:szCs w:val="24"/>
        </w:rPr>
        <w:t>突发信号，帧长度、帧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D6CE9">
        <w:rPr>
          <w:rFonts w:ascii="Times New Roman" w:eastAsia="宋体" w:hAnsi="Times New Roman" w:cs="Times New Roman"/>
          <w:sz w:val="24"/>
          <w:szCs w:val="24"/>
        </w:rPr>
        <w:t>间隔根据分布函数自动设置，包括：</w:t>
      </w:r>
      <w:r w:rsidRPr="000D6CE9">
        <w:rPr>
          <w:rFonts w:ascii="Times New Roman" w:eastAsia="宋体" w:hAnsi="Times New Roman" w:cs="Times New Roman"/>
          <w:sz w:val="24"/>
          <w:szCs w:val="24"/>
        </w:rPr>
        <w:t>ASK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FSK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MSK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GMSK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CPM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 PSK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QAM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>APSK</w:t>
      </w:r>
      <w:r w:rsidRPr="000D6CE9">
        <w:rPr>
          <w:rFonts w:ascii="Times New Roman" w:eastAsia="宋体" w:hAnsi="Times New Roman" w:cs="Times New Roman"/>
          <w:sz w:val="24"/>
          <w:szCs w:val="24"/>
        </w:rPr>
        <w:t>、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OFDM </w:t>
      </w:r>
      <w:r w:rsidRPr="000D6CE9">
        <w:rPr>
          <w:rFonts w:ascii="Times New Roman" w:eastAsia="宋体" w:hAnsi="Times New Roman" w:cs="Times New Roman"/>
          <w:sz w:val="24"/>
          <w:szCs w:val="24"/>
        </w:rPr>
        <w:t>等；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04888" w:rsidRPr="00702EA8" w:rsidRDefault="000D6CE9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0D6CE9">
        <w:rPr>
          <w:rFonts w:ascii="Times New Roman" w:eastAsia="宋体" w:hAnsi="Times New Roman" w:cs="Times New Roman"/>
          <w:sz w:val="24"/>
          <w:szCs w:val="24"/>
        </w:rPr>
        <w:t>具备生成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2G/3G/4G/5G </w:t>
      </w:r>
      <w:r w:rsidRPr="000D6CE9">
        <w:rPr>
          <w:rFonts w:ascii="Times New Roman" w:eastAsia="宋体" w:hAnsi="Times New Roman" w:cs="Times New Roman"/>
          <w:sz w:val="24"/>
          <w:szCs w:val="24"/>
        </w:rPr>
        <w:t>移动通信信号以及</w:t>
      </w:r>
      <w:r w:rsidRPr="000D6CE9">
        <w:rPr>
          <w:rFonts w:ascii="Times New Roman" w:eastAsia="宋体" w:hAnsi="Times New Roman" w:cs="Times New Roman"/>
          <w:sz w:val="24"/>
          <w:szCs w:val="24"/>
        </w:rPr>
        <w:t xml:space="preserve"> DMR/TETRA </w:t>
      </w:r>
      <w:r w:rsidRPr="000D6CE9">
        <w:rPr>
          <w:rFonts w:ascii="Times New Roman" w:eastAsia="宋体" w:hAnsi="Times New Roman" w:cs="Times New Roman"/>
          <w:sz w:val="24"/>
          <w:szCs w:val="24"/>
        </w:rPr>
        <w:t>等集群信号背景信号功能。</w:t>
      </w:r>
      <w:r w:rsidR="00F57C66" w:rsidRPr="00F57C66">
        <w:rPr>
          <w:rFonts w:ascii="Times New Roman" w:eastAsia="宋体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04888" w:rsidRPr="00702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6F80"/>
    <w:multiLevelType w:val="hybridMultilevel"/>
    <w:tmpl w:val="2564C272"/>
    <w:lvl w:ilvl="0" w:tplc="F192E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76"/>
    <w:rsid w:val="000C41FA"/>
    <w:rsid w:val="000D6CE9"/>
    <w:rsid w:val="00175E4B"/>
    <w:rsid w:val="002326ED"/>
    <w:rsid w:val="00362674"/>
    <w:rsid w:val="00374FBA"/>
    <w:rsid w:val="005A0CA7"/>
    <w:rsid w:val="00604888"/>
    <w:rsid w:val="00702EA8"/>
    <w:rsid w:val="008370BE"/>
    <w:rsid w:val="00975476"/>
    <w:rsid w:val="00B0133C"/>
    <w:rsid w:val="00C006C8"/>
    <w:rsid w:val="00E76B93"/>
    <w:rsid w:val="00EF4F38"/>
    <w:rsid w:val="00F5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4CE0"/>
  <w15:chartTrackingRefBased/>
  <w15:docId w15:val="{D2F94E33-E80F-41C0-B7B0-CFEC56C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2025-03-10T07:42:00Z</dcterms:created>
  <dcterms:modified xsi:type="dcterms:W3CDTF">2025-03-13T06:32:00Z</dcterms:modified>
</cp:coreProperties>
</file>