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3A2A4" w14:textId="77777777" w:rsidR="00494D7A" w:rsidRPr="001809AD" w:rsidRDefault="00494D7A" w:rsidP="00494D7A">
      <w:pPr>
        <w:pStyle w:val="3"/>
        <w:spacing w:line="360" w:lineRule="exact"/>
        <w:rPr>
          <w:rFonts w:ascii="微软雅黑" w:eastAsia="微软雅黑" w:hAnsi="微软雅黑" w:hint="eastAsia"/>
        </w:rPr>
      </w:pPr>
      <w:r w:rsidRPr="001809AD">
        <w:rPr>
          <w:rFonts w:ascii="微软雅黑" w:eastAsia="微软雅黑" w:hAnsi="微软雅黑"/>
        </w:rPr>
        <w:t>功能要求</w:t>
      </w:r>
    </w:p>
    <w:p w14:paraId="32732AA5" w14:textId="77777777" w:rsidR="00494D7A" w:rsidRPr="00EF4EA8" w:rsidRDefault="00494D7A" w:rsidP="00494D7A">
      <w:pPr>
        <w:spacing w:line="360" w:lineRule="exact"/>
        <w:rPr>
          <w:rFonts w:ascii="微软雅黑" w:eastAsia="微软雅黑" w:hAnsi="微软雅黑" w:hint="eastAsia"/>
          <w:b/>
          <w:bCs/>
        </w:rPr>
      </w:pPr>
      <w:r w:rsidRPr="00EF4EA8">
        <w:rPr>
          <w:rFonts w:ascii="微软雅黑" w:eastAsia="微软雅黑" w:hAnsi="微软雅黑"/>
          <w:b/>
          <w:bCs/>
        </w:rPr>
        <w:t>地下车库智能雷达感应灯功能描述</w:t>
      </w:r>
    </w:p>
    <w:p w14:paraId="0737D735" w14:textId="77777777" w:rsidR="00494D7A" w:rsidRDefault="00494D7A" w:rsidP="00494D7A">
      <w:pPr>
        <w:numPr>
          <w:ilvl w:val="0"/>
          <w:numId w:val="1"/>
        </w:numPr>
        <w:spacing w:line="360" w:lineRule="exact"/>
        <w:rPr>
          <w:rFonts w:ascii="微软雅黑" w:eastAsia="微软雅黑" w:hAnsi="微软雅黑" w:hint="eastAsia"/>
        </w:rPr>
      </w:pPr>
      <w:r w:rsidRPr="00EF4EA8">
        <w:rPr>
          <w:rFonts w:ascii="微软雅黑" w:eastAsia="微软雅黑" w:hAnsi="微软雅黑"/>
          <w:b/>
          <w:bCs/>
        </w:rPr>
        <w:t>预先照明功能</w:t>
      </w:r>
      <w:r w:rsidRPr="00EF4EA8">
        <w:rPr>
          <w:rFonts w:ascii="微软雅黑" w:eastAsia="微软雅黑" w:hAnsi="微软雅黑"/>
        </w:rPr>
        <w:t>：</w:t>
      </w:r>
    </w:p>
    <w:p w14:paraId="0447C8E0" w14:textId="77777777" w:rsidR="00494D7A" w:rsidRPr="00EE4315" w:rsidRDefault="00494D7A" w:rsidP="00494D7A">
      <w:pPr>
        <w:spacing w:line="360" w:lineRule="exact"/>
        <w:ind w:left="720"/>
        <w:rPr>
          <w:rFonts w:ascii="微软雅黑" w:eastAsia="微软雅黑" w:hAnsi="微软雅黑" w:hint="eastAsia"/>
        </w:rPr>
      </w:pPr>
      <w:r w:rsidRPr="00EE4315">
        <w:rPr>
          <w:rFonts w:ascii="微软雅黑" w:eastAsia="微软雅黑" w:hAnsi="微软雅黑"/>
        </w:rPr>
        <w:t xml:space="preserve">在人员或车辆的可视范围内，通过雷达模块感应，在距离灯具 </w:t>
      </w:r>
      <w:r w:rsidRPr="00EE4315">
        <w:rPr>
          <w:rFonts w:ascii="微软雅黑" w:eastAsia="微软雅黑" w:hAnsi="微软雅黑"/>
          <w:b/>
          <w:bCs/>
        </w:rPr>
        <w:t>5-8米</w:t>
      </w:r>
      <w:r w:rsidRPr="00EE4315">
        <w:rPr>
          <w:rFonts w:ascii="微软雅黑" w:eastAsia="微软雅黑" w:hAnsi="微软雅黑"/>
        </w:rPr>
        <w:t xml:space="preserve"> 时，提前点亮前方照明灯具，提供“灯光始终亮着”的用户体验。</w:t>
      </w:r>
    </w:p>
    <w:p w14:paraId="50F1EAD4" w14:textId="77777777" w:rsidR="00494D7A" w:rsidRPr="00EF4EA8" w:rsidRDefault="00494D7A" w:rsidP="00494D7A">
      <w:pPr>
        <w:spacing w:line="360" w:lineRule="exact"/>
        <w:ind w:left="720"/>
        <w:rPr>
          <w:rFonts w:ascii="微软雅黑" w:eastAsia="微软雅黑" w:hAnsi="微软雅黑" w:hint="eastAsia"/>
        </w:rPr>
      </w:pPr>
      <w:r w:rsidRPr="00A73190">
        <w:rPr>
          <w:rFonts w:ascii="微软雅黑" w:eastAsia="微软雅黑" w:hAnsi="微软雅黑"/>
        </w:rPr>
        <w:t>感应到人车前方30米以内灯光同时亮起，亮度0-100%</w:t>
      </w:r>
      <w:proofErr w:type="gramStart"/>
      <w:r>
        <w:rPr>
          <w:rFonts w:ascii="微软雅黑" w:eastAsia="微软雅黑" w:hAnsi="微软雅黑" w:hint="eastAsia"/>
        </w:rPr>
        <w:t>分为十档</w:t>
      </w:r>
      <w:r w:rsidRPr="00A73190">
        <w:rPr>
          <w:rFonts w:ascii="微软雅黑" w:eastAsia="微软雅黑" w:hAnsi="微软雅黑"/>
        </w:rPr>
        <w:t>可调</w:t>
      </w:r>
      <w:proofErr w:type="gramEnd"/>
      <w:r w:rsidRPr="00A73190">
        <w:rPr>
          <w:rFonts w:ascii="微软雅黑" w:eastAsia="微软雅黑" w:hAnsi="微软雅黑"/>
        </w:rPr>
        <w:t>。可</w:t>
      </w:r>
      <w:proofErr w:type="gramStart"/>
      <w:r w:rsidRPr="00A73190">
        <w:rPr>
          <w:rFonts w:ascii="微软雅黑" w:eastAsia="微软雅黑" w:hAnsi="微软雅黑"/>
        </w:rPr>
        <w:t>根据案场</w:t>
      </w:r>
      <w:proofErr w:type="gramEnd"/>
      <w:r w:rsidRPr="00A73190">
        <w:rPr>
          <w:rFonts w:ascii="微软雅黑" w:eastAsia="微软雅黑" w:hAnsi="微软雅黑"/>
        </w:rPr>
        <w:t>实际情况，自定义调节待机/感应亮度及延时时间。</w:t>
      </w:r>
    </w:p>
    <w:p w14:paraId="6BCA9C5B" w14:textId="77777777" w:rsidR="00494D7A" w:rsidRPr="00EF4EA8" w:rsidRDefault="00494D7A" w:rsidP="00494D7A">
      <w:pPr>
        <w:numPr>
          <w:ilvl w:val="0"/>
          <w:numId w:val="1"/>
        </w:numPr>
        <w:spacing w:line="360" w:lineRule="exact"/>
        <w:rPr>
          <w:rFonts w:ascii="微软雅黑" w:eastAsia="微软雅黑" w:hAnsi="微软雅黑" w:hint="eastAsia"/>
        </w:rPr>
      </w:pPr>
      <w:r w:rsidRPr="00EF4EA8">
        <w:rPr>
          <w:rFonts w:ascii="微软雅黑" w:eastAsia="微软雅黑" w:hAnsi="微软雅黑"/>
          <w:b/>
          <w:bCs/>
        </w:rPr>
        <w:t>分区与分组控制</w:t>
      </w:r>
      <w:r w:rsidRPr="00EF4EA8">
        <w:rPr>
          <w:rFonts w:ascii="微软雅黑" w:eastAsia="微软雅黑" w:hAnsi="微软雅黑"/>
        </w:rPr>
        <w:t>：</w:t>
      </w:r>
    </w:p>
    <w:p w14:paraId="56DD4AFD" w14:textId="77777777" w:rsidR="00494D7A" w:rsidRPr="00EF4EA8" w:rsidRDefault="00494D7A" w:rsidP="00494D7A">
      <w:pPr>
        <w:numPr>
          <w:ilvl w:val="1"/>
          <w:numId w:val="1"/>
        </w:numPr>
        <w:spacing w:line="360" w:lineRule="exact"/>
        <w:rPr>
          <w:rFonts w:ascii="微软雅黑" w:eastAsia="微软雅黑" w:hAnsi="微软雅黑" w:hint="eastAsia"/>
        </w:rPr>
      </w:pPr>
      <w:r w:rsidRPr="00EF4EA8">
        <w:rPr>
          <w:rFonts w:ascii="微软雅黑" w:eastAsia="微软雅黑" w:hAnsi="微软雅黑"/>
        </w:rPr>
        <w:t>支持不同车道的分区控制，各区域独立运行，避免互相干扰。</w:t>
      </w:r>
    </w:p>
    <w:p w14:paraId="0292B68A" w14:textId="77777777" w:rsidR="00494D7A" w:rsidRPr="00EF4EA8" w:rsidRDefault="00494D7A" w:rsidP="00494D7A">
      <w:pPr>
        <w:numPr>
          <w:ilvl w:val="1"/>
          <w:numId w:val="1"/>
        </w:numPr>
        <w:spacing w:line="360" w:lineRule="exact"/>
        <w:rPr>
          <w:rFonts w:ascii="微软雅黑" w:eastAsia="微软雅黑" w:hAnsi="微软雅黑" w:hint="eastAsia"/>
        </w:rPr>
      </w:pPr>
      <w:r w:rsidRPr="00EF4EA8">
        <w:rPr>
          <w:rFonts w:ascii="微软雅黑" w:eastAsia="微软雅黑" w:hAnsi="微软雅黑"/>
        </w:rPr>
        <w:t>实现前</w:t>
      </w:r>
      <w:proofErr w:type="gramStart"/>
      <w:r w:rsidRPr="00EF4EA8">
        <w:rPr>
          <w:rFonts w:ascii="微软雅黑" w:eastAsia="微软雅黑" w:hAnsi="微软雅黑"/>
        </w:rPr>
        <w:t>向预测</w:t>
      </w:r>
      <w:proofErr w:type="gramEnd"/>
      <w:r w:rsidRPr="00EF4EA8">
        <w:rPr>
          <w:rFonts w:ascii="微软雅黑" w:eastAsia="微软雅黑" w:hAnsi="微软雅黑"/>
        </w:rPr>
        <w:t>功能：通过检测车辆或人员位置，提前点亮前进方向的下一组灯具，确保路径照明连续性和安全性。</w:t>
      </w:r>
    </w:p>
    <w:p w14:paraId="51716B74" w14:textId="77777777" w:rsidR="00494D7A" w:rsidRPr="00EF4EA8" w:rsidRDefault="00494D7A" w:rsidP="00494D7A">
      <w:pPr>
        <w:numPr>
          <w:ilvl w:val="0"/>
          <w:numId w:val="1"/>
        </w:numPr>
        <w:spacing w:line="360" w:lineRule="exact"/>
        <w:rPr>
          <w:rFonts w:ascii="微软雅黑" w:eastAsia="微软雅黑" w:hAnsi="微软雅黑" w:hint="eastAsia"/>
        </w:rPr>
      </w:pPr>
      <w:r w:rsidRPr="00EF4EA8">
        <w:rPr>
          <w:rFonts w:ascii="微软雅黑" w:eastAsia="微软雅黑" w:hAnsi="微软雅黑"/>
          <w:b/>
          <w:bCs/>
        </w:rPr>
        <w:t>无线通信能力</w:t>
      </w:r>
      <w:r w:rsidRPr="00EF4EA8">
        <w:rPr>
          <w:rFonts w:ascii="微软雅黑" w:eastAsia="微软雅黑" w:hAnsi="微软雅黑"/>
        </w:rPr>
        <w:t>：</w:t>
      </w:r>
    </w:p>
    <w:p w14:paraId="07341823" w14:textId="77777777" w:rsidR="00494D7A" w:rsidRPr="00EF4EA8" w:rsidRDefault="00494D7A" w:rsidP="00494D7A">
      <w:pPr>
        <w:numPr>
          <w:ilvl w:val="1"/>
          <w:numId w:val="1"/>
        </w:numPr>
        <w:spacing w:line="360" w:lineRule="exact"/>
        <w:rPr>
          <w:rFonts w:ascii="微软雅黑" w:eastAsia="微软雅黑" w:hAnsi="微软雅黑" w:hint="eastAsia"/>
        </w:rPr>
      </w:pPr>
      <w:proofErr w:type="gramStart"/>
      <w:r w:rsidRPr="00EF4EA8">
        <w:rPr>
          <w:rFonts w:ascii="微软雅黑" w:eastAsia="微软雅黑" w:hAnsi="微软雅黑"/>
        </w:rPr>
        <w:t>采用蓝牙</w:t>
      </w:r>
      <w:proofErr w:type="gramEnd"/>
      <w:r w:rsidRPr="00EF4EA8">
        <w:rPr>
          <w:rFonts w:ascii="微软雅黑" w:eastAsia="微软雅黑" w:hAnsi="微软雅黑"/>
        </w:rPr>
        <w:t>Mesh通信协议，灯具之间及与网关实现多对多通信。</w:t>
      </w:r>
    </w:p>
    <w:p w14:paraId="748EBCC5" w14:textId="77777777" w:rsidR="00494D7A" w:rsidRPr="00EF4EA8" w:rsidRDefault="00494D7A" w:rsidP="00494D7A">
      <w:pPr>
        <w:numPr>
          <w:ilvl w:val="1"/>
          <w:numId w:val="1"/>
        </w:numPr>
        <w:spacing w:line="360" w:lineRule="exact"/>
        <w:rPr>
          <w:rFonts w:ascii="微软雅黑" w:eastAsia="微软雅黑" w:hAnsi="微软雅黑" w:hint="eastAsia"/>
        </w:rPr>
      </w:pPr>
      <w:r w:rsidRPr="00EF4EA8">
        <w:rPr>
          <w:rFonts w:ascii="微软雅黑" w:eastAsia="微软雅黑" w:hAnsi="微软雅黑"/>
        </w:rPr>
        <w:t>支持多级组网，确保大面积车库的组网灵活性和扩展性。</w:t>
      </w:r>
    </w:p>
    <w:p w14:paraId="22ECCB67" w14:textId="77777777" w:rsidR="00494D7A" w:rsidRPr="00EF4EA8" w:rsidRDefault="00494D7A" w:rsidP="00494D7A">
      <w:pPr>
        <w:numPr>
          <w:ilvl w:val="0"/>
          <w:numId w:val="1"/>
        </w:numPr>
        <w:spacing w:line="360" w:lineRule="exact"/>
        <w:rPr>
          <w:rFonts w:ascii="微软雅黑" w:eastAsia="微软雅黑" w:hAnsi="微软雅黑" w:hint="eastAsia"/>
        </w:rPr>
      </w:pPr>
      <w:r w:rsidRPr="00EF4EA8">
        <w:rPr>
          <w:rFonts w:ascii="微软雅黑" w:eastAsia="微软雅黑" w:hAnsi="微软雅黑"/>
          <w:b/>
          <w:bCs/>
        </w:rPr>
        <w:t>多模式状态支持</w:t>
      </w:r>
      <w:r w:rsidRPr="00EF4EA8">
        <w:rPr>
          <w:rFonts w:ascii="微软雅黑" w:eastAsia="微软雅黑" w:hAnsi="微软雅黑"/>
        </w:rPr>
        <w:t>：</w:t>
      </w:r>
      <w:r w:rsidRPr="00EF4EA8">
        <w:rPr>
          <w:rFonts w:ascii="微软雅黑" w:eastAsia="微软雅黑" w:hAnsi="微软雅黑"/>
        </w:rPr>
        <w:br/>
        <w:t>灯具支持三种状态：</w:t>
      </w:r>
    </w:p>
    <w:p w14:paraId="7143EF61" w14:textId="77777777" w:rsidR="00494D7A" w:rsidRPr="00EF4EA8" w:rsidRDefault="00494D7A" w:rsidP="00494D7A">
      <w:pPr>
        <w:numPr>
          <w:ilvl w:val="1"/>
          <w:numId w:val="1"/>
        </w:numPr>
        <w:spacing w:line="360" w:lineRule="exact"/>
        <w:rPr>
          <w:rFonts w:ascii="微软雅黑" w:eastAsia="微软雅黑" w:hAnsi="微软雅黑" w:hint="eastAsia"/>
        </w:rPr>
      </w:pPr>
      <w:r w:rsidRPr="00EF4EA8">
        <w:rPr>
          <w:rFonts w:ascii="微软雅黑" w:eastAsia="微软雅黑" w:hAnsi="微软雅黑"/>
          <w:b/>
          <w:bCs/>
        </w:rPr>
        <w:t>全亮模式</w:t>
      </w:r>
      <w:r w:rsidRPr="00EF4EA8">
        <w:rPr>
          <w:rFonts w:ascii="微软雅黑" w:eastAsia="微软雅黑" w:hAnsi="微软雅黑"/>
        </w:rPr>
        <w:t>：检测到人或车辆时，灯具亮度100%。</w:t>
      </w:r>
    </w:p>
    <w:p w14:paraId="56434895" w14:textId="77777777" w:rsidR="00494D7A" w:rsidRPr="00EF4EA8" w:rsidRDefault="00494D7A" w:rsidP="00494D7A">
      <w:pPr>
        <w:numPr>
          <w:ilvl w:val="1"/>
          <w:numId w:val="1"/>
        </w:numPr>
        <w:spacing w:line="360" w:lineRule="exact"/>
        <w:rPr>
          <w:rFonts w:ascii="微软雅黑" w:eastAsia="微软雅黑" w:hAnsi="微软雅黑" w:hint="eastAsia"/>
        </w:rPr>
      </w:pPr>
      <w:proofErr w:type="gramStart"/>
      <w:r w:rsidRPr="00EF4EA8">
        <w:rPr>
          <w:rFonts w:ascii="微软雅黑" w:eastAsia="微软雅黑" w:hAnsi="微软雅黑"/>
          <w:b/>
          <w:bCs/>
        </w:rPr>
        <w:t>半亮模式</w:t>
      </w:r>
      <w:proofErr w:type="gramEnd"/>
      <w:r w:rsidRPr="00EF4EA8">
        <w:rPr>
          <w:rFonts w:ascii="微软雅黑" w:eastAsia="微软雅黑" w:hAnsi="微软雅黑"/>
        </w:rPr>
        <w:t>：无活动时保持10%-50%的低亮度，节能但不影响安全性。</w:t>
      </w:r>
    </w:p>
    <w:p w14:paraId="6E446F24" w14:textId="77777777" w:rsidR="00494D7A" w:rsidRDefault="00494D7A" w:rsidP="00494D7A">
      <w:pPr>
        <w:numPr>
          <w:ilvl w:val="1"/>
          <w:numId w:val="1"/>
        </w:numPr>
        <w:spacing w:line="360" w:lineRule="exact"/>
        <w:rPr>
          <w:rFonts w:ascii="微软雅黑" w:eastAsia="微软雅黑" w:hAnsi="微软雅黑" w:hint="eastAsia"/>
        </w:rPr>
      </w:pPr>
      <w:r w:rsidRPr="00EF4EA8">
        <w:rPr>
          <w:rFonts w:ascii="微软雅黑" w:eastAsia="微软雅黑" w:hAnsi="微软雅黑"/>
          <w:b/>
          <w:bCs/>
        </w:rPr>
        <w:t>关闭模式</w:t>
      </w:r>
      <w:r w:rsidRPr="00EF4EA8">
        <w:rPr>
          <w:rFonts w:ascii="微软雅黑" w:eastAsia="微软雅黑" w:hAnsi="微软雅黑"/>
        </w:rPr>
        <w:t>：长时间无感应后完全关闭。</w:t>
      </w:r>
      <w:r w:rsidRPr="00EF4EA8">
        <w:rPr>
          <w:rFonts w:ascii="微软雅黑" w:eastAsia="微软雅黑" w:hAnsi="微软雅黑"/>
        </w:rPr>
        <w:br/>
        <w:t>用户可通过系统自定义每种状态下的具体亮度水平。</w:t>
      </w:r>
    </w:p>
    <w:p w14:paraId="5268B150" w14:textId="77777777" w:rsidR="00494D7A" w:rsidRDefault="00494D7A" w:rsidP="00494D7A">
      <w:pPr>
        <w:pStyle w:val="af2"/>
        <w:ind w:left="720"/>
        <w:rPr>
          <w:rFonts w:ascii="微软雅黑" w:eastAsia="微软雅黑" w:hAnsi="微软雅黑" w:hint="eastAsia"/>
          <w:lang w:eastAsia="zh-CN"/>
        </w:rPr>
      </w:pPr>
      <w:r w:rsidRPr="00A73190">
        <w:rPr>
          <w:rFonts w:ascii="微软雅黑" w:eastAsia="微软雅黑" w:hAnsi="微软雅黑"/>
          <w:lang w:eastAsia="zh-CN"/>
        </w:rPr>
        <w:t>可以灵活配置，开启多种节假日模式、智能调控模式、分区域照明、分时照明、远程开关。</w:t>
      </w:r>
    </w:p>
    <w:p w14:paraId="15672002" w14:textId="77777777" w:rsidR="00494D7A" w:rsidRPr="00EF4EA8" w:rsidRDefault="00494D7A" w:rsidP="00494D7A">
      <w:pPr>
        <w:pStyle w:val="af2"/>
        <w:ind w:left="720"/>
        <w:rPr>
          <w:rFonts w:ascii="微软雅黑" w:eastAsia="微软雅黑" w:hAnsi="微软雅黑" w:hint="eastAsia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>支持两个灯具一亮一暗或者一暗一灭的低耗点亮模式。</w:t>
      </w:r>
    </w:p>
    <w:p w14:paraId="3043AD51" w14:textId="77777777" w:rsidR="00494D7A" w:rsidRPr="00EF4EA8" w:rsidRDefault="00494D7A" w:rsidP="00494D7A">
      <w:pPr>
        <w:numPr>
          <w:ilvl w:val="0"/>
          <w:numId w:val="1"/>
        </w:numPr>
        <w:spacing w:line="360" w:lineRule="exact"/>
        <w:rPr>
          <w:rFonts w:ascii="微软雅黑" w:eastAsia="微软雅黑" w:hAnsi="微软雅黑" w:hint="eastAsia"/>
        </w:rPr>
      </w:pPr>
      <w:r w:rsidRPr="00EF4EA8">
        <w:rPr>
          <w:rFonts w:ascii="微软雅黑" w:eastAsia="微软雅黑" w:hAnsi="微软雅黑"/>
          <w:b/>
          <w:bCs/>
        </w:rPr>
        <w:t>柔和调光模式</w:t>
      </w:r>
      <w:r w:rsidRPr="00EF4EA8">
        <w:rPr>
          <w:rFonts w:ascii="微软雅黑" w:eastAsia="微软雅黑" w:hAnsi="微软雅黑"/>
        </w:rPr>
        <w:t>：</w:t>
      </w:r>
      <w:r w:rsidRPr="00EF4EA8">
        <w:rPr>
          <w:rFonts w:ascii="微软雅黑" w:eastAsia="微软雅黑" w:hAnsi="微软雅黑"/>
        </w:rPr>
        <w:br/>
        <w:t>灯光支持</w:t>
      </w:r>
      <w:r>
        <w:rPr>
          <w:rFonts w:ascii="微软雅黑" w:eastAsia="微软雅黑" w:hAnsi="微软雅黑" w:hint="eastAsia"/>
        </w:rPr>
        <w:t>多</w:t>
      </w:r>
      <w:r w:rsidRPr="00EF4EA8">
        <w:rPr>
          <w:rFonts w:ascii="微软雅黑" w:eastAsia="微软雅黑" w:hAnsi="微软雅黑"/>
        </w:rPr>
        <w:t>级</w:t>
      </w:r>
      <w:r>
        <w:rPr>
          <w:rFonts w:ascii="微软雅黑" w:eastAsia="微软雅黑" w:hAnsi="微软雅黑" w:hint="eastAsia"/>
        </w:rPr>
        <w:t>或无级</w:t>
      </w:r>
      <w:r w:rsidRPr="00EF4EA8">
        <w:rPr>
          <w:rFonts w:ascii="微软雅黑" w:eastAsia="微软雅黑" w:hAnsi="微软雅黑"/>
        </w:rPr>
        <w:t>调光功能，通过PWM技术实现渐亮和渐暗的效果，避免灯光突变带来的视觉不适。用户可以自由调整感应亮度和待机亮度的档位。</w:t>
      </w:r>
    </w:p>
    <w:p w14:paraId="2F5CC5EF" w14:textId="77777777" w:rsidR="00494D7A" w:rsidRPr="00EF4EA8" w:rsidRDefault="00494D7A" w:rsidP="00494D7A">
      <w:pPr>
        <w:numPr>
          <w:ilvl w:val="0"/>
          <w:numId w:val="1"/>
        </w:numPr>
        <w:spacing w:line="360" w:lineRule="exact"/>
        <w:rPr>
          <w:rFonts w:ascii="微软雅黑" w:eastAsia="微软雅黑" w:hAnsi="微软雅黑" w:hint="eastAsia"/>
        </w:rPr>
      </w:pPr>
      <w:r w:rsidRPr="00EF4EA8">
        <w:rPr>
          <w:rFonts w:ascii="微软雅黑" w:eastAsia="微软雅黑" w:hAnsi="微软雅黑"/>
          <w:b/>
          <w:bCs/>
        </w:rPr>
        <w:t>功耗记录与故障上报</w:t>
      </w:r>
      <w:r w:rsidRPr="00EF4EA8">
        <w:rPr>
          <w:rFonts w:ascii="微软雅黑" w:eastAsia="微软雅黑" w:hAnsi="微软雅黑"/>
        </w:rPr>
        <w:t>：</w:t>
      </w:r>
    </w:p>
    <w:p w14:paraId="15221C92" w14:textId="77777777" w:rsidR="00494D7A" w:rsidRPr="00EF4EA8" w:rsidRDefault="00494D7A" w:rsidP="00494D7A">
      <w:pPr>
        <w:numPr>
          <w:ilvl w:val="1"/>
          <w:numId w:val="1"/>
        </w:numPr>
        <w:spacing w:line="360" w:lineRule="exact"/>
        <w:rPr>
          <w:rFonts w:ascii="微软雅黑" w:eastAsia="微软雅黑" w:hAnsi="微软雅黑" w:hint="eastAsia"/>
        </w:rPr>
      </w:pPr>
      <w:r w:rsidRPr="00EF4EA8">
        <w:rPr>
          <w:rFonts w:ascii="微软雅黑" w:eastAsia="微软雅黑" w:hAnsi="微软雅黑"/>
        </w:rPr>
        <w:t>增设功耗统计模块，记录灯具运行过程中的耗能数据并上传至云端。</w:t>
      </w:r>
      <w:r>
        <w:rPr>
          <w:rFonts w:ascii="微软雅黑" w:eastAsia="微软雅黑" w:hAnsi="微软雅黑" w:hint="eastAsia"/>
        </w:rPr>
        <w:lastRenderedPageBreak/>
        <w:t>（可以架设在用电总线上，可以选择采用市面上成熟的采集方法）</w:t>
      </w:r>
    </w:p>
    <w:p w14:paraId="58AED019" w14:textId="77777777" w:rsidR="00494D7A" w:rsidRPr="00EF4EA8" w:rsidRDefault="00494D7A" w:rsidP="00494D7A">
      <w:pPr>
        <w:numPr>
          <w:ilvl w:val="1"/>
          <w:numId w:val="1"/>
        </w:numPr>
        <w:spacing w:line="360" w:lineRule="exact"/>
        <w:rPr>
          <w:rFonts w:ascii="微软雅黑" w:eastAsia="微软雅黑" w:hAnsi="微软雅黑" w:hint="eastAsia"/>
        </w:rPr>
      </w:pPr>
      <w:r w:rsidRPr="00EF4EA8">
        <w:rPr>
          <w:rFonts w:ascii="微软雅黑" w:eastAsia="微软雅黑" w:hAnsi="微软雅黑"/>
        </w:rPr>
        <w:t>系统支持故障自检功能，包括</w:t>
      </w:r>
      <w:r w:rsidRPr="00EF4EA8">
        <w:rPr>
          <w:rFonts w:ascii="微软雅黑" w:eastAsia="微软雅黑" w:hAnsi="微软雅黑"/>
          <w:color w:val="FF0000"/>
        </w:rPr>
        <w:t>雷达模块、</w:t>
      </w:r>
      <w:proofErr w:type="gramStart"/>
      <w:r w:rsidRPr="00EF4EA8">
        <w:rPr>
          <w:rFonts w:ascii="微软雅黑" w:eastAsia="微软雅黑" w:hAnsi="微软雅黑"/>
          <w:color w:val="FF0000"/>
        </w:rPr>
        <w:t>蓝牙通信</w:t>
      </w:r>
      <w:proofErr w:type="gramEnd"/>
      <w:r w:rsidRPr="00EF4EA8">
        <w:rPr>
          <w:rFonts w:ascii="微软雅黑" w:eastAsia="微软雅黑" w:hAnsi="微软雅黑"/>
          <w:color w:val="FF0000"/>
        </w:rPr>
        <w:t>模块、LED灯具本体等</w:t>
      </w:r>
      <w:r w:rsidRPr="00EF4EA8">
        <w:rPr>
          <w:rFonts w:ascii="微软雅黑" w:eastAsia="微软雅黑" w:hAnsi="微软雅黑"/>
        </w:rPr>
        <w:t>，检测到问题时及时上报管理平台。</w:t>
      </w:r>
    </w:p>
    <w:p w14:paraId="45723EBA" w14:textId="77777777" w:rsidR="00494D7A" w:rsidRPr="00EF4EA8" w:rsidRDefault="00494D7A" w:rsidP="00494D7A">
      <w:pPr>
        <w:numPr>
          <w:ilvl w:val="0"/>
          <w:numId w:val="1"/>
        </w:numPr>
        <w:spacing w:line="360" w:lineRule="exact"/>
        <w:rPr>
          <w:rFonts w:ascii="微软雅黑" w:eastAsia="微软雅黑" w:hAnsi="微软雅黑" w:hint="eastAsia"/>
        </w:rPr>
      </w:pPr>
      <w:r w:rsidRPr="00EF4EA8">
        <w:rPr>
          <w:rFonts w:ascii="微软雅黑" w:eastAsia="微软雅黑" w:hAnsi="微软雅黑"/>
          <w:b/>
          <w:bCs/>
        </w:rPr>
        <w:t>设备识别与定位</w:t>
      </w:r>
      <w:r w:rsidRPr="00EF4EA8">
        <w:rPr>
          <w:rFonts w:ascii="微软雅黑" w:eastAsia="微软雅黑" w:hAnsi="微软雅黑"/>
        </w:rPr>
        <w:t>：</w:t>
      </w:r>
      <w:r w:rsidRPr="00EF4EA8">
        <w:rPr>
          <w:rFonts w:ascii="微软雅黑" w:eastAsia="微软雅黑" w:hAnsi="微软雅黑"/>
        </w:rPr>
        <w:br/>
        <w:t>每台灯具分配唯一的设备编号，便于管理平台精确定位并安排维护。</w:t>
      </w:r>
    </w:p>
    <w:p w14:paraId="4ADD31C6" w14:textId="77777777" w:rsidR="00494D7A" w:rsidRPr="00EF4EA8" w:rsidRDefault="00494D7A" w:rsidP="00494D7A">
      <w:pPr>
        <w:numPr>
          <w:ilvl w:val="0"/>
          <w:numId w:val="1"/>
        </w:numPr>
        <w:spacing w:line="360" w:lineRule="exact"/>
        <w:rPr>
          <w:rFonts w:ascii="微软雅黑" w:eastAsia="微软雅黑" w:hAnsi="微软雅黑" w:hint="eastAsia"/>
        </w:rPr>
      </w:pPr>
      <w:r w:rsidRPr="00EF4EA8">
        <w:rPr>
          <w:rFonts w:ascii="微软雅黑" w:eastAsia="微软雅黑" w:hAnsi="微软雅黑"/>
          <w:b/>
          <w:bCs/>
        </w:rPr>
        <w:t>状态上报与延迟控制</w:t>
      </w:r>
      <w:r w:rsidRPr="00EF4EA8">
        <w:rPr>
          <w:rFonts w:ascii="微软雅黑" w:eastAsia="微软雅黑" w:hAnsi="微软雅黑"/>
        </w:rPr>
        <w:t>：</w:t>
      </w:r>
    </w:p>
    <w:p w14:paraId="22CB485B" w14:textId="77777777" w:rsidR="00494D7A" w:rsidRPr="00EF4EA8" w:rsidRDefault="00494D7A" w:rsidP="00494D7A">
      <w:pPr>
        <w:numPr>
          <w:ilvl w:val="1"/>
          <w:numId w:val="1"/>
        </w:numPr>
        <w:spacing w:line="360" w:lineRule="exact"/>
        <w:rPr>
          <w:rFonts w:ascii="微软雅黑" w:eastAsia="微软雅黑" w:hAnsi="微软雅黑" w:hint="eastAsia"/>
        </w:rPr>
      </w:pPr>
      <w:r w:rsidRPr="00EF4EA8">
        <w:rPr>
          <w:rFonts w:ascii="微软雅黑" w:eastAsia="微软雅黑" w:hAnsi="微软雅黑"/>
        </w:rPr>
        <w:t>灯具实时上报当前状态至管理平台，确保信息传递无延迟。</w:t>
      </w:r>
    </w:p>
    <w:p w14:paraId="6BA39336" w14:textId="77777777" w:rsidR="00494D7A" w:rsidRPr="00EF4EA8" w:rsidRDefault="00494D7A" w:rsidP="00494D7A">
      <w:pPr>
        <w:numPr>
          <w:ilvl w:val="1"/>
          <w:numId w:val="1"/>
        </w:numPr>
        <w:spacing w:line="360" w:lineRule="exact"/>
        <w:rPr>
          <w:rFonts w:ascii="微软雅黑" w:eastAsia="微软雅黑" w:hAnsi="微软雅黑" w:hint="eastAsia"/>
        </w:rPr>
      </w:pPr>
      <w:r w:rsidRPr="00EF4EA8">
        <w:rPr>
          <w:rFonts w:ascii="微软雅黑" w:eastAsia="微软雅黑" w:hAnsi="微软雅黑"/>
        </w:rPr>
        <w:t>系统支持暗灯和灭灯的延时设置，用户可灵活调整。</w:t>
      </w:r>
    </w:p>
    <w:p w14:paraId="7D537BBE" w14:textId="77777777" w:rsidR="00494D7A" w:rsidRPr="00EF4EA8" w:rsidRDefault="00494D7A" w:rsidP="00494D7A">
      <w:pPr>
        <w:numPr>
          <w:ilvl w:val="0"/>
          <w:numId w:val="1"/>
        </w:numPr>
        <w:spacing w:line="360" w:lineRule="exact"/>
        <w:rPr>
          <w:rFonts w:ascii="微软雅黑" w:eastAsia="微软雅黑" w:hAnsi="微软雅黑" w:hint="eastAsia"/>
        </w:rPr>
      </w:pPr>
      <w:r w:rsidRPr="00EF4EA8">
        <w:rPr>
          <w:rFonts w:ascii="微软雅黑" w:eastAsia="微软雅黑" w:hAnsi="微软雅黑"/>
          <w:b/>
          <w:bCs/>
        </w:rPr>
        <w:t>断网应急机制</w:t>
      </w:r>
      <w:r w:rsidRPr="00EF4EA8">
        <w:rPr>
          <w:rFonts w:ascii="微软雅黑" w:eastAsia="微软雅黑" w:hAnsi="微软雅黑"/>
        </w:rPr>
        <w:t>：</w:t>
      </w:r>
      <w:r w:rsidRPr="00EF4EA8">
        <w:rPr>
          <w:rFonts w:ascii="微软雅黑" w:eastAsia="微软雅黑" w:hAnsi="微软雅黑"/>
        </w:rPr>
        <w:br/>
        <w:t>在通信网络中断时，灯具会自动切换为常亮模式，确保车库内基本照明的稳定性。</w:t>
      </w:r>
    </w:p>
    <w:p w14:paraId="06BF356B" w14:textId="77777777" w:rsidR="00494D7A" w:rsidRPr="00EF4EA8" w:rsidRDefault="00494D7A" w:rsidP="00494D7A">
      <w:pPr>
        <w:numPr>
          <w:ilvl w:val="0"/>
          <w:numId w:val="1"/>
        </w:numPr>
        <w:spacing w:line="360" w:lineRule="exact"/>
        <w:rPr>
          <w:rFonts w:ascii="微软雅黑" w:eastAsia="微软雅黑" w:hAnsi="微软雅黑" w:hint="eastAsia"/>
        </w:rPr>
      </w:pPr>
      <w:r w:rsidRPr="00EF4EA8">
        <w:rPr>
          <w:rFonts w:ascii="微软雅黑" w:eastAsia="微软雅黑" w:hAnsi="微软雅黑"/>
          <w:b/>
          <w:bCs/>
        </w:rPr>
        <w:t>导航式照明</w:t>
      </w:r>
      <w:r w:rsidRPr="00EF4EA8">
        <w:rPr>
          <w:rFonts w:ascii="微软雅黑" w:eastAsia="微软雅黑" w:hAnsi="微软雅黑"/>
        </w:rPr>
        <w:t>：</w:t>
      </w:r>
      <w:r w:rsidRPr="00EF4EA8">
        <w:rPr>
          <w:rFonts w:ascii="微软雅黑" w:eastAsia="微软雅黑" w:hAnsi="微软雅黑"/>
        </w:rPr>
        <w:br/>
        <w:t>当车辆进入地下车库并触发雷达感应时：</w:t>
      </w:r>
    </w:p>
    <w:p w14:paraId="7070F40E" w14:textId="77777777" w:rsidR="00494D7A" w:rsidRPr="00EF4EA8" w:rsidRDefault="00494D7A" w:rsidP="00494D7A">
      <w:pPr>
        <w:numPr>
          <w:ilvl w:val="1"/>
          <w:numId w:val="1"/>
        </w:numPr>
        <w:spacing w:line="360" w:lineRule="exact"/>
        <w:rPr>
          <w:rFonts w:ascii="微软雅黑" w:eastAsia="微软雅黑" w:hAnsi="微软雅黑" w:hint="eastAsia"/>
        </w:rPr>
      </w:pPr>
      <w:r w:rsidRPr="00EF4EA8">
        <w:rPr>
          <w:rFonts w:ascii="微软雅黑" w:eastAsia="微软雅黑" w:hAnsi="微软雅黑"/>
        </w:rPr>
        <w:t>当前灯具亮度提升至100%。</w:t>
      </w:r>
    </w:p>
    <w:p w14:paraId="384FA10B" w14:textId="77777777" w:rsidR="00494D7A" w:rsidRDefault="00494D7A" w:rsidP="00494D7A">
      <w:pPr>
        <w:numPr>
          <w:ilvl w:val="1"/>
          <w:numId w:val="1"/>
        </w:numPr>
        <w:spacing w:line="360" w:lineRule="exact"/>
        <w:rPr>
          <w:rFonts w:ascii="微软雅黑" w:eastAsia="微软雅黑" w:hAnsi="微软雅黑" w:hint="eastAsia"/>
        </w:rPr>
      </w:pPr>
      <w:r w:rsidRPr="00EF4EA8">
        <w:rPr>
          <w:rFonts w:ascii="微软雅黑" w:eastAsia="微软雅黑" w:hAnsi="微软雅黑"/>
        </w:rPr>
        <w:t xml:space="preserve">同时发送无线信号通知相邻灯具，依次以 </w:t>
      </w:r>
      <w:r w:rsidRPr="00EF4EA8">
        <w:rPr>
          <w:rFonts w:ascii="微软雅黑" w:eastAsia="微软雅黑" w:hAnsi="微软雅黑"/>
          <w:b/>
          <w:bCs/>
        </w:rPr>
        <w:t>60%、40%、20%</w:t>
      </w:r>
      <w:r w:rsidRPr="00EF4EA8">
        <w:rPr>
          <w:rFonts w:ascii="微软雅黑" w:eastAsia="微软雅黑" w:hAnsi="微软雅黑"/>
        </w:rPr>
        <w:t xml:space="preserve"> 的亮度逐渐点亮，实现波浪式导航照明效果，确保车辆行进路径明亮无盲区。</w:t>
      </w:r>
    </w:p>
    <w:p w14:paraId="61E1E275" w14:textId="77777777" w:rsidR="00494D7A" w:rsidRPr="008A587A" w:rsidRDefault="00494D7A" w:rsidP="00494D7A">
      <w:pPr>
        <w:pStyle w:val="af2"/>
        <w:numPr>
          <w:ilvl w:val="0"/>
          <w:numId w:val="1"/>
        </w:numPr>
        <w:rPr>
          <w:rFonts w:ascii="微软雅黑" w:eastAsia="微软雅黑" w:hAnsi="微软雅黑" w:hint="eastAsia"/>
          <w:b/>
          <w:bCs/>
          <w:kern w:val="2"/>
          <w:szCs w:val="24"/>
          <w:lang w:eastAsia="zh-CN"/>
          <w14:ligatures w14:val="standardContextual"/>
        </w:rPr>
      </w:pPr>
      <w:r w:rsidRPr="008A587A">
        <w:rPr>
          <w:rFonts w:ascii="微软雅黑" w:eastAsia="微软雅黑" w:hAnsi="微软雅黑"/>
          <w:b/>
          <w:bCs/>
          <w:kern w:val="2"/>
          <w:szCs w:val="24"/>
          <w:lang w:eastAsia="zh-CN"/>
          <w14:ligatures w14:val="standardContextual"/>
        </w:rPr>
        <w:t>十字路口智能照明：</w:t>
      </w:r>
    </w:p>
    <w:p w14:paraId="38C67562" w14:textId="5853D82E" w:rsidR="00494D7A" w:rsidRPr="00EF4EA8" w:rsidRDefault="00494D7A" w:rsidP="00494D7A">
      <w:pPr>
        <w:pStyle w:val="af2"/>
        <w:ind w:left="720"/>
        <w:rPr>
          <w:rFonts w:ascii="微软雅黑" w:eastAsia="微软雅黑" w:hAnsi="微软雅黑" w:hint="eastAsia"/>
          <w:lang w:eastAsia="zh-CN"/>
        </w:rPr>
      </w:pPr>
      <w:r w:rsidRPr="00A73190">
        <w:rPr>
          <w:rFonts w:ascii="微软雅黑" w:eastAsia="微软雅黑" w:hAnsi="微软雅黑"/>
          <w:lang w:eastAsia="zh-CN"/>
        </w:rPr>
        <w:t>在人/车出现在十字处时，各方向上灯提前开启100%亮度；当人/车选择其中一个方向时，其他方向</w:t>
      </w:r>
      <w:proofErr w:type="gramStart"/>
      <w:r w:rsidRPr="00A73190">
        <w:rPr>
          <w:rFonts w:ascii="微软雅黑" w:eastAsia="微软雅黑" w:hAnsi="微软雅黑"/>
          <w:lang w:eastAsia="zh-CN"/>
        </w:rPr>
        <w:t>灯逐渐</w:t>
      </w:r>
      <w:proofErr w:type="gramEnd"/>
      <w:r w:rsidRPr="00A73190">
        <w:rPr>
          <w:rFonts w:ascii="微软雅黑" w:eastAsia="微软雅黑" w:hAnsi="微软雅黑"/>
          <w:lang w:eastAsia="zh-CN"/>
        </w:rPr>
        <w:t>降到10%亮度，既节能又保证安全。</w:t>
      </w:r>
    </w:p>
    <w:p w14:paraId="30921468" w14:textId="77777777" w:rsidR="00494D7A" w:rsidRPr="001809AD" w:rsidRDefault="00494D7A" w:rsidP="00494D7A">
      <w:pPr>
        <w:pStyle w:val="2"/>
        <w:rPr>
          <w:rFonts w:ascii="微软雅黑" w:eastAsia="微软雅黑" w:hAnsi="微软雅黑" w:hint="eastAsia"/>
        </w:rPr>
      </w:pPr>
      <w:r w:rsidRPr="001809AD">
        <w:rPr>
          <w:rFonts w:ascii="微软雅黑" w:eastAsia="微软雅黑" w:hAnsi="微软雅黑"/>
        </w:rPr>
        <w:t>三、网关设计</w:t>
      </w:r>
    </w:p>
    <w:p w14:paraId="6F25B185" w14:textId="77777777" w:rsidR="00494D7A" w:rsidRPr="001809AD" w:rsidRDefault="00494D7A" w:rsidP="00494D7A">
      <w:pPr>
        <w:rPr>
          <w:rFonts w:ascii="微软雅黑" w:eastAsia="微软雅黑" w:hAnsi="微软雅黑" w:hint="eastAsia"/>
        </w:rPr>
      </w:pPr>
      <w:r w:rsidRPr="001809AD">
        <w:rPr>
          <w:rFonts w:ascii="微软雅黑" w:eastAsia="微软雅黑" w:hAnsi="微软雅黑"/>
        </w:rPr>
        <w:t>1. 连接方式支持</w:t>
      </w:r>
      <w:r>
        <w:rPr>
          <w:rFonts w:ascii="微软雅黑" w:eastAsia="微软雅黑" w:hAnsi="微软雅黑" w:hint="eastAsia"/>
        </w:rPr>
        <w:t>（同时兼容两种连接方式）</w:t>
      </w:r>
    </w:p>
    <w:p w14:paraId="1418300F" w14:textId="77777777" w:rsidR="00494D7A" w:rsidRPr="001809AD" w:rsidRDefault="00494D7A" w:rsidP="00494D7A">
      <w:pPr>
        <w:rPr>
          <w:rFonts w:ascii="微软雅黑" w:eastAsia="微软雅黑" w:hAnsi="微软雅黑" w:hint="eastAsia"/>
        </w:rPr>
      </w:pPr>
      <w:r w:rsidRPr="001809AD">
        <w:rPr>
          <w:rFonts w:ascii="微软雅黑" w:eastAsia="微软雅黑" w:hAnsi="微软雅黑"/>
        </w:rPr>
        <w:t xml:space="preserve">   - 支持无线连接（4G或Wi-Fi）。</w:t>
      </w:r>
    </w:p>
    <w:p w14:paraId="7EF862EC" w14:textId="77777777" w:rsidR="00494D7A" w:rsidRDefault="00494D7A" w:rsidP="00494D7A">
      <w:pPr>
        <w:rPr>
          <w:rFonts w:ascii="微软雅黑" w:eastAsia="微软雅黑" w:hAnsi="微软雅黑" w:hint="eastAsia"/>
        </w:rPr>
      </w:pPr>
      <w:r w:rsidRPr="001809AD">
        <w:rPr>
          <w:rFonts w:ascii="微软雅黑" w:eastAsia="微软雅黑" w:hAnsi="微软雅黑"/>
        </w:rPr>
        <w:t xml:space="preserve">   - 支持有线连接。</w:t>
      </w:r>
    </w:p>
    <w:p w14:paraId="19F7EFC6" w14:textId="77777777" w:rsidR="00494D7A" w:rsidRDefault="00494D7A" w:rsidP="00494D7A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2.网关功能</w:t>
      </w:r>
    </w:p>
    <w:p w14:paraId="57B6321B" w14:textId="77777777" w:rsidR="00494D7A" w:rsidRDefault="00494D7A" w:rsidP="00494D7A">
      <w:pPr>
        <w:rPr>
          <w:rFonts w:ascii="微软雅黑" w:eastAsia="微软雅黑" w:hAnsi="微软雅黑" w:hint="eastAsia"/>
        </w:rPr>
      </w:pPr>
      <w:r w:rsidRPr="001809AD">
        <w:rPr>
          <w:rFonts w:ascii="微软雅黑" w:eastAsia="微软雅黑" w:hAnsi="微软雅黑"/>
        </w:rPr>
        <w:lastRenderedPageBreak/>
        <w:t xml:space="preserve">   -</w:t>
      </w:r>
      <w:r>
        <w:rPr>
          <w:rFonts w:ascii="微软雅黑" w:eastAsia="微软雅黑" w:hAnsi="微软雅黑" w:hint="eastAsia"/>
        </w:rPr>
        <w:t xml:space="preserve"> 接收设备发送的数据，通过网关上发至云平台。</w:t>
      </w:r>
    </w:p>
    <w:p w14:paraId="03AD11F9" w14:textId="77777777" w:rsidR="00494D7A" w:rsidRDefault="00494D7A" w:rsidP="00494D7A">
      <w:pPr>
        <w:rPr>
          <w:rFonts w:ascii="微软雅黑" w:eastAsia="微软雅黑" w:hAnsi="微软雅黑" w:hint="eastAsia"/>
        </w:rPr>
      </w:pPr>
      <w:r w:rsidRPr="001809AD">
        <w:rPr>
          <w:rFonts w:ascii="微软雅黑" w:eastAsia="微软雅黑" w:hAnsi="微软雅黑"/>
        </w:rPr>
        <w:t xml:space="preserve">   -</w:t>
      </w:r>
      <w:r>
        <w:rPr>
          <w:rFonts w:ascii="微软雅黑" w:eastAsia="微软雅黑" w:hAnsi="微软雅黑" w:hint="eastAsia"/>
        </w:rPr>
        <w:t xml:space="preserve"> 将云平台下发的指令发送给设备端</w:t>
      </w:r>
    </w:p>
    <w:p w14:paraId="219740F8" w14:textId="77777777" w:rsidR="00494D7A" w:rsidRDefault="00494D7A" w:rsidP="00494D7A">
      <w:pPr>
        <w:rPr>
          <w:rFonts w:ascii="微软雅黑" w:eastAsia="微软雅黑" w:hAnsi="微软雅黑" w:hint="eastAsia"/>
        </w:rPr>
      </w:pPr>
      <w:r w:rsidRPr="001809AD">
        <w:rPr>
          <w:rFonts w:ascii="微软雅黑" w:eastAsia="微软雅黑" w:hAnsi="微软雅黑"/>
        </w:rPr>
        <w:t xml:space="preserve">   -</w:t>
      </w:r>
      <w:r>
        <w:rPr>
          <w:rFonts w:ascii="微软雅黑" w:eastAsia="微软雅黑" w:hAnsi="微软雅黑" w:hint="eastAsia"/>
        </w:rPr>
        <w:t xml:space="preserve"> 云平台可能下发的指令有（按照功能需要进行补充）：灯具的开关指令，</w:t>
      </w:r>
      <w:r w:rsidRPr="00A73190">
        <w:rPr>
          <w:rFonts w:ascii="微软雅黑" w:eastAsia="微软雅黑" w:hAnsi="微软雅黑"/>
        </w:rPr>
        <w:t>可以灵活配置</w:t>
      </w:r>
      <w:r>
        <w:rPr>
          <w:rFonts w:ascii="微软雅黑" w:eastAsia="微软雅黑" w:hAnsi="微软雅黑" w:hint="eastAsia"/>
        </w:rPr>
        <w:t>灯具每个状态的亮度</w:t>
      </w:r>
      <w:r w:rsidRPr="00A73190">
        <w:rPr>
          <w:rFonts w:ascii="微软雅黑" w:eastAsia="微软雅黑" w:hAnsi="微软雅黑"/>
        </w:rPr>
        <w:t>，开启多种节假日模式、智能调控模式、分区域照明、分时照明、远程开关</w:t>
      </w:r>
      <w:r>
        <w:rPr>
          <w:rFonts w:ascii="微软雅黑" w:eastAsia="微软雅黑" w:hAnsi="微软雅黑" w:hint="eastAsia"/>
        </w:rPr>
        <w:t>。</w:t>
      </w:r>
    </w:p>
    <w:p w14:paraId="578572EA" w14:textId="77777777" w:rsidR="005B11DF" w:rsidRPr="00494D7A" w:rsidRDefault="005B11DF"/>
    <w:sectPr w:rsidR="005B11DF" w:rsidRPr="00494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4E17F" w14:textId="77777777" w:rsidR="00673183" w:rsidRDefault="00673183" w:rsidP="00494D7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CE6BCEC" w14:textId="77777777" w:rsidR="00673183" w:rsidRDefault="00673183" w:rsidP="00494D7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C6392" w14:textId="77777777" w:rsidR="00673183" w:rsidRDefault="00673183" w:rsidP="00494D7A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751E7FF" w14:textId="77777777" w:rsidR="00673183" w:rsidRDefault="00673183" w:rsidP="00494D7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B0D99"/>
    <w:multiLevelType w:val="multilevel"/>
    <w:tmpl w:val="4434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174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DF"/>
    <w:rsid w:val="00494D7A"/>
    <w:rsid w:val="005B11DF"/>
    <w:rsid w:val="00673183"/>
    <w:rsid w:val="0095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C9098"/>
  <w15:chartTrackingRefBased/>
  <w15:docId w15:val="{F68CBF72-4454-4A72-87E7-2E2ABD29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D7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B1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1D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1D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1DF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1D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5B11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1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1D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1D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1D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1D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1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1D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B11D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94D7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94D7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94D7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94D7A"/>
    <w:rPr>
      <w:sz w:val="18"/>
      <w:szCs w:val="18"/>
    </w:rPr>
  </w:style>
  <w:style w:type="paragraph" w:styleId="af2">
    <w:name w:val="Body Text"/>
    <w:basedOn w:val="a"/>
    <w:link w:val="af3"/>
    <w:uiPriority w:val="99"/>
    <w:unhideWhenUsed/>
    <w:rsid w:val="00494D7A"/>
    <w:pPr>
      <w:widowControl/>
      <w:spacing w:after="120" w:line="276" w:lineRule="auto"/>
    </w:pPr>
    <w:rPr>
      <w:kern w:val="0"/>
      <w:szCs w:val="22"/>
      <w:lang w:eastAsia="en-US"/>
      <w14:ligatures w14:val="none"/>
    </w:rPr>
  </w:style>
  <w:style w:type="character" w:customStyle="1" w:styleId="af3">
    <w:name w:val="正文文本 字符"/>
    <w:basedOn w:val="a0"/>
    <w:link w:val="af2"/>
    <w:uiPriority w:val="99"/>
    <w:rsid w:val="00494D7A"/>
    <w:rPr>
      <w:kern w:val="0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Cankun Huang</dc:creator>
  <cp:keywords/>
  <dc:description/>
  <cp:lastModifiedBy>Cankun Huang</cp:lastModifiedBy>
  <cp:revision>2</cp:revision>
  <dcterms:created xsi:type="dcterms:W3CDTF">2025-01-13T09:45:00Z</dcterms:created>
  <dcterms:modified xsi:type="dcterms:W3CDTF">2025-01-13T09:46:00Z</dcterms:modified>
</cp:coreProperties>
</file>