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18EC" w:rsidRDefault="003318EC" w:rsidP="003318EC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无线中继设备</w:t>
      </w:r>
      <w:r w:rsidRPr="00561D67">
        <w:rPr>
          <w:rFonts w:hint="eastAsia"/>
          <w:b/>
          <w:sz w:val="28"/>
          <w:szCs w:val="28"/>
        </w:rPr>
        <w:t>产品开发任务书</w:t>
      </w:r>
    </w:p>
    <w:p w:rsidR="00D03AAC" w:rsidRPr="00561D67" w:rsidRDefault="00D03AAC" w:rsidP="003318EC">
      <w:pPr>
        <w:jc w:val="center"/>
        <w:rPr>
          <w:b/>
          <w:sz w:val="28"/>
          <w:szCs w:val="28"/>
        </w:rPr>
      </w:pPr>
    </w:p>
    <w:p w:rsidR="003318EC" w:rsidRDefault="003318EC" w:rsidP="003318EC">
      <w:pPr>
        <w:pStyle w:val="a5"/>
        <w:ind w:leftChars="171" w:left="359" w:firstLineChars="300" w:firstLine="723"/>
      </w:pPr>
      <w:r>
        <w:rPr>
          <w:b/>
          <w:noProof/>
          <w:sz w:val="24"/>
          <w:szCs w:val="24"/>
        </w:rPr>
        <mc:AlternateContent>
          <mc:Choice Requires="wpc">
            <w:drawing>
              <wp:inline distT="0" distB="0" distL="0" distR="0" wp14:anchorId="69AF2EC0" wp14:editId="00A16601">
                <wp:extent cx="4800600" cy="1838325"/>
                <wp:effectExtent l="0" t="0" r="0" b="0"/>
                <wp:docPr id="16" name="画布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Rectangle 4"/>
                        <wps:cNvSpPr>
                          <a:spLocks noChangeArrowheads="1"/>
                        </wps:cNvSpPr>
                        <wps:spPr bwMode="auto">
                          <a:xfrm>
                            <a:off x="1988618" y="36025"/>
                            <a:ext cx="676164" cy="1583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426A40" w:rsidRDefault="00426A40" w:rsidP="00426A40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主</w:t>
                              </w:r>
                            </w:p>
                            <w:p w:rsidR="00426A40" w:rsidRDefault="00426A40" w:rsidP="00426A40">
                              <w:pPr>
                                <w:ind w:left="140" w:hangingChars="50" w:hanging="14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控</w:t>
                              </w:r>
                            </w:p>
                            <w:p w:rsidR="003318EC" w:rsidRPr="00D86162" w:rsidRDefault="00426A40" w:rsidP="00426A40">
                              <w:pPr>
                                <w:ind w:left="140" w:hangingChars="50" w:hanging="140"/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int="eastAsia"/>
                                  <w:sz w:val="28"/>
                                  <w:szCs w:val="28"/>
                                </w:rPr>
                                <w:t>板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" name="Rectangle 5"/>
                        <wps:cNvSpPr>
                          <a:spLocks noChangeArrowheads="1"/>
                        </wps:cNvSpPr>
                        <wps:spPr bwMode="auto">
                          <a:xfrm>
                            <a:off x="840678" y="235283"/>
                            <a:ext cx="771398" cy="295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18EC" w:rsidRPr="00D86162" w:rsidRDefault="00F555CD" w:rsidP="003318EC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无线通信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" name="Rectangle 7"/>
                        <wps:cNvSpPr>
                          <a:spLocks noChangeArrowheads="1"/>
                        </wps:cNvSpPr>
                        <wps:spPr bwMode="auto">
                          <a:xfrm>
                            <a:off x="409575" y="1169921"/>
                            <a:ext cx="1202501" cy="311237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18EC" w:rsidRPr="00D86162" w:rsidRDefault="00F555CD" w:rsidP="003318EC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蓄电池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/</w:t>
                              </w:r>
                              <w:r>
                                <w:rPr>
                                  <w:rFonts w:hint="eastAsia"/>
                                  <w:szCs w:val="21"/>
                                </w:rPr>
                                <w:t>锂电池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" name="Rectangle 8"/>
                        <wps:cNvSpPr>
                          <a:spLocks noChangeArrowheads="1"/>
                        </wps:cNvSpPr>
                        <wps:spPr bwMode="auto">
                          <a:xfrm>
                            <a:off x="3032533" y="235283"/>
                            <a:ext cx="882242" cy="2952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18EC" w:rsidRPr="00D86162" w:rsidRDefault="00426A40" w:rsidP="003318EC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太阳能供电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" name="AutoShape 11"/>
                        <wps:cNvCnPr>
                          <a:cxnSpLocks noChangeShapeType="1"/>
                        </wps:cNvCnPr>
                        <wps:spPr bwMode="auto">
                          <a:xfrm>
                            <a:off x="1636251" y="335645"/>
                            <a:ext cx="352367" cy="14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AutoShape 12"/>
                        <wps:cNvCnPr>
                          <a:cxnSpLocks noChangeShapeType="1"/>
                        </wps:cNvCnPr>
                        <wps:spPr bwMode="auto">
                          <a:xfrm flipH="1">
                            <a:off x="1612076" y="386192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0" name="AutoShape 13"/>
                        <wps:cNvCnPr>
                          <a:cxnSpLocks noChangeShapeType="1"/>
                        </wps:cNvCnPr>
                        <wps:spPr bwMode="auto">
                          <a:xfrm>
                            <a:off x="1612076" y="1312853"/>
                            <a:ext cx="352367" cy="1465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1" name="AutoShape 14"/>
                        <wps:cNvCnPr>
                          <a:cxnSpLocks noChangeShapeType="1"/>
                        </wps:cNvCnPr>
                        <wps:spPr bwMode="auto">
                          <a:xfrm flipH="1">
                            <a:off x="2680166" y="386192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4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3017147" y="1169921"/>
                            <a:ext cx="1154803" cy="35248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318EC" w:rsidRPr="00D86162" w:rsidRDefault="00F555CD" w:rsidP="003318EC">
                              <w:pPr>
                                <w:rPr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szCs w:val="21"/>
                                </w:rPr>
                                <w:t>电池电量</w:t>
                              </w:r>
                              <w:r w:rsidR="003318EC">
                                <w:rPr>
                                  <w:rFonts w:hint="eastAsia"/>
                                  <w:szCs w:val="21"/>
                                </w:rPr>
                                <w:t>检测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" name="AutoShape 18"/>
                        <wps:cNvCnPr>
                          <a:cxnSpLocks noChangeShapeType="1"/>
                        </wps:cNvCnPr>
                        <wps:spPr bwMode="auto">
                          <a:xfrm flipH="1">
                            <a:off x="2664782" y="1317234"/>
                            <a:ext cx="352367" cy="733"/>
                          </a:xfrm>
                          <a:prstGeom prst="straightConnector1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 type="triangle" w="med" len="med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id="画布 16" o:spid="_x0000_s1026" editas="canvas" style="width:378pt;height:144.75pt;mso-position-horizontal-relative:char;mso-position-vertical-relative:line" coordsize="48006,18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48006;height:18383;visibility:visible;mso-wrap-style:square">
                  <v:fill o:detectmouseclick="t"/>
                  <v:path o:connecttype="none"/>
                </v:shape>
                <v:rect id="Rectangle 4" o:spid="_x0000_s1028" style="position:absolute;left:19886;top:360;width:6761;height:158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UtWGsAA&#10;AADaAAAADwAAAGRycy9kb3ducmV2LnhtbERPTWvCQBC9C/6HZYTedKMFqWk2IhZLe9R48TbNjkk0&#10;Oxuya5L217tCwdPweJ+TrAdTi45aV1lWMJ9FIIhzqysuFByz3fQNhPPIGmvLpOCXHKzT8SjBWNue&#10;99QdfCFCCLsYFZTeN7GULi/JoJvZhjhwZ9sa9AG2hdQt9iHc1HIRRUtpsOLQUGJD25Ly6+FmFPxU&#10;iyP+7bPPyKx2r/57yC6304dSL5Nh8w7C0+Cf4n/3lw7z4fHK48r0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UtWGsAAAADaAAAADwAAAAAAAAAAAAAAAACYAgAAZHJzL2Rvd25y&#10;ZXYueG1sUEsFBgAAAAAEAAQA9QAAAIUDAAAAAA==&#10;">
                  <v:textbox>
                    <w:txbxContent>
                      <w:p w:rsidR="00426A40" w:rsidRDefault="00426A40" w:rsidP="00426A40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主</w:t>
                        </w:r>
                      </w:p>
                      <w:p w:rsidR="00426A40" w:rsidRDefault="00426A40" w:rsidP="00426A40">
                        <w:pPr>
                          <w:ind w:left="140" w:hangingChars="50" w:hanging="14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控</w:t>
                        </w:r>
                      </w:p>
                      <w:p w:rsidR="003318EC" w:rsidRPr="00D86162" w:rsidRDefault="00426A40" w:rsidP="00426A40">
                        <w:pPr>
                          <w:ind w:left="140" w:hangingChars="50" w:hanging="140"/>
                          <w:jc w:val="center"/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rFonts w:hint="eastAsia"/>
                            <w:sz w:val="28"/>
                            <w:szCs w:val="28"/>
                          </w:rPr>
                          <w:t>板</w:t>
                        </w:r>
                      </w:p>
                    </w:txbxContent>
                  </v:textbox>
                </v:rect>
                <v:rect id="Rectangle 5" o:spid="_x0000_s1029" style="position:absolute;left:8406;top:2352;width:7714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nIbcMA&#10;AADaAAAADwAAAGRycy9kb3ducmV2LnhtbESPT2vCQBTE74LfYXlCb7oxgrTRVaRFqcf8ufT2mn0m&#10;abNvQ3ZN0n76bqHQ4zAzv2H2x8m0YqDeNZYVrFcRCOLS6oYrBUV+Xj6CcB5ZY2uZFHyRg+NhPttj&#10;ou3IKQ2Zr0SAsEtQQe19l0jpypoMupXtiIN3s71BH2RfSd3jGOCmlXEUbaXBhsNCjR0911R+Znej&#10;4L2JC/xO80tkns4bf53yj/vbi1IPi+m0A+Fp8v/hv/arVhDD75VwA+Th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nIbcMAAADaAAAADwAAAAAAAAAAAAAAAACYAgAAZHJzL2Rv&#10;d25yZXYueG1sUEsFBgAAAAAEAAQA9QAAAIgDAAAAAA==&#10;">
                  <v:textbox>
                    <w:txbxContent>
                      <w:p w:rsidR="003318EC" w:rsidRPr="00D86162" w:rsidRDefault="00F555CD" w:rsidP="003318EC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无线通信</w:t>
                        </w:r>
                      </w:p>
                    </w:txbxContent>
                  </v:textbox>
                </v:rect>
                <v:rect id="Rectangle 7" o:spid="_x0000_s1030" style="position:absolute;left:4095;top:11699;width:12025;height:311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z1gsIA&#10;AADaAAAADwAAAGRycy9kb3ducmV2LnhtbESPT4vCMBTE7wt+h/AEb2vqH0SrUWQXFz1qvXh7Ns+2&#10;2ryUJmrXT28EweMwM79hZovGlOJGtSssK+h1IxDEqdUFZwr2yep7DMJ5ZI2lZVLwTw4W89bXDGNt&#10;77yl285nIkDYxagg976KpXRpTgZd11bEwTvZ2qAPss6krvEe4KaU/SgaSYMFh4UcK/rJKb3srkbB&#10;sejv8bFN/iIzWQ38pknO18OvUp12s5yC8NT4T/jdXmsFQ3hdCTdAz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BPPWCwgAAANoAAAAPAAAAAAAAAAAAAAAAAJgCAABkcnMvZG93&#10;bnJldi54bWxQSwUGAAAAAAQABAD1AAAAhwMAAAAA&#10;">
                  <v:textbox>
                    <w:txbxContent>
                      <w:p w:rsidR="003318EC" w:rsidRPr="00D86162" w:rsidRDefault="00F555CD" w:rsidP="003318EC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蓄电池</w:t>
                        </w:r>
                        <w:r>
                          <w:rPr>
                            <w:rFonts w:hint="eastAsia"/>
                            <w:szCs w:val="21"/>
                          </w:rPr>
                          <w:t>/</w:t>
                        </w:r>
                        <w:r>
                          <w:rPr>
                            <w:rFonts w:hint="eastAsia"/>
                            <w:szCs w:val="21"/>
                          </w:rPr>
                          <w:t>锂电池</w:t>
                        </w:r>
                      </w:p>
                    </w:txbxContent>
                  </v:textbox>
                </v:rect>
                <v:rect id="Rectangle 8" o:spid="_x0000_s1031" style="position:absolute;left:30325;top:2352;width:8822;height:295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BQGcEA&#10;AADaAAAADwAAAGRycy9kb3ducmV2LnhtbESPQYvCMBSE7wv+h/AEb2uqomg1iuzioketF2/P5tlW&#10;m5fSRO36640geBxm5htmtmhMKW5Uu8Kygl43AkGcWl1wpmCfrL7HIJxH1lhaJgX/5GAxb33NMNb2&#10;zlu67XwmAoRdjApy76tYSpfmZNB1bUUcvJOtDfog60zqGu8BbkrZj6KRNFhwWMixop+c0svuahQc&#10;i/4eH9vkLzKT1cBvmuR8Pfwq1Wk3yykIT43/hN/ttVYwhNeVcAPk/Ak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5wUBnBAAAA2gAAAA8AAAAAAAAAAAAAAAAAmAIAAGRycy9kb3du&#10;cmV2LnhtbFBLBQYAAAAABAAEAPUAAACGAwAAAAA=&#10;">
                  <v:textbox>
                    <w:txbxContent>
                      <w:p w:rsidR="003318EC" w:rsidRPr="00D86162" w:rsidRDefault="00426A40" w:rsidP="003318EC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太阳能供电</w:t>
                        </w:r>
                      </w:p>
                    </w:txbxContent>
                  </v:textbox>
                </v: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11" o:spid="_x0000_s1032" type="#_x0000_t32" style="position:absolute;left:16362;top:3356;width:3524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<v:stroke endarrow="block"/>
                </v:shape>
                <v:shape id="AutoShape 12" o:spid="_x0000_s1033" type="#_x0000_t32" style="position:absolute;left:16120;top:3861;width:3524;height: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60+8EAAADaAAAADwAAAGRycy9kb3ducmV2LnhtbESPQWsCMRSE7wX/Q3gFb91sCxa7GkUF&#10;QbxItaDHx+a5G9y8LJt0s/57Uyh4HGbmG2a+HGwjeuq8cazgPctBEJdOG64U/Jy2b1MQPiBrbByT&#10;gjt5WC5GL3MstIv8Tf0xVCJB2BeooA6hLaT0ZU0WfeZa4uRdXWcxJNlVUncYE9w28iPPP6VFw2mh&#10;xpY2NZW3469VYOLB9O1uE9f788XrSOY+cUap8euwmoEINIRn+L+90wq+4O9KugFy8Q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XrrT7wQAAANoAAAAPAAAAAAAAAAAAAAAA&#10;AKECAABkcnMvZG93bnJldi54bWxQSwUGAAAAAAQABAD5AAAAjwMAAAAA&#10;">
                  <v:stroke endarrow="block"/>
                </v:shape>
                <v:shape id="AutoShape 13" o:spid="_x0000_s1034" type="#_x0000_t32" style="position:absolute;left:16120;top:13128;width:3524;height: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wHoec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EIv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3wHoecUAAADbAAAADwAAAAAAAAAA&#10;AAAAAAChAgAAZHJzL2Rvd25yZXYueG1sUEsFBgAAAAAEAAQA+QAAAJMDAAAAAA==&#10;">
                  <v:stroke endarrow="block"/>
                </v:shape>
                <v:shape id="AutoShape 14" o:spid="_x0000_s1035" type="#_x0000_t32" style="position:absolute;left:26801;top:3861;width:3524;height:8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Da1wL8AAADbAAAADwAAAGRycy9kb3ducmV2LnhtbERPTYvCMBC9L/gfwgje1tQFZalGUUEQ&#10;L6Ir6HFoxjbYTEqTbeq/N8LC3ubxPmex6m0tOmq9caxgMs5AEBdOGy4VXH52n98gfEDWWDsmBU/y&#10;sFoOPhaYaxf5RN05lCKFsM9RQRVCk0vpi4os+rFriBN3d63FkGBbSt1iTOG2ll9ZNpMWDaeGChva&#10;VlQ8zr9WgYlH0zX7bdwcrjevI5nn1BmlRsN+PQcRqA//4j/3Xqf5E3j/kg6Qyxc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2Da1wL8AAADbAAAADwAAAAAAAAAAAAAAAACh&#10;AgAAZHJzL2Rvd25yZXYueG1sUEsFBgAAAAAEAAQA+QAAAI0DAAAAAA==&#10;">
                  <v:stroke endarrow="block"/>
                </v:shape>
                <v:rect id="Rectangle 17" o:spid="_x0000_s1036" style="position:absolute;left:30171;top:11699;width:11548;height:352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ZRLncEA&#10;AADbAAAADwAAAGRycy9kb3ducmV2LnhtbERPTYvCMBC9C/6HMMLeNNVdZK1GEUXZPWp72dvYjG21&#10;mZQmavXXmwXB2zze58wWranElRpXWlYwHEQgiDOrS84VpMmm/w3CeWSNlWVScCcHi3m3M8NY2xvv&#10;6Lr3uQgh7GJUUHhfx1K6rCCDbmBr4sAdbWPQB9jkUjd4C+GmkqMoGkuDJYeGAmtaFZSd9xej4FCO&#10;Unzskm1kJptP/9smp8vfWqmPXrucgvDU+rf45f7RYf4X/P8SDpDzJ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WUS53BAAAA2wAAAA8AAAAAAAAAAAAAAAAAmAIAAGRycy9kb3du&#10;cmV2LnhtbFBLBQYAAAAABAAEAPUAAACGAwAAAAA=&#10;">
                  <v:textbox>
                    <w:txbxContent>
                      <w:p w:rsidR="003318EC" w:rsidRPr="00D86162" w:rsidRDefault="00F555CD" w:rsidP="003318EC">
                        <w:pPr>
                          <w:rPr>
                            <w:szCs w:val="21"/>
                          </w:rPr>
                        </w:pPr>
                        <w:r>
                          <w:rPr>
                            <w:rFonts w:hint="eastAsia"/>
                            <w:szCs w:val="21"/>
                          </w:rPr>
                          <w:t>电池电量</w:t>
                        </w:r>
                        <w:r w:rsidR="003318EC">
                          <w:rPr>
                            <w:rFonts w:hint="eastAsia"/>
                            <w:szCs w:val="21"/>
                          </w:rPr>
                          <w:t>检测</w:t>
                        </w:r>
                      </w:p>
                    </w:txbxContent>
                  </v:textbox>
                </v:rect>
                <v:shape id="AutoShape 18" o:spid="_x0000_s1037" type="#_x0000_t32" style="position:absolute;left:26647;top:13172;width:3524;height: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w2zw78AAADbAAAADwAAAGRycy9kb3ducmV2LnhtbERPS4vCMBC+C/sfwix409QFRapRVFgQ&#10;L4sP2D0OzdgGm0lpYlP/vVkQvM3H95zlure16Kj1xrGCyTgDQVw4bbhUcDl/j+YgfEDWWDsmBQ/y&#10;sF59DJaYaxf5SN0plCKFsM9RQRVCk0vpi4os+rFriBN3da3FkGBbSt1iTOG2ll9ZNpMWDaeGChva&#10;VVTcTnerwMQf0zX7Xdwefv+8jmQeU2eUGn72mwWIQH14i1/uvU7zp/D/SzpArp4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pw2zw78AAADbAAAADwAAAAAAAAAAAAAAAACh&#10;AgAAZHJzL2Rvd25yZXYueG1sUEsFBgAAAAAEAAQA+QAAAI0DAAAAAA==&#10;">
                  <v:stroke endarrow="block"/>
                </v:shape>
                <w10:anchorlock/>
              </v:group>
            </w:pict>
          </mc:Fallback>
        </mc:AlternateContent>
      </w:r>
    </w:p>
    <w:p w:rsidR="003318EC" w:rsidRPr="001E0D28" w:rsidRDefault="003318EC" w:rsidP="003318EC">
      <w:pPr>
        <w:pStyle w:val="a5"/>
        <w:numPr>
          <w:ilvl w:val="0"/>
          <w:numId w:val="2"/>
        </w:numPr>
        <w:ind w:firstLineChars="0"/>
        <w:rPr>
          <w:b/>
          <w:sz w:val="28"/>
          <w:szCs w:val="28"/>
        </w:rPr>
      </w:pPr>
      <w:r w:rsidRPr="001E0D28">
        <w:rPr>
          <w:rFonts w:hint="eastAsia"/>
          <w:b/>
          <w:sz w:val="28"/>
          <w:szCs w:val="28"/>
        </w:rPr>
        <w:t>产品主要功能</w:t>
      </w:r>
    </w:p>
    <w:p w:rsidR="003318EC" w:rsidRPr="00B33DC3" w:rsidRDefault="003318EC" w:rsidP="003318EC">
      <w:pPr>
        <w:pStyle w:val="a5"/>
        <w:numPr>
          <w:ilvl w:val="0"/>
          <w:numId w:val="4"/>
        </w:numPr>
        <w:ind w:firstLineChars="0"/>
        <w:rPr>
          <w:b/>
        </w:rPr>
      </w:pPr>
      <w:r w:rsidRPr="005A036E">
        <w:rPr>
          <w:rFonts w:hint="eastAsia"/>
          <w:b/>
        </w:rPr>
        <w:t>核心功能</w:t>
      </w:r>
      <w:r>
        <w:rPr>
          <w:rFonts w:hint="eastAsia"/>
          <w:b/>
        </w:rPr>
        <w:t xml:space="preserve">: </w:t>
      </w:r>
      <w:proofErr w:type="gramStart"/>
      <w:r>
        <w:rPr>
          <w:rFonts w:hint="eastAsia"/>
          <w:b/>
        </w:rPr>
        <w:t>数据拓传功能</w:t>
      </w:r>
      <w:proofErr w:type="gramEnd"/>
      <w:r>
        <w:rPr>
          <w:rFonts w:hint="eastAsia"/>
          <w:b/>
        </w:rPr>
        <w:t>，延迟无线通信距离</w:t>
      </w:r>
    </w:p>
    <w:p w:rsidR="003318EC" w:rsidRDefault="003318EC" w:rsidP="003318EC">
      <w:pPr>
        <w:ind w:left="210" w:firstLine="210"/>
        <w:jc w:val="left"/>
      </w:pPr>
      <w:r>
        <w:rPr>
          <w:rFonts w:hint="eastAsia"/>
        </w:rPr>
        <w:t>能对频段内的无线通信数据进行拓传转发，具有较高的接收灵敏度和较强的发射功率。</w:t>
      </w:r>
    </w:p>
    <w:p w:rsidR="003318EC" w:rsidRDefault="003318EC" w:rsidP="003318EC">
      <w:pPr>
        <w:pStyle w:val="a5"/>
        <w:numPr>
          <w:ilvl w:val="0"/>
          <w:numId w:val="3"/>
        </w:numPr>
        <w:ind w:firstLineChars="0"/>
        <w:rPr>
          <w:b/>
        </w:rPr>
      </w:pPr>
      <w:r w:rsidRPr="005A036E">
        <w:rPr>
          <w:rFonts w:hint="eastAsia"/>
          <w:b/>
        </w:rPr>
        <w:t>辅助功能</w:t>
      </w:r>
      <w:r>
        <w:rPr>
          <w:rFonts w:hint="eastAsia"/>
          <w:b/>
        </w:rPr>
        <w:t>:</w:t>
      </w:r>
    </w:p>
    <w:p w:rsidR="00BA12BC" w:rsidRPr="00BA12BC" w:rsidRDefault="00BA12BC" w:rsidP="00BA12BC">
      <w:pPr>
        <w:rPr>
          <w:b/>
        </w:rPr>
      </w:pPr>
      <w:r w:rsidRPr="00BA12BC">
        <w:rPr>
          <w:rFonts w:hint="eastAsia"/>
          <w:b/>
        </w:rPr>
        <w:t>（</w:t>
      </w:r>
      <w:r w:rsidRPr="00BA12BC">
        <w:rPr>
          <w:rFonts w:hint="eastAsia"/>
          <w:b/>
        </w:rPr>
        <w:t>1</w:t>
      </w:r>
      <w:r w:rsidRPr="00BA12BC">
        <w:rPr>
          <w:rFonts w:hint="eastAsia"/>
          <w:b/>
        </w:rPr>
        <w:t>）</w:t>
      </w:r>
      <w:r w:rsidRPr="00BA12BC">
        <w:rPr>
          <w:rFonts w:hint="eastAsia"/>
          <w:b/>
        </w:rPr>
        <w:t xml:space="preserve"> </w:t>
      </w:r>
      <w:r w:rsidRPr="00BA12BC">
        <w:rPr>
          <w:rFonts w:hint="eastAsia"/>
          <w:b/>
        </w:rPr>
        <w:t>市电供电</w:t>
      </w:r>
    </w:p>
    <w:p w:rsidR="00BA12BC" w:rsidRPr="00BA12BC" w:rsidRDefault="00BA12BC" w:rsidP="00BA12BC">
      <w:pPr>
        <w:pStyle w:val="a5"/>
        <w:ind w:leftChars="171" w:left="359" w:firstLineChars="100" w:firstLine="210"/>
      </w:pPr>
      <w:r w:rsidRPr="00BA12BC">
        <w:rPr>
          <w:rFonts w:hint="eastAsia"/>
        </w:rPr>
        <w:t>预留市电供电接口，可采用市电给</w:t>
      </w:r>
      <w:r w:rsidR="00361CDA">
        <w:rPr>
          <w:rFonts w:hint="eastAsia"/>
        </w:rPr>
        <w:t>设备</w:t>
      </w:r>
      <w:r w:rsidRPr="00BA12BC">
        <w:rPr>
          <w:rFonts w:hint="eastAsia"/>
        </w:rPr>
        <w:t>供电，并给电池充电。</w:t>
      </w:r>
    </w:p>
    <w:p w:rsidR="003318EC" w:rsidRPr="00B33DC3" w:rsidRDefault="00BA12BC" w:rsidP="003318EC">
      <w:pPr>
        <w:rPr>
          <w:b/>
        </w:rPr>
      </w:pPr>
      <w:r>
        <w:rPr>
          <w:rFonts w:hint="eastAsia"/>
          <w:b/>
        </w:rPr>
        <w:t>（</w:t>
      </w:r>
      <w:r>
        <w:rPr>
          <w:rFonts w:hint="eastAsia"/>
          <w:b/>
        </w:rPr>
        <w:t>2</w:t>
      </w:r>
      <w:r>
        <w:rPr>
          <w:rFonts w:hint="eastAsia"/>
          <w:b/>
        </w:rPr>
        <w:t>）</w:t>
      </w:r>
      <w:r w:rsidR="00F555CD">
        <w:rPr>
          <w:rFonts w:hint="eastAsia"/>
          <w:b/>
        </w:rPr>
        <w:t>太阳能供电</w:t>
      </w:r>
    </w:p>
    <w:p w:rsidR="003318EC" w:rsidRPr="006B2C20" w:rsidRDefault="00BA12BC" w:rsidP="00BA12BC">
      <w:pPr>
        <w:pStyle w:val="a5"/>
        <w:ind w:leftChars="171" w:left="359" w:firstLineChars="100" w:firstLine="210"/>
        <w:rPr>
          <w:b/>
        </w:rPr>
      </w:pPr>
      <w:r>
        <w:rPr>
          <w:rFonts w:hint="eastAsia"/>
        </w:rPr>
        <w:t>设备兼具</w:t>
      </w:r>
      <w:r w:rsidR="006E1CF0">
        <w:rPr>
          <w:rFonts w:hint="eastAsia"/>
        </w:rPr>
        <w:t>太阳能</w:t>
      </w:r>
      <w:r w:rsidR="006E1CF0">
        <w:rPr>
          <w:rFonts w:hint="eastAsia"/>
        </w:rPr>
        <w:t>+</w:t>
      </w:r>
      <w:r w:rsidR="006E1CF0">
        <w:rPr>
          <w:rFonts w:hint="eastAsia"/>
        </w:rPr>
        <w:t>蓄电池</w:t>
      </w:r>
      <w:r w:rsidR="006E1CF0">
        <w:rPr>
          <w:rFonts w:hint="eastAsia"/>
        </w:rPr>
        <w:t>/</w:t>
      </w:r>
      <w:r w:rsidR="006E1CF0">
        <w:rPr>
          <w:rFonts w:hint="eastAsia"/>
        </w:rPr>
        <w:t>锂电池供电方式，保证设备在阴雨天气能正常工作</w:t>
      </w:r>
      <w:r w:rsidR="006E1CF0">
        <w:rPr>
          <w:rFonts w:hint="eastAsia"/>
        </w:rPr>
        <w:t>10</w:t>
      </w:r>
      <w:r w:rsidR="006E1CF0">
        <w:rPr>
          <w:rFonts w:hint="eastAsia"/>
        </w:rPr>
        <w:t>天以上</w:t>
      </w:r>
      <w:r w:rsidR="003318EC" w:rsidRPr="006B2C20">
        <w:rPr>
          <w:rFonts w:hint="eastAsia"/>
        </w:rPr>
        <w:t>。</w:t>
      </w:r>
    </w:p>
    <w:p w:rsidR="003318EC" w:rsidRDefault="00EB0066" w:rsidP="00EB0066"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）中继</w:t>
      </w:r>
      <w:r w:rsidR="00A104A5">
        <w:rPr>
          <w:rFonts w:hint="eastAsia"/>
        </w:rPr>
        <w:t>器设备信息</w:t>
      </w:r>
      <w:r>
        <w:rPr>
          <w:rFonts w:hint="eastAsia"/>
        </w:rPr>
        <w:t>上传</w:t>
      </w:r>
    </w:p>
    <w:p w:rsidR="00EB0066" w:rsidRPr="005A036E" w:rsidRDefault="00EB0066" w:rsidP="00EB0066">
      <w:r>
        <w:rPr>
          <w:rFonts w:hint="eastAsia"/>
        </w:rPr>
        <w:t xml:space="preserve">    </w:t>
      </w:r>
      <w:r>
        <w:rPr>
          <w:rFonts w:hint="eastAsia"/>
        </w:rPr>
        <w:t>具备中继设备编号、设备状态（工作频段、电池电压、当前供电方式）上传功能。</w:t>
      </w:r>
    </w:p>
    <w:p w:rsidR="003318EC" w:rsidRPr="004A4DF7" w:rsidRDefault="003318EC" w:rsidP="003318EC">
      <w:pPr>
        <w:pStyle w:val="a5"/>
        <w:numPr>
          <w:ilvl w:val="0"/>
          <w:numId w:val="2"/>
        </w:numPr>
        <w:ind w:firstLineChars="0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主要参数指标</w:t>
      </w:r>
    </w:p>
    <w:p w:rsidR="00943675" w:rsidRDefault="00943675" w:rsidP="00943675">
      <w:pPr>
        <w:rPr>
          <w:b/>
        </w:rPr>
      </w:pPr>
      <w:r>
        <w:rPr>
          <w:b/>
        </w:rPr>
        <w:t>1</w:t>
      </w:r>
      <w:r>
        <w:rPr>
          <w:rFonts w:hint="eastAsia"/>
          <w:b/>
        </w:rPr>
        <w:t>、接收灵敏度＞</w:t>
      </w:r>
      <w:r>
        <w:rPr>
          <w:b/>
        </w:rPr>
        <w:t xml:space="preserve">-108 </w:t>
      </w:r>
      <w:proofErr w:type="spellStart"/>
      <w:r>
        <w:rPr>
          <w:b/>
        </w:rPr>
        <w:t>dBm</w:t>
      </w:r>
      <w:proofErr w:type="spellEnd"/>
    </w:p>
    <w:p w:rsidR="00943675" w:rsidRDefault="00943675" w:rsidP="00943675">
      <w:pPr>
        <w:pStyle w:val="a5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>发射功率＞</w:t>
      </w:r>
      <w:r>
        <w:rPr>
          <w:b/>
        </w:rPr>
        <w:t>25dBm</w:t>
      </w:r>
    </w:p>
    <w:p w:rsidR="00EB0066" w:rsidRPr="00EB0066" w:rsidRDefault="003318EC" w:rsidP="00EB0066">
      <w:pPr>
        <w:pStyle w:val="a5"/>
        <w:numPr>
          <w:ilvl w:val="0"/>
          <w:numId w:val="4"/>
        </w:numPr>
        <w:ind w:firstLineChars="0"/>
        <w:rPr>
          <w:b/>
        </w:rPr>
      </w:pPr>
      <w:r w:rsidRPr="004A4DF7">
        <w:rPr>
          <w:rFonts w:hint="eastAsia"/>
          <w:b/>
        </w:rPr>
        <w:t>工作温度满足</w:t>
      </w:r>
      <w:r w:rsidRPr="004A4DF7">
        <w:rPr>
          <w:rFonts w:hint="eastAsia"/>
          <w:b/>
        </w:rPr>
        <w:t xml:space="preserve"> -40</w:t>
      </w:r>
      <w:r w:rsidRPr="004A4DF7">
        <w:rPr>
          <w:rFonts w:hint="eastAsia"/>
          <w:b/>
        </w:rPr>
        <w:t>℃</w:t>
      </w:r>
      <w:r w:rsidRPr="004A4DF7">
        <w:rPr>
          <w:rFonts w:hint="eastAsia"/>
          <w:b/>
        </w:rPr>
        <w:t>~80</w:t>
      </w:r>
      <w:r w:rsidRPr="004A4DF7">
        <w:rPr>
          <w:rFonts w:hint="eastAsia"/>
          <w:b/>
        </w:rPr>
        <w:t>℃</w:t>
      </w:r>
      <w:bookmarkStart w:id="0" w:name="_GoBack"/>
      <w:bookmarkEnd w:id="0"/>
    </w:p>
    <w:p w:rsidR="003318EC" w:rsidRPr="004A4DF7" w:rsidRDefault="00EB0066" w:rsidP="003318EC">
      <w:pPr>
        <w:pStyle w:val="a5"/>
        <w:numPr>
          <w:ilvl w:val="0"/>
          <w:numId w:val="4"/>
        </w:numPr>
        <w:ind w:firstLineChars="0"/>
        <w:rPr>
          <w:b/>
        </w:rPr>
      </w:pPr>
      <w:r>
        <w:rPr>
          <w:rFonts w:hint="eastAsia"/>
          <w:b/>
        </w:rPr>
        <w:t>太阳能供电方式下确保能在</w:t>
      </w:r>
      <w:r w:rsidRPr="004B2857">
        <w:rPr>
          <w:rFonts w:hint="eastAsia"/>
          <w:b/>
        </w:rPr>
        <w:t>阴雨天气正常工作</w:t>
      </w:r>
      <w:r w:rsidRPr="004B2857">
        <w:rPr>
          <w:rFonts w:hint="eastAsia"/>
          <w:b/>
        </w:rPr>
        <w:t>10</w:t>
      </w:r>
      <w:r w:rsidRPr="004B2857">
        <w:rPr>
          <w:rFonts w:hint="eastAsia"/>
          <w:b/>
        </w:rPr>
        <w:t>天以上。</w:t>
      </w:r>
    </w:p>
    <w:p w:rsidR="003318EC" w:rsidRDefault="003318EC" w:rsidP="003318EC">
      <w:pPr>
        <w:pStyle w:val="a5"/>
        <w:numPr>
          <w:ilvl w:val="0"/>
          <w:numId w:val="4"/>
        </w:numPr>
        <w:ind w:firstLineChars="0"/>
        <w:rPr>
          <w:b/>
        </w:rPr>
      </w:pPr>
      <w:r w:rsidRPr="00BE5338">
        <w:rPr>
          <w:rFonts w:hint="eastAsia"/>
          <w:b/>
        </w:rPr>
        <w:t>具备</w:t>
      </w:r>
      <w:r w:rsidR="00D03AAC">
        <w:rPr>
          <w:rFonts w:hint="eastAsia"/>
          <w:b/>
        </w:rPr>
        <w:t>良好</w:t>
      </w:r>
      <w:r w:rsidRPr="00BE5338">
        <w:rPr>
          <w:rFonts w:hint="eastAsia"/>
          <w:b/>
        </w:rPr>
        <w:t>的抗电磁干扰能力。</w:t>
      </w:r>
    </w:p>
    <w:p w:rsidR="003318EC" w:rsidRDefault="003318EC" w:rsidP="003318EC">
      <w:pPr>
        <w:rPr>
          <w:b/>
        </w:rPr>
      </w:pPr>
    </w:p>
    <w:p w:rsidR="003318EC" w:rsidRDefault="003318EC" w:rsidP="003318EC">
      <w:pPr>
        <w:pStyle w:val="a5"/>
        <w:numPr>
          <w:ilvl w:val="0"/>
          <w:numId w:val="2"/>
        </w:numPr>
        <w:ind w:firstLineChars="0"/>
        <w:rPr>
          <w:b/>
          <w:sz w:val="28"/>
          <w:szCs w:val="28"/>
        </w:rPr>
      </w:pPr>
      <w:r w:rsidRPr="00FE3CE9">
        <w:rPr>
          <w:rFonts w:hint="eastAsia"/>
          <w:b/>
          <w:sz w:val="28"/>
          <w:szCs w:val="28"/>
        </w:rPr>
        <w:t>开发进度安排</w:t>
      </w:r>
    </w:p>
    <w:p w:rsidR="003318EC" w:rsidRPr="009256FB" w:rsidRDefault="003318EC" w:rsidP="003318EC">
      <w:pPr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给出进度安排表</w:t>
      </w:r>
    </w:p>
    <w:p w:rsidR="005C19C9" w:rsidRDefault="005C19C9"/>
    <w:sectPr w:rsidR="005C19C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37D" w:rsidRDefault="0096237D" w:rsidP="003318EC">
      <w:r>
        <w:separator/>
      </w:r>
    </w:p>
  </w:endnote>
  <w:endnote w:type="continuationSeparator" w:id="0">
    <w:p w:rsidR="0096237D" w:rsidRDefault="0096237D" w:rsidP="003318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37D" w:rsidRDefault="0096237D" w:rsidP="003318EC">
      <w:r>
        <w:separator/>
      </w:r>
    </w:p>
  </w:footnote>
  <w:footnote w:type="continuationSeparator" w:id="0">
    <w:p w:rsidR="0096237D" w:rsidRDefault="0096237D" w:rsidP="003318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2036C"/>
    <w:multiLevelType w:val="hybridMultilevel"/>
    <w:tmpl w:val="9756331C"/>
    <w:lvl w:ilvl="0" w:tplc="F59CEEF4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18FD4EEF"/>
    <w:multiLevelType w:val="hybridMultilevel"/>
    <w:tmpl w:val="06C63C30"/>
    <w:lvl w:ilvl="0" w:tplc="7556C054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002196D"/>
    <w:multiLevelType w:val="hybridMultilevel"/>
    <w:tmpl w:val="FF9E07BE"/>
    <w:lvl w:ilvl="0" w:tplc="DD0A5332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57522692"/>
    <w:multiLevelType w:val="hybridMultilevel"/>
    <w:tmpl w:val="AFCCBE9C"/>
    <w:lvl w:ilvl="0" w:tplc="BFFE15C6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72D65888"/>
    <w:multiLevelType w:val="hybridMultilevel"/>
    <w:tmpl w:val="2A50B52E"/>
    <w:lvl w:ilvl="0" w:tplc="F16C4DFC">
      <w:start w:val="2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744E31F3"/>
    <w:multiLevelType w:val="hybridMultilevel"/>
    <w:tmpl w:val="1944B5EE"/>
    <w:lvl w:ilvl="0" w:tplc="17B26B5C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5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B0D"/>
    <w:rsid w:val="00300421"/>
    <w:rsid w:val="003318EC"/>
    <w:rsid w:val="00361CDA"/>
    <w:rsid w:val="00426A40"/>
    <w:rsid w:val="004B2857"/>
    <w:rsid w:val="005C19C9"/>
    <w:rsid w:val="006E1CF0"/>
    <w:rsid w:val="00942B0D"/>
    <w:rsid w:val="00943675"/>
    <w:rsid w:val="0096237D"/>
    <w:rsid w:val="009E7DBC"/>
    <w:rsid w:val="00A104A5"/>
    <w:rsid w:val="00BA12BC"/>
    <w:rsid w:val="00BA34E8"/>
    <w:rsid w:val="00D03AAC"/>
    <w:rsid w:val="00DA7621"/>
    <w:rsid w:val="00EB0066"/>
    <w:rsid w:val="00EF312A"/>
    <w:rsid w:val="00F55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8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8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8EC"/>
    <w:rPr>
      <w:sz w:val="18"/>
      <w:szCs w:val="18"/>
    </w:rPr>
  </w:style>
  <w:style w:type="paragraph" w:styleId="a5">
    <w:name w:val="List Paragraph"/>
    <w:basedOn w:val="a"/>
    <w:uiPriority w:val="34"/>
    <w:qFormat/>
    <w:rsid w:val="003318EC"/>
    <w:pPr>
      <w:ind w:firstLineChars="200" w:firstLine="4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18E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318E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318EC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318E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318EC"/>
    <w:rPr>
      <w:sz w:val="18"/>
      <w:szCs w:val="18"/>
    </w:rPr>
  </w:style>
  <w:style w:type="paragraph" w:styleId="a5">
    <w:name w:val="List Paragraph"/>
    <w:basedOn w:val="a"/>
    <w:uiPriority w:val="34"/>
    <w:qFormat/>
    <w:rsid w:val="003318EC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4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50</Words>
  <Characters>291</Characters>
  <Application>Microsoft Office Word</Application>
  <DocSecurity>0</DocSecurity>
  <Lines>2</Lines>
  <Paragraphs>1</Paragraphs>
  <ScaleCrop>false</ScaleCrop>
  <Company>微软中国</Company>
  <LinksUpToDate>false</LinksUpToDate>
  <CharactersWithSpaces>340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15</cp:revision>
  <dcterms:created xsi:type="dcterms:W3CDTF">2015-09-23T01:03:00Z</dcterms:created>
  <dcterms:modified xsi:type="dcterms:W3CDTF">2015-09-23T09:19:00Z</dcterms:modified>
</cp:coreProperties>
</file>