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高速背板总线开发需求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基于FPGA+LVDS技术，设计一款用于远程IO模块的背板总线方案。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 w:eastAsia="宋体"/>
          <w:lang w:val="en-US" w:eastAsia="zh-CN"/>
        </w:rPr>
      </w:pPr>
      <w:r>
        <w:rPr>
          <w:rFonts w:hint="default"/>
          <w:lang w:val="en-US" w:eastAsia="zh-CN"/>
        </w:rPr>
        <w:t>FPGA</w:t>
      </w:r>
      <w:r>
        <w:rPr>
          <w:rFonts w:hint="eastAsia"/>
          <w:lang w:val="en-US" w:eastAsia="zh-CN"/>
        </w:rPr>
        <w:t>芯片成本应≤30元，FPGA应自带4组或以上LVDS；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远程IO模块主要由适配器和IO模块组成；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适配器用于连接IO模块与上位机通讯；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IO模块用于信号（如模拟量、开关量等）输入输出。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总线电压：3.3-5VDC；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总线速率：100Mbps；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数据线路：4-8根；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总线应具备两种模式，一种是常规模式（产品正常工作时模式，只对模块信号进行输入或输出），一种调试模式（主要用于出厂调试，除具备常规模式功能外，可用于对模拟量信号校正，信号类型修改，滤波时间设置等功能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产品上电，由适配器对总线上IO模块自动分配地址和数据长度，当某个模块拆除时，不影响其他模块的地址，重新更换新模块时，可自动将旧模块地址和数据长度分配给新模块（在此过程中，应考虑产品断电的情况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稳定性高：总线在满负荷情况（适配器+32个模拟量模块）下，连续运行6个月无故障；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抗干扰强：在较强的电磁干扰环境下，能稳定工作；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冗余度高：当总线上某个模块故障，不影响其他模块工作；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热插拔：</w:t>
      </w:r>
      <w:r>
        <w:rPr>
          <w:rFonts w:hint="eastAsia"/>
          <w:b/>
          <w:bCs/>
          <w:sz w:val="21"/>
          <w:szCs w:val="21"/>
          <w:lang w:val="en-US" w:eastAsia="zh-CN"/>
        </w:rPr>
        <w:t>更换模块或添加新模块</w:t>
      </w:r>
      <w:r>
        <w:rPr>
          <w:rFonts w:hint="eastAsia"/>
          <w:sz w:val="21"/>
          <w:szCs w:val="21"/>
          <w:lang w:val="en-US" w:eastAsia="zh-CN"/>
        </w:rPr>
        <w:t>时，无需断电，模块可自适应并自动组态，正常工作；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扩展性强：方便开发并添加新模块，支持传输一些自定义信息；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方便开发：FPGA芯片可与其他MCU或网络通讯芯片进行快速信息交互，支持SPI、IIC、UART等通讯；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响应快：满负荷情况（适配器+32个模拟量或开关量模块）下，应在1ms内完成所有模块的输入输出。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诊断功能：当模块故障时，应能通过总线反馈到适配器。</w:t>
      </w:r>
    </w:p>
    <w:tbl>
      <w:tblPr>
        <w:tblStyle w:val="3"/>
        <w:tblpPr w:leftFromText="180" w:rightFromText="180" w:vertAnchor="text" w:horzAnchor="page" w:tblpXSpec="center" w:tblpY="29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7"/>
        <w:gridCol w:w="1343"/>
        <w:gridCol w:w="1343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模块类型</w:t>
            </w:r>
          </w:p>
        </w:tc>
        <w:tc>
          <w:tcPr>
            <w:tcW w:w="13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数据长度</w:t>
            </w:r>
          </w:p>
        </w:tc>
        <w:tc>
          <w:tcPr>
            <w:tcW w:w="1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08DI/DO</w:t>
            </w:r>
          </w:p>
        </w:tc>
        <w:tc>
          <w:tcPr>
            <w:tcW w:w="13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读/写</w:t>
            </w:r>
          </w:p>
        </w:tc>
        <w:tc>
          <w:tcPr>
            <w:tcW w:w="1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8 bit</w:t>
            </w:r>
          </w:p>
        </w:tc>
        <w:tc>
          <w:tcPr>
            <w:tcW w:w="1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只读或只写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16DI/DO</w:t>
            </w:r>
          </w:p>
        </w:tc>
        <w:tc>
          <w:tcPr>
            <w:tcW w:w="13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读/写</w:t>
            </w:r>
          </w:p>
        </w:tc>
        <w:tc>
          <w:tcPr>
            <w:tcW w:w="1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16 bit</w:t>
            </w:r>
          </w:p>
        </w:tc>
        <w:tc>
          <w:tcPr>
            <w:tcW w:w="1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只读或只写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32DI/DO</w:t>
            </w:r>
          </w:p>
        </w:tc>
        <w:tc>
          <w:tcPr>
            <w:tcW w:w="13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读/写</w:t>
            </w:r>
          </w:p>
        </w:tc>
        <w:tc>
          <w:tcPr>
            <w:tcW w:w="1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32 bit</w:t>
            </w:r>
          </w:p>
        </w:tc>
        <w:tc>
          <w:tcPr>
            <w:tcW w:w="1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只读或只写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04AI/AO</w:t>
            </w:r>
          </w:p>
        </w:tc>
        <w:tc>
          <w:tcPr>
            <w:tcW w:w="13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读/写</w:t>
            </w:r>
          </w:p>
        </w:tc>
        <w:tc>
          <w:tcPr>
            <w:tcW w:w="1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8*2 Byte</w:t>
            </w:r>
          </w:p>
        </w:tc>
        <w:tc>
          <w:tcPr>
            <w:tcW w:w="1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只读或只写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08AI/AO</w:t>
            </w:r>
          </w:p>
        </w:tc>
        <w:tc>
          <w:tcPr>
            <w:tcW w:w="13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读/写</w:t>
            </w:r>
          </w:p>
        </w:tc>
        <w:tc>
          <w:tcPr>
            <w:tcW w:w="1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8*2 Byte</w:t>
            </w:r>
          </w:p>
        </w:tc>
        <w:tc>
          <w:tcPr>
            <w:tcW w:w="1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只读或只写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单通道编码器模块</w:t>
            </w:r>
          </w:p>
        </w:tc>
        <w:tc>
          <w:tcPr>
            <w:tcW w:w="13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读/写</w:t>
            </w:r>
          </w:p>
        </w:tc>
        <w:tc>
          <w:tcPr>
            <w:tcW w:w="13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读24Byte+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写24Byte</w:t>
            </w:r>
          </w:p>
        </w:tc>
        <w:tc>
          <w:tcPr>
            <w:tcW w:w="18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同时读写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双通道编码器模块</w:t>
            </w:r>
          </w:p>
        </w:tc>
        <w:tc>
          <w:tcPr>
            <w:tcW w:w="13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读/写</w:t>
            </w:r>
          </w:p>
        </w:tc>
        <w:tc>
          <w:tcPr>
            <w:tcW w:w="13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读24Byte+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写24Byte</w:t>
            </w:r>
          </w:p>
        </w:tc>
        <w:tc>
          <w:tcPr>
            <w:tcW w:w="18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同时读写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p/>
    <w:p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2023.</w:t>
      </w:r>
      <w:r>
        <w:rPr>
          <w:rFonts w:hint="default"/>
          <w:lang w:val="en-US" w:eastAsia="zh-CN"/>
        </w:rPr>
        <w:t>10.16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8AAC38"/>
    <w:multiLevelType w:val="singleLevel"/>
    <w:tmpl w:val="7A8AAC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ZWY5OWY4MDA3NjJiODliOGVkMTZkOTMyMjk2N2IifQ=="/>
  </w:docVars>
  <w:rsids>
    <w:rsidRoot w:val="00172A27"/>
    <w:rsid w:val="012D2227"/>
    <w:rsid w:val="04C924C0"/>
    <w:rsid w:val="0B3B1DF4"/>
    <w:rsid w:val="0BE803F1"/>
    <w:rsid w:val="0D4977E2"/>
    <w:rsid w:val="0DEE2D3E"/>
    <w:rsid w:val="12576ADF"/>
    <w:rsid w:val="15062A62"/>
    <w:rsid w:val="17400AAE"/>
    <w:rsid w:val="205904EB"/>
    <w:rsid w:val="22347461"/>
    <w:rsid w:val="27650E21"/>
    <w:rsid w:val="2BB62D59"/>
    <w:rsid w:val="2BC77B5D"/>
    <w:rsid w:val="2C1520B2"/>
    <w:rsid w:val="30582D84"/>
    <w:rsid w:val="325A3D9F"/>
    <w:rsid w:val="359C0CA1"/>
    <w:rsid w:val="36201D7F"/>
    <w:rsid w:val="37C52BDE"/>
    <w:rsid w:val="38C5276A"/>
    <w:rsid w:val="3A7D7122"/>
    <w:rsid w:val="3B4C065B"/>
    <w:rsid w:val="3D375848"/>
    <w:rsid w:val="3D6469C7"/>
    <w:rsid w:val="3F627EA9"/>
    <w:rsid w:val="3FB00BB9"/>
    <w:rsid w:val="40FC35EE"/>
    <w:rsid w:val="44184095"/>
    <w:rsid w:val="4DD76C0F"/>
    <w:rsid w:val="4F1A19B6"/>
    <w:rsid w:val="506643DA"/>
    <w:rsid w:val="558C6B9B"/>
    <w:rsid w:val="57756581"/>
    <w:rsid w:val="57C61985"/>
    <w:rsid w:val="595353A2"/>
    <w:rsid w:val="5DE4685B"/>
    <w:rsid w:val="5EB35944"/>
    <w:rsid w:val="5EF77271"/>
    <w:rsid w:val="61D75138"/>
    <w:rsid w:val="63087C36"/>
    <w:rsid w:val="639C3D7A"/>
    <w:rsid w:val="67EC2FBF"/>
    <w:rsid w:val="6CC16625"/>
    <w:rsid w:val="6E091601"/>
    <w:rsid w:val="6EDD2106"/>
    <w:rsid w:val="72F848E1"/>
    <w:rsid w:val="75311A2A"/>
    <w:rsid w:val="768E1E11"/>
    <w:rsid w:val="78C8431B"/>
    <w:rsid w:val="7C1A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699</Words>
  <Characters>833</Characters>
  <Lines>0</Lines>
  <Paragraphs>0</Paragraphs>
  <TotalTime>0</TotalTime>
  <ScaleCrop>false</ScaleCrop>
  <LinksUpToDate>false</LinksUpToDate>
  <CharactersWithSpaces>838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吕波</cp:lastModifiedBy>
  <dcterms:modified xsi:type="dcterms:W3CDTF">2023-10-16T01:47:15Z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87FB98AA34A445A680BEC436B8D3D2CF_12</vt:lpwstr>
  </property>
</Properties>
</file>