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开发计划</w:t>
      </w:r>
    </w:p>
    <w:p>
      <w:pPr>
        <w:spacing w:line="360" w:lineRule="auto"/>
        <w:ind w:right="-204" w:rightChars="-97" w:firstLine="482" w:firstLineChars="200"/>
        <w:rPr>
          <w:rFonts w:cs="Arial"/>
          <w:sz w:val="24"/>
          <w:szCs w:val="24"/>
          <w:lang w:eastAsia="zh-CN"/>
        </w:rPr>
      </w:pPr>
      <w:r>
        <w:rPr>
          <w:rFonts w:hint="eastAsia" w:cs="Arial"/>
          <w:b/>
          <w:bCs/>
          <w:sz w:val="24"/>
          <w:szCs w:val="24"/>
          <w:lang w:eastAsia="zh-CN"/>
        </w:rPr>
        <w:t>数字镇流器方案</w:t>
      </w:r>
    </w:p>
    <w:p>
      <w:pPr>
        <w:spacing w:line="360" w:lineRule="auto"/>
        <w:ind w:right="-204" w:rightChars="-97" w:firstLine="482" w:firstLineChars="200"/>
        <w:rPr>
          <w:rFonts w:cs="Arial"/>
          <w:sz w:val="24"/>
          <w:szCs w:val="24"/>
          <w:lang w:eastAsia="zh-CN"/>
        </w:rPr>
      </w:pPr>
      <w:r>
        <w:rPr>
          <w:rFonts w:hint="eastAsia" w:cs="Arial"/>
          <w:b/>
          <w:bCs/>
          <w:sz w:val="24"/>
          <w:szCs w:val="24"/>
          <w:lang w:val="en-US" w:eastAsia="zh-CN"/>
        </w:rPr>
        <w:t>10</w:t>
      </w:r>
      <w:r>
        <w:rPr>
          <w:rFonts w:hint="eastAsia" w:cs="Arial"/>
          <w:b/>
          <w:bCs/>
          <w:sz w:val="24"/>
          <w:szCs w:val="24"/>
          <w:lang w:eastAsia="zh-CN"/>
        </w:rPr>
        <w:t>0~</w:t>
      </w:r>
      <w:r>
        <w:rPr>
          <w:rFonts w:hint="eastAsia" w:cs="Arial"/>
          <w:b/>
          <w:bCs/>
          <w:sz w:val="24"/>
          <w:szCs w:val="24"/>
          <w:lang w:val="en-US" w:eastAsia="zh-CN"/>
        </w:rPr>
        <w:t>200</w:t>
      </w:r>
      <w:r>
        <w:rPr>
          <w:rFonts w:hint="eastAsia" w:cs="Arial"/>
          <w:b/>
          <w:bCs/>
          <w:sz w:val="24"/>
          <w:szCs w:val="24"/>
          <w:lang w:eastAsia="zh-CN"/>
        </w:rPr>
        <w:t>W</w:t>
      </w:r>
      <w:r>
        <w:rPr>
          <w:rFonts w:hint="eastAsia" w:cs="Arial"/>
          <w:sz w:val="24"/>
          <w:szCs w:val="24"/>
          <w:lang w:eastAsia="zh-CN"/>
        </w:rPr>
        <w:t>：输出功率</w:t>
      </w:r>
      <w:r>
        <w:rPr>
          <w:rFonts w:hint="eastAsia" w:cs="Arial"/>
          <w:sz w:val="24"/>
          <w:szCs w:val="24"/>
          <w:lang w:val="en-US" w:eastAsia="zh-CN"/>
        </w:rPr>
        <w:t>100~200、</w:t>
      </w:r>
      <w:r>
        <w:rPr>
          <w:rFonts w:hint="eastAsia" w:cs="Arial"/>
          <w:sz w:val="24"/>
          <w:szCs w:val="24"/>
          <w:lang w:eastAsia="zh-CN"/>
        </w:rPr>
        <w:t>2*</w:t>
      </w:r>
      <w:r>
        <w:rPr>
          <w:rFonts w:hint="eastAsia" w:cs="Arial"/>
          <w:sz w:val="24"/>
          <w:szCs w:val="24"/>
          <w:lang w:val="en-US" w:eastAsia="zh-CN"/>
        </w:rPr>
        <w:t>4</w:t>
      </w:r>
      <w:r>
        <w:rPr>
          <w:rFonts w:hint="eastAsia" w:cs="Arial"/>
          <w:sz w:val="24"/>
          <w:szCs w:val="24"/>
          <w:lang w:eastAsia="zh-CN"/>
        </w:rPr>
        <w:t>0~</w:t>
      </w:r>
      <w:r>
        <w:rPr>
          <w:rFonts w:hint="eastAsia" w:cs="Arial"/>
          <w:sz w:val="24"/>
          <w:szCs w:val="24"/>
          <w:lang w:val="en-US" w:eastAsia="zh-CN"/>
        </w:rPr>
        <w:t>10</w:t>
      </w:r>
      <w:r>
        <w:rPr>
          <w:rFonts w:hint="eastAsia" w:cs="Arial"/>
          <w:sz w:val="24"/>
          <w:szCs w:val="24"/>
          <w:lang w:eastAsia="zh-CN"/>
        </w:rPr>
        <w:t>0W，输出电流</w:t>
      </w:r>
      <w:r>
        <w:rPr>
          <w:rFonts w:hint="eastAsia" w:cs="Arial"/>
          <w:sz w:val="24"/>
          <w:szCs w:val="24"/>
          <w:lang w:val="en-US" w:eastAsia="zh-CN"/>
        </w:rPr>
        <w:t>0.8</w:t>
      </w:r>
      <w:r>
        <w:rPr>
          <w:rFonts w:hint="eastAsia" w:cs="Arial"/>
          <w:sz w:val="24"/>
          <w:szCs w:val="24"/>
          <w:lang w:eastAsia="zh-CN"/>
        </w:rPr>
        <w:t>~</w:t>
      </w:r>
      <w:r>
        <w:rPr>
          <w:rFonts w:hint="eastAsia" w:cs="Arial"/>
          <w:sz w:val="24"/>
          <w:szCs w:val="24"/>
          <w:lang w:val="en-US" w:eastAsia="zh-CN"/>
        </w:rPr>
        <w:t>2.2</w:t>
      </w:r>
      <w:r>
        <w:rPr>
          <w:rFonts w:hint="eastAsia" w:cs="Arial"/>
          <w:sz w:val="24"/>
          <w:szCs w:val="24"/>
          <w:lang w:eastAsia="zh-CN"/>
        </w:rPr>
        <w:t>A和</w:t>
      </w:r>
      <w:r>
        <w:rPr>
          <w:rFonts w:hint="eastAsia" w:cs="Arial"/>
          <w:sz w:val="24"/>
          <w:szCs w:val="24"/>
          <w:lang w:val="en-US" w:eastAsia="zh-CN"/>
        </w:rPr>
        <w:t>2*0.5</w:t>
      </w:r>
      <w:r>
        <w:rPr>
          <w:rFonts w:hint="eastAsia" w:cs="Arial"/>
          <w:sz w:val="24"/>
          <w:szCs w:val="24"/>
          <w:lang w:eastAsia="zh-CN"/>
        </w:rPr>
        <w:t>~</w:t>
      </w:r>
      <w:r>
        <w:rPr>
          <w:rFonts w:hint="eastAsia" w:cs="Arial"/>
          <w:sz w:val="24"/>
          <w:szCs w:val="24"/>
          <w:lang w:val="en-US" w:eastAsia="zh-CN"/>
        </w:rPr>
        <w:t>1.0</w:t>
      </w:r>
      <w:r>
        <w:rPr>
          <w:rFonts w:hint="eastAsia" w:cs="Arial"/>
          <w:sz w:val="24"/>
          <w:szCs w:val="24"/>
          <w:lang w:eastAsia="zh-CN"/>
        </w:rPr>
        <w:t>A，预热电流：</w:t>
      </w:r>
      <w:r>
        <w:rPr>
          <w:rFonts w:hint="eastAsia" w:cs="Arial"/>
          <w:sz w:val="24"/>
          <w:szCs w:val="24"/>
          <w:lang w:val="en-US" w:eastAsia="zh-CN"/>
        </w:rPr>
        <w:t>1.0</w:t>
      </w:r>
      <w:r>
        <w:rPr>
          <w:rFonts w:hint="eastAsia" w:cs="Arial"/>
          <w:sz w:val="24"/>
          <w:szCs w:val="24"/>
          <w:lang w:eastAsia="zh-CN"/>
        </w:rPr>
        <w:t>~</w:t>
      </w:r>
      <w:r>
        <w:rPr>
          <w:rFonts w:hint="eastAsia" w:cs="Arial"/>
          <w:sz w:val="24"/>
          <w:szCs w:val="24"/>
          <w:lang w:val="en-US" w:eastAsia="zh-CN"/>
        </w:rPr>
        <w:t>2.6</w:t>
      </w:r>
      <w:r>
        <w:rPr>
          <w:rFonts w:hint="eastAsia" w:cs="Arial"/>
          <w:sz w:val="24"/>
          <w:szCs w:val="24"/>
          <w:lang w:eastAsia="zh-CN"/>
        </w:rPr>
        <w:t>A和</w:t>
      </w:r>
      <w:r>
        <w:rPr>
          <w:rFonts w:hint="eastAsia" w:cs="Arial"/>
          <w:sz w:val="24"/>
          <w:szCs w:val="24"/>
          <w:lang w:val="en-US" w:eastAsia="zh-CN"/>
        </w:rPr>
        <w:t>2*0.6</w:t>
      </w:r>
      <w:r>
        <w:rPr>
          <w:rFonts w:hint="eastAsia" w:cs="Arial"/>
          <w:sz w:val="24"/>
          <w:szCs w:val="24"/>
          <w:lang w:eastAsia="zh-CN"/>
        </w:rPr>
        <w:t>~</w:t>
      </w:r>
      <w:r>
        <w:rPr>
          <w:rFonts w:hint="eastAsia" w:cs="Arial"/>
          <w:sz w:val="24"/>
          <w:szCs w:val="24"/>
          <w:lang w:val="en-US" w:eastAsia="zh-CN"/>
        </w:rPr>
        <w:t>1.3</w:t>
      </w:r>
      <w:r>
        <w:rPr>
          <w:rFonts w:hint="eastAsia" w:cs="Arial"/>
          <w:sz w:val="24"/>
          <w:szCs w:val="24"/>
          <w:lang w:eastAsia="zh-CN"/>
        </w:rPr>
        <w:t>A，预热时间4~20S；</w:t>
      </w:r>
    </w:p>
    <w:p>
      <w:pPr>
        <w:spacing w:line="360" w:lineRule="auto"/>
        <w:ind w:right="-204" w:rightChars="-97" w:firstLine="482" w:firstLineChars="200"/>
        <w:rPr>
          <w:rFonts w:cs="Arial"/>
          <w:sz w:val="24"/>
          <w:szCs w:val="24"/>
          <w:lang w:eastAsia="zh-CN"/>
        </w:rPr>
      </w:pPr>
      <w:r>
        <w:rPr>
          <w:rFonts w:hint="eastAsia" w:cs="Arial"/>
          <w:b/>
          <w:bCs/>
          <w:sz w:val="24"/>
          <w:szCs w:val="24"/>
          <w:lang w:eastAsia="zh-CN"/>
        </w:rPr>
        <w:t>2</w:t>
      </w:r>
      <w:r>
        <w:rPr>
          <w:rFonts w:hint="eastAsia" w:cs="Arial"/>
          <w:b/>
          <w:bCs/>
          <w:sz w:val="24"/>
          <w:szCs w:val="24"/>
          <w:lang w:val="en-US" w:eastAsia="zh-CN"/>
        </w:rPr>
        <w:t>0</w:t>
      </w:r>
      <w:r>
        <w:rPr>
          <w:rFonts w:hint="eastAsia" w:cs="Arial"/>
          <w:b/>
          <w:bCs/>
          <w:sz w:val="24"/>
          <w:szCs w:val="24"/>
          <w:lang w:eastAsia="zh-CN"/>
        </w:rPr>
        <w:t>0~</w:t>
      </w:r>
      <w:r>
        <w:rPr>
          <w:rFonts w:hint="eastAsia" w:cs="Arial"/>
          <w:b/>
          <w:bCs/>
          <w:sz w:val="24"/>
          <w:szCs w:val="24"/>
          <w:lang w:val="en-US" w:eastAsia="zh-CN"/>
        </w:rPr>
        <w:t>400</w:t>
      </w:r>
      <w:r>
        <w:rPr>
          <w:rFonts w:hint="eastAsia" w:cs="Arial"/>
          <w:b/>
          <w:bCs/>
          <w:sz w:val="24"/>
          <w:szCs w:val="24"/>
          <w:lang w:eastAsia="zh-CN"/>
        </w:rPr>
        <w:t>W</w:t>
      </w:r>
      <w:r>
        <w:rPr>
          <w:rFonts w:hint="eastAsia" w:cs="Arial"/>
          <w:sz w:val="24"/>
          <w:szCs w:val="24"/>
          <w:lang w:eastAsia="zh-CN"/>
        </w:rPr>
        <w:t>：输出功率</w:t>
      </w:r>
      <w:r>
        <w:rPr>
          <w:rFonts w:hint="eastAsia" w:cs="Arial"/>
          <w:sz w:val="24"/>
          <w:szCs w:val="24"/>
          <w:lang w:val="en-US" w:eastAsia="zh-CN"/>
        </w:rPr>
        <w:t>200~400、</w:t>
      </w:r>
      <w:r>
        <w:rPr>
          <w:rFonts w:hint="eastAsia" w:cs="Arial"/>
          <w:sz w:val="24"/>
          <w:szCs w:val="24"/>
          <w:lang w:eastAsia="zh-CN"/>
        </w:rPr>
        <w:t>2*</w:t>
      </w:r>
      <w:r>
        <w:rPr>
          <w:rFonts w:hint="eastAsia" w:cs="Arial"/>
          <w:sz w:val="24"/>
          <w:szCs w:val="24"/>
          <w:lang w:val="en-US" w:eastAsia="zh-CN"/>
        </w:rPr>
        <w:t>10</w:t>
      </w:r>
      <w:r>
        <w:rPr>
          <w:rFonts w:hint="eastAsia" w:cs="Arial"/>
          <w:sz w:val="24"/>
          <w:szCs w:val="24"/>
          <w:lang w:eastAsia="zh-CN"/>
        </w:rPr>
        <w:t>0~2</w:t>
      </w:r>
      <w:r>
        <w:rPr>
          <w:rFonts w:hint="eastAsia" w:cs="Arial"/>
          <w:sz w:val="24"/>
          <w:szCs w:val="24"/>
          <w:lang w:val="en-US" w:eastAsia="zh-CN"/>
        </w:rPr>
        <w:t>0</w:t>
      </w:r>
      <w:r>
        <w:rPr>
          <w:rFonts w:hint="eastAsia" w:cs="Arial"/>
          <w:sz w:val="24"/>
          <w:szCs w:val="24"/>
          <w:lang w:eastAsia="zh-CN"/>
        </w:rPr>
        <w:t>0W，输出电流1.5~</w:t>
      </w:r>
      <w:r>
        <w:rPr>
          <w:rFonts w:hint="eastAsia" w:cs="Arial"/>
          <w:sz w:val="24"/>
          <w:szCs w:val="24"/>
          <w:lang w:val="en-US" w:eastAsia="zh-CN"/>
        </w:rPr>
        <w:t>3.1</w:t>
      </w:r>
      <w:r>
        <w:rPr>
          <w:rFonts w:hint="eastAsia" w:cs="Arial"/>
          <w:sz w:val="24"/>
          <w:szCs w:val="24"/>
          <w:lang w:eastAsia="zh-CN"/>
        </w:rPr>
        <w:t>A和</w:t>
      </w:r>
      <w:r>
        <w:rPr>
          <w:rFonts w:hint="eastAsia" w:cs="Arial"/>
          <w:sz w:val="24"/>
          <w:szCs w:val="24"/>
          <w:lang w:val="en-US" w:eastAsia="zh-CN"/>
        </w:rPr>
        <w:t>2*0.8</w:t>
      </w:r>
      <w:r>
        <w:rPr>
          <w:rFonts w:hint="eastAsia" w:cs="Arial"/>
          <w:sz w:val="24"/>
          <w:szCs w:val="24"/>
          <w:lang w:eastAsia="zh-CN"/>
        </w:rPr>
        <w:t>~</w:t>
      </w:r>
      <w:r>
        <w:rPr>
          <w:rFonts w:hint="eastAsia" w:cs="Arial"/>
          <w:sz w:val="24"/>
          <w:szCs w:val="24"/>
          <w:lang w:val="en-US" w:eastAsia="zh-CN"/>
        </w:rPr>
        <w:t>2.2</w:t>
      </w:r>
      <w:r>
        <w:rPr>
          <w:rFonts w:hint="eastAsia" w:cs="Arial"/>
          <w:sz w:val="24"/>
          <w:szCs w:val="24"/>
          <w:lang w:eastAsia="zh-CN"/>
        </w:rPr>
        <w:t>A，预热电流</w:t>
      </w:r>
      <w:r>
        <w:rPr>
          <w:rFonts w:hint="eastAsia" w:cs="Arial"/>
          <w:sz w:val="24"/>
          <w:szCs w:val="24"/>
          <w:lang w:val="en-US" w:eastAsia="zh-CN"/>
        </w:rPr>
        <w:t>范围</w:t>
      </w:r>
      <w:r>
        <w:rPr>
          <w:rFonts w:hint="eastAsia" w:cs="Arial"/>
          <w:sz w:val="24"/>
          <w:szCs w:val="24"/>
          <w:lang w:eastAsia="zh-CN"/>
        </w:rPr>
        <w:t>：1.</w:t>
      </w:r>
      <w:r>
        <w:rPr>
          <w:rFonts w:hint="eastAsia" w:cs="Arial"/>
          <w:sz w:val="24"/>
          <w:szCs w:val="24"/>
          <w:lang w:val="en-US" w:eastAsia="zh-CN"/>
        </w:rPr>
        <w:t>8</w:t>
      </w:r>
      <w:r>
        <w:rPr>
          <w:rFonts w:hint="eastAsia" w:cs="Arial"/>
          <w:sz w:val="24"/>
          <w:szCs w:val="24"/>
          <w:lang w:eastAsia="zh-CN"/>
        </w:rPr>
        <w:t>~4.0A和</w:t>
      </w:r>
      <w:r>
        <w:rPr>
          <w:rFonts w:hint="eastAsia" w:cs="Arial"/>
          <w:sz w:val="24"/>
          <w:szCs w:val="24"/>
          <w:lang w:val="en-US" w:eastAsia="zh-CN"/>
        </w:rPr>
        <w:t>2*1.0</w:t>
      </w:r>
      <w:r>
        <w:rPr>
          <w:rFonts w:hint="eastAsia" w:cs="Arial"/>
          <w:sz w:val="24"/>
          <w:szCs w:val="24"/>
          <w:lang w:eastAsia="zh-CN"/>
        </w:rPr>
        <w:t>~</w:t>
      </w:r>
      <w:r>
        <w:rPr>
          <w:rFonts w:hint="eastAsia" w:cs="Arial"/>
          <w:sz w:val="24"/>
          <w:szCs w:val="24"/>
          <w:lang w:val="en-US" w:eastAsia="zh-CN"/>
        </w:rPr>
        <w:t>2.6</w:t>
      </w:r>
      <w:r>
        <w:rPr>
          <w:rFonts w:hint="eastAsia" w:cs="Arial"/>
          <w:sz w:val="24"/>
          <w:szCs w:val="24"/>
          <w:lang w:eastAsia="zh-CN"/>
        </w:rPr>
        <w:t>A，预热时间4~20S；</w:t>
      </w:r>
    </w:p>
    <w:p>
      <w:pPr>
        <w:spacing w:line="360" w:lineRule="auto"/>
        <w:ind w:right="-204" w:rightChars="-97"/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drawing>
          <wp:inline distT="0" distB="0" distL="114300" distR="114300">
            <wp:extent cx="2524760" cy="2679065"/>
            <wp:effectExtent l="0" t="0" r="5080" b="3175"/>
            <wp:docPr id="1" name="图片 1" descr="微信图片_20220208160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2081603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4760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 w:val="24"/>
          <w:szCs w:val="24"/>
          <w:lang w:eastAsia="zh-CN"/>
        </w:rPr>
        <w:drawing>
          <wp:inline distT="0" distB="0" distL="114300" distR="114300">
            <wp:extent cx="2458085" cy="2735580"/>
            <wp:effectExtent l="0" t="0" r="10795" b="7620"/>
            <wp:docPr id="2" name="图片 2" descr="微信图片_20220208155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2081552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right="-204" w:rightChars="-97" w:firstLine="480" w:firstLineChars="200"/>
        <w:rPr>
          <w:rFonts w:cs="Arial"/>
          <w:sz w:val="24"/>
          <w:szCs w:val="24"/>
          <w:lang w:eastAsia="zh-CN"/>
        </w:rPr>
      </w:pPr>
      <w:r>
        <w:rPr>
          <w:rFonts w:hint="eastAsia" w:cs="Arial"/>
          <w:sz w:val="24"/>
          <w:szCs w:val="24"/>
          <w:lang w:eastAsia="zh-CN"/>
        </w:rPr>
        <w:t>输入电压：</w:t>
      </w:r>
      <w:r>
        <w:rPr>
          <w:rFonts w:hint="eastAsia" w:cs="Arial"/>
          <w:sz w:val="24"/>
          <w:szCs w:val="24"/>
          <w:lang w:val="en-US" w:eastAsia="zh-CN"/>
        </w:rPr>
        <w:t>11</w:t>
      </w:r>
      <w:r>
        <w:rPr>
          <w:rFonts w:hint="eastAsia" w:cs="Arial"/>
          <w:sz w:val="24"/>
          <w:szCs w:val="24"/>
          <w:lang w:eastAsia="zh-CN"/>
        </w:rPr>
        <w:t>0~277V；</w:t>
      </w:r>
      <w:r>
        <w:rPr>
          <w:rFonts w:hint="eastAsia" w:cs="Arial"/>
          <w:sz w:val="24"/>
          <w:szCs w:val="24"/>
          <w:lang w:val="en-US" w:eastAsia="zh-CN"/>
        </w:rPr>
        <w:t>是否能（</w:t>
      </w:r>
      <w:r>
        <w:rPr>
          <w:rFonts w:hint="eastAsia" w:cs="Arial"/>
          <w:sz w:val="24"/>
          <w:szCs w:val="24"/>
          <w:lang w:eastAsia="zh-CN"/>
        </w:rPr>
        <w:t>采用恒电流零电压预热方法，正常工作时无灯丝电流）</w:t>
      </w:r>
      <w:r>
        <w:rPr>
          <w:rFonts w:hint="eastAsia" w:cs="Arial"/>
          <w:sz w:val="24"/>
          <w:szCs w:val="24"/>
          <w:lang w:val="en-US" w:eastAsia="zh-CN"/>
        </w:rPr>
        <w:t>或者还是以飞利浦预热方案为准</w:t>
      </w:r>
      <w:r>
        <w:rPr>
          <w:rFonts w:hint="eastAsia" w:cs="Arial"/>
          <w:sz w:val="24"/>
          <w:szCs w:val="24"/>
          <w:lang w:eastAsia="zh-CN"/>
        </w:rPr>
        <w:t>；外壳采用铝合金外壳</w:t>
      </w:r>
      <w:r>
        <w:rPr>
          <w:rFonts w:hint="eastAsia" w:cs="Arial"/>
          <w:sz w:val="24"/>
          <w:szCs w:val="24"/>
          <w:lang w:val="en-US" w:eastAsia="zh-CN"/>
        </w:rPr>
        <w:t>与黑色氧化</w:t>
      </w:r>
      <w:r>
        <w:rPr>
          <w:rFonts w:hint="eastAsia" w:cs="Arial"/>
          <w:sz w:val="24"/>
          <w:szCs w:val="24"/>
          <w:lang w:eastAsia="zh-CN"/>
        </w:rPr>
        <w:t>，尺寸：</w:t>
      </w:r>
      <w:r>
        <w:rPr>
          <w:rFonts w:hint="eastAsia" w:cs="Arial"/>
          <w:sz w:val="24"/>
          <w:szCs w:val="24"/>
          <w:lang w:val="en-US" w:eastAsia="zh-CN"/>
        </w:rPr>
        <w:t>按照主板电路最优尺寸设计</w:t>
      </w:r>
      <w:r>
        <w:rPr>
          <w:rFonts w:hint="eastAsia" w:cs="Arial"/>
          <w:sz w:val="24"/>
          <w:szCs w:val="24"/>
          <w:lang w:eastAsia="zh-CN"/>
        </w:rPr>
        <w:t>，符合室外雷击试验。</w:t>
      </w:r>
    </w:p>
    <w:p>
      <w:pPr>
        <w:spacing w:line="360" w:lineRule="auto"/>
        <w:ind w:right="-204" w:rightChars="-97" w:firstLine="480" w:firstLineChars="200"/>
        <w:rPr>
          <w:rFonts w:cs="Arial"/>
          <w:sz w:val="24"/>
          <w:szCs w:val="24"/>
          <w:lang w:eastAsia="zh-CN"/>
        </w:rPr>
      </w:pPr>
      <w:r>
        <w:rPr>
          <w:rFonts w:hint="eastAsia" w:cs="Arial"/>
          <w:sz w:val="24"/>
          <w:szCs w:val="24"/>
          <w:lang w:eastAsia="zh-CN"/>
        </w:rPr>
        <w:t>恒功率输出、限制最大输出电流，通过通讯接口</w:t>
      </w:r>
      <w:bookmarkStart w:id="0" w:name="_GoBack"/>
      <w:bookmarkEnd w:id="0"/>
      <w:r>
        <w:rPr>
          <w:rFonts w:hint="eastAsia" w:cs="Arial"/>
          <w:sz w:val="24"/>
          <w:szCs w:val="24"/>
          <w:lang w:eastAsia="zh-CN"/>
        </w:rPr>
        <w:t>出厂可以随意配置：输出功率、最大输出电流、预热电流、预热时间；如何配置或选择预热和瞬时启动。</w:t>
      </w:r>
    </w:p>
    <w:p>
      <w:pPr>
        <w:spacing w:line="360" w:lineRule="auto"/>
        <w:ind w:right="-204" w:rightChars="-97" w:firstLine="480" w:firstLineChars="200"/>
        <w:rPr>
          <w:rFonts w:cs="Arial"/>
          <w:color w:val="FF0000"/>
          <w:sz w:val="24"/>
          <w:szCs w:val="24"/>
          <w:lang w:eastAsia="zh-CN"/>
        </w:rPr>
      </w:pPr>
      <w:r>
        <w:rPr>
          <w:rFonts w:hint="eastAsia" w:cs="Arial"/>
          <w:sz w:val="24"/>
          <w:szCs w:val="24"/>
          <w:lang w:eastAsia="zh-CN"/>
        </w:rPr>
        <w:t>认证要求：符合EMC、雷击保护功能、漏电流和浪涌电流要最小、开路保护、短路保护、灯管过压（灯管异常）保护、灯管跌落保护、过温保护。</w:t>
      </w:r>
    </w:p>
    <w:p>
      <w:pPr>
        <w:spacing w:line="360" w:lineRule="auto"/>
        <w:ind w:right="-204" w:rightChars="-97" w:firstLine="480" w:firstLineChars="200"/>
        <w:rPr>
          <w:rFonts w:cs="Arial"/>
          <w:sz w:val="24"/>
          <w:szCs w:val="24"/>
          <w:lang w:eastAsia="zh-CN"/>
        </w:rPr>
      </w:pPr>
      <w:r>
        <w:rPr>
          <w:rFonts w:hint="eastAsia" w:cs="Arial"/>
          <w:sz w:val="24"/>
          <w:szCs w:val="24"/>
          <w:lang w:eastAsia="zh-CN"/>
        </w:rPr>
        <w:t>功能描述：</w:t>
      </w:r>
      <w:r>
        <w:rPr>
          <w:rFonts w:hint="eastAsia" w:cs="Arial"/>
          <w:sz w:val="24"/>
          <w:szCs w:val="24"/>
          <w:lang w:val="en-US" w:eastAsia="zh-CN"/>
        </w:rPr>
        <w:t>LED指示灯</w:t>
      </w:r>
      <w:r>
        <w:rPr>
          <w:rFonts w:hint="eastAsia" w:cs="Arial"/>
          <w:sz w:val="24"/>
          <w:szCs w:val="24"/>
          <w:lang w:eastAsia="zh-CN"/>
        </w:rPr>
        <w:t>和</w:t>
      </w:r>
      <w:r>
        <w:rPr>
          <w:rFonts w:hint="eastAsia" w:cs="Arial"/>
          <w:sz w:val="24"/>
          <w:szCs w:val="24"/>
          <w:lang w:val="en-US" w:eastAsia="zh-CN"/>
        </w:rPr>
        <w:t>继电器</w:t>
      </w:r>
      <w:r>
        <w:rPr>
          <w:rFonts w:hint="eastAsia" w:cs="Arial"/>
          <w:sz w:val="24"/>
          <w:szCs w:val="24"/>
          <w:lang w:eastAsia="zh-CN"/>
        </w:rPr>
        <w:t>开关量输出、</w:t>
      </w:r>
      <w:r>
        <w:rPr>
          <w:rFonts w:hint="eastAsia" w:cs="Arial"/>
          <w:sz w:val="24"/>
          <w:szCs w:val="24"/>
          <w:lang w:val="en-US" w:eastAsia="zh-CN"/>
        </w:rPr>
        <w:t>使用ModBus协议</w:t>
      </w:r>
      <w:r>
        <w:rPr>
          <w:rFonts w:hint="eastAsia" w:cs="Arial"/>
          <w:sz w:val="24"/>
          <w:szCs w:val="24"/>
          <w:lang w:eastAsia="zh-CN"/>
        </w:rPr>
        <w:t>RS485调光功能，通过通讯接口可读取灯管工作时间、镇流器工作时间、开关灯管次数等，可实现错时启动灯管功能（错时时间为50mS），采用接线端子</w:t>
      </w:r>
      <w:r>
        <w:rPr>
          <w:rFonts w:hint="eastAsia" w:cs="Arial"/>
          <w:sz w:val="24"/>
          <w:szCs w:val="24"/>
          <w:lang w:val="en-US" w:eastAsia="zh-CN"/>
        </w:rPr>
        <w:t>与线束</w:t>
      </w:r>
      <w:r>
        <w:rPr>
          <w:rFonts w:hint="eastAsia" w:cs="Arial"/>
          <w:sz w:val="24"/>
          <w:szCs w:val="24"/>
          <w:lang w:eastAsia="zh-CN"/>
        </w:rPr>
        <w:t>、方便使用和加工容易，外壳设计成本也要做到最低。</w:t>
      </w:r>
    </w:p>
    <w:p>
      <w:pPr>
        <w:jc w:val="left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730885" cy="730885"/>
          <wp:effectExtent l="0" t="0" r="635" b="635"/>
          <wp:docPr id="3" name="图片 3" descr="ritterte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rittertech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0885" cy="730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9436E"/>
    <w:rsid w:val="6859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2022-02-08T07:24:00Z</dcterms:created>
  <dc:creator>方一</dc:creator>
  <cp:lastModifiedBy>方一</cp:lastModifiedBy>
  <dcterms:modified xsi:type="dcterms:W3CDTF">2022-02-08T08:24:04Z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67E643587625445A977B1FFB439C802C</vt:lpwstr>
  </property>
</Properties>
</file>