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基于</w:t>
      </w:r>
      <w:r>
        <w:rPr>
          <w:rFonts w:hint="eastAsia"/>
          <w:lang w:val="en-US" w:eastAsia="zh-CN"/>
        </w:rPr>
        <w:t>XC3S50A（FPGA）的视频显示板开发需求说明</w:t>
      </w: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视频源为从1个百兆以太网接收的标准TS流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2、FPGA通过GMII接口与其中一个PHY1完成视频流的传输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3、FPGA将接收到的标准TS流解析成数字视频数据传输给ADV7393，编码成VGA信号进行输出（分辨率、刷新率待确认）；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4、FPGA通过另外一个GMII接口与PHY2完成视频流的透传（传输到下一级LCD屏）；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5、需要完成基于以太网的在线更新程序功能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7、需要提供源码和软件开发用的说明文件。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8、我司提供调试用的电路板和调试用工装，硬件平台不可变动。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9、限期1个月完成DEMO程序的开发工作。</w:t>
      </w:r>
    </w:p>
    <w:p>
      <w:r>
        <w:drawing>
          <wp:inline distT="0" distB="0" distL="114300" distR="114300">
            <wp:extent cx="5273040" cy="3401060"/>
            <wp:effectExtent l="0" t="0" r="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40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eastAsia="zh-CN"/>
        </w:rPr>
        <w:t>原理框图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007C13"/>
    <w:multiLevelType w:val="singleLevel"/>
    <w:tmpl w:val="FA007C1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5NDQ0ZjA5OTJiMDY3ZTk2NDg0NjIxY2JhODZiNTUifQ=="/>
  </w:docVars>
  <w:rsids>
    <w:rsidRoot w:val="00000000"/>
    <w:rsid w:val="0061007C"/>
    <w:rsid w:val="01A73D87"/>
    <w:rsid w:val="04390A47"/>
    <w:rsid w:val="0A6F6A6C"/>
    <w:rsid w:val="0C10215B"/>
    <w:rsid w:val="0CE108BE"/>
    <w:rsid w:val="0D1424ED"/>
    <w:rsid w:val="0E5658A2"/>
    <w:rsid w:val="0EDA02FC"/>
    <w:rsid w:val="0EEF3EB1"/>
    <w:rsid w:val="0FCB77DB"/>
    <w:rsid w:val="138734E6"/>
    <w:rsid w:val="13D724A0"/>
    <w:rsid w:val="1581501D"/>
    <w:rsid w:val="15A46264"/>
    <w:rsid w:val="17A13033"/>
    <w:rsid w:val="19630ACC"/>
    <w:rsid w:val="1B626B14"/>
    <w:rsid w:val="1BCC749A"/>
    <w:rsid w:val="1BDE50D4"/>
    <w:rsid w:val="1CBF5FD1"/>
    <w:rsid w:val="1CC161ED"/>
    <w:rsid w:val="20F6497C"/>
    <w:rsid w:val="22D812EC"/>
    <w:rsid w:val="2AAE5945"/>
    <w:rsid w:val="2EE27344"/>
    <w:rsid w:val="32BE6760"/>
    <w:rsid w:val="36804F11"/>
    <w:rsid w:val="3B3D7BE6"/>
    <w:rsid w:val="3E3204F4"/>
    <w:rsid w:val="3E3512C4"/>
    <w:rsid w:val="3E3E7246"/>
    <w:rsid w:val="3FB54248"/>
    <w:rsid w:val="419A611C"/>
    <w:rsid w:val="422E5823"/>
    <w:rsid w:val="43602BFA"/>
    <w:rsid w:val="457C2402"/>
    <w:rsid w:val="46DC2500"/>
    <w:rsid w:val="48934632"/>
    <w:rsid w:val="48C93BB0"/>
    <w:rsid w:val="49307526"/>
    <w:rsid w:val="4E8011B5"/>
    <w:rsid w:val="53AA212B"/>
    <w:rsid w:val="54824EA6"/>
    <w:rsid w:val="550D1EEE"/>
    <w:rsid w:val="596811C3"/>
    <w:rsid w:val="5E714676"/>
    <w:rsid w:val="5E8D289E"/>
    <w:rsid w:val="6AEF5394"/>
    <w:rsid w:val="6DF35E4D"/>
    <w:rsid w:val="6EFA4214"/>
    <w:rsid w:val="72EE0533"/>
    <w:rsid w:val="7406426A"/>
    <w:rsid w:val="760A7432"/>
    <w:rsid w:val="77B04009"/>
    <w:rsid w:val="797A667D"/>
    <w:rsid w:val="7A757A75"/>
    <w:rsid w:val="7AA62954"/>
    <w:rsid w:val="7D39684F"/>
    <w:rsid w:val="7ED8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277</Characters>
  <Lines>0</Lines>
  <Paragraphs>0</Paragraphs>
  <TotalTime>82</TotalTime>
  <ScaleCrop>false</ScaleCrop>
  <LinksUpToDate>false</LinksUpToDate>
  <CharactersWithSpaces>277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2022-03-28T03:04:00Z</dcterms:created>
  <dc:creator>Administrator</dc:creator>
  <cp:lastModifiedBy>Administrator</cp:lastModifiedBy>
  <dcterms:modified xsi:type="dcterms:W3CDTF">2022-08-05T05:20:13Z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6140D956140B4059918D7361C20572DD</vt:lpwstr>
  </property>
</Properties>
</file>