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62C0" w:rsidRDefault="00CE6226" w:rsidP="000310B9">
      <w:pPr>
        <w:pStyle w:val="a9"/>
      </w:pPr>
      <w:r>
        <w:rPr>
          <w:rFonts w:hint="eastAsia"/>
        </w:rPr>
        <w:t>基于鑫旺微的</w:t>
      </w:r>
      <w:r w:rsidR="008762C0">
        <w:rPr>
          <w:rFonts w:hint="eastAsia"/>
        </w:rPr>
        <w:t>EPS</w:t>
      </w:r>
      <w:r w:rsidR="008762C0">
        <w:rPr>
          <w:rFonts w:hint="eastAsia"/>
        </w:rPr>
        <w:t>升级方案设计</w:t>
      </w:r>
    </w:p>
    <w:p w:rsidR="008762C0" w:rsidRPr="00707256" w:rsidRDefault="008762C0" w:rsidP="00707256">
      <w:pPr>
        <w:pStyle w:val="2"/>
        <w:spacing w:before="0" w:after="0" w:line="360" w:lineRule="auto"/>
        <w:rPr>
          <w:sz w:val="30"/>
          <w:szCs w:val="30"/>
        </w:rPr>
      </w:pPr>
      <w:r w:rsidRPr="00707256">
        <w:rPr>
          <w:rFonts w:hint="eastAsia"/>
          <w:sz w:val="30"/>
          <w:szCs w:val="30"/>
        </w:rPr>
        <w:t xml:space="preserve">1. </w:t>
      </w:r>
      <w:r w:rsidR="000E4A05">
        <w:rPr>
          <w:rFonts w:hint="eastAsia"/>
          <w:sz w:val="30"/>
          <w:szCs w:val="30"/>
        </w:rPr>
        <w:t>简介</w:t>
      </w:r>
    </w:p>
    <w:p w:rsidR="008762C0" w:rsidRPr="00CD4542" w:rsidRDefault="008762C0" w:rsidP="000310B9">
      <w:pPr>
        <w:jc w:val="left"/>
        <w:rPr>
          <w:szCs w:val="24"/>
        </w:rPr>
      </w:pPr>
      <w:r w:rsidRPr="00CD4542">
        <w:rPr>
          <w:rFonts w:hint="eastAsia"/>
          <w:szCs w:val="24"/>
        </w:rPr>
        <w:t xml:space="preserve">    </w:t>
      </w:r>
      <w:r w:rsidRPr="00CD4542">
        <w:rPr>
          <w:rFonts w:hint="eastAsia"/>
          <w:szCs w:val="24"/>
        </w:rPr>
        <w:t>本方案设计的目的是</w:t>
      </w:r>
      <w:r w:rsidRPr="00CD4542">
        <w:rPr>
          <w:szCs w:val="24"/>
        </w:rPr>
        <w:t>为了在产品发布后可以方便地通过预留的通信口对产品中的固件程序进行更新升级</w:t>
      </w:r>
      <w:r w:rsidRPr="00CD4542">
        <w:rPr>
          <w:rFonts w:hint="eastAsia"/>
          <w:szCs w:val="24"/>
        </w:rPr>
        <w:t>，即</w:t>
      </w:r>
      <w:r w:rsidRPr="00CD4542">
        <w:rPr>
          <w:szCs w:val="24"/>
        </w:rPr>
        <w:t>程序在运行过程中对</w:t>
      </w:r>
      <w:r w:rsidRPr="00CD4542">
        <w:rPr>
          <w:szCs w:val="24"/>
        </w:rPr>
        <w:t>User Flash</w:t>
      </w:r>
      <w:r w:rsidRPr="00CD4542">
        <w:rPr>
          <w:szCs w:val="24"/>
        </w:rPr>
        <w:t>的部分区域进行烧写</w:t>
      </w:r>
      <w:r w:rsidRPr="00CD4542">
        <w:rPr>
          <w:rFonts w:hint="eastAsia"/>
          <w:szCs w:val="24"/>
        </w:rPr>
        <w:t>。</w:t>
      </w:r>
    </w:p>
    <w:p w:rsidR="008762C0" w:rsidRPr="00CD4542" w:rsidRDefault="008762C0" w:rsidP="000310B9">
      <w:pPr>
        <w:jc w:val="left"/>
        <w:rPr>
          <w:szCs w:val="24"/>
        </w:rPr>
      </w:pPr>
      <w:r w:rsidRPr="00CD4542">
        <w:rPr>
          <w:rFonts w:hint="eastAsia"/>
          <w:szCs w:val="24"/>
        </w:rPr>
        <w:t xml:space="preserve">    </w:t>
      </w:r>
      <w:r w:rsidRPr="00CD4542">
        <w:rPr>
          <w:szCs w:val="24"/>
        </w:rPr>
        <w:t>通常在实现</w:t>
      </w:r>
      <w:r w:rsidRPr="00CD4542">
        <w:rPr>
          <w:rFonts w:hint="eastAsia"/>
          <w:szCs w:val="24"/>
        </w:rPr>
        <w:t>该</w:t>
      </w:r>
      <w:r w:rsidRPr="00CD4542">
        <w:rPr>
          <w:szCs w:val="24"/>
        </w:rPr>
        <w:t>功能时，需要在设计固件程序时编写两个项目代码，第一个项目程序不执行正常的功能操作，而只是通过某种通信管道</w:t>
      </w:r>
      <w:r w:rsidRPr="00CD4542">
        <w:rPr>
          <w:rFonts w:hint="eastAsia"/>
          <w:szCs w:val="24"/>
        </w:rPr>
        <w:t>（</w:t>
      </w:r>
      <w:r w:rsidRPr="00CD4542">
        <w:rPr>
          <w:szCs w:val="24"/>
        </w:rPr>
        <w:t>如</w:t>
      </w:r>
      <w:r w:rsidRPr="00CD4542">
        <w:rPr>
          <w:szCs w:val="24"/>
        </w:rPr>
        <w:t>USB</w:t>
      </w:r>
      <w:r w:rsidRPr="00CD4542">
        <w:rPr>
          <w:szCs w:val="24"/>
        </w:rPr>
        <w:t>、</w:t>
      </w:r>
      <w:hyperlink r:id="rId7" w:tgtFrame="_blank" w:history="1">
        <w:r w:rsidRPr="00CD4542">
          <w:rPr>
            <w:szCs w:val="24"/>
          </w:rPr>
          <w:t>USART</w:t>
        </w:r>
      </w:hyperlink>
      <w:r w:rsidR="003574ED">
        <w:rPr>
          <w:rFonts w:hint="eastAsia"/>
          <w:szCs w:val="24"/>
        </w:rPr>
        <w:t>、</w:t>
      </w:r>
      <w:r w:rsidR="003574ED">
        <w:rPr>
          <w:rFonts w:hint="eastAsia"/>
          <w:szCs w:val="24"/>
        </w:rPr>
        <w:t>CAN</w:t>
      </w:r>
      <w:r w:rsidRPr="00CD4542">
        <w:rPr>
          <w:rFonts w:hint="eastAsia"/>
          <w:szCs w:val="24"/>
        </w:rPr>
        <w:t>等）</w:t>
      </w:r>
      <w:r w:rsidRPr="00CD4542">
        <w:rPr>
          <w:szCs w:val="24"/>
        </w:rPr>
        <w:t>接收程序或数据，执行对第二部分代码的更新</w:t>
      </w:r>
      <w:r w:rsidR="00C47BB1">
        <w:rPr>
          <w:rFonts w:hint="eastAsia"/>
          <w:szCs w:val="24"/>
        </w:rPr>
        <w:t>（</w:t>
      </w:r>
      <w:r w:rsidR="00C47BB1">
        <w:rPr>
          <w:rFonts w:hint="eastAsia"/>
          <w:szCs w:val="24"/>
        </w:rPr>
        <w:t>BootLoader</w:t>
      </w:r>
      <w:r w:rsidR="00C47BB1">
        <w:rPr>
          <w:rFonts w:hint="eastAsia"/>
          <w:szCs w:val="24"/>
        </w:rPr>
        <w:t>）</w:t>
      </w:r>
      <w:r w:rsidRPr="00CD4542">
        <w:rPr>
          <w:szCs w:val="24"/>
        </w:rPr>
        <w:t>；第二个项目代码才是真正的功能代码</w:t>
      </w:r>
      <w:r w:rsidR="00C47BB1">
        <w:rPr>
          <w:rFonts w:hint="eastAsia"/>
          <w:szCs w:val="24"/>
        </w:rPr>
        <w:t>（</w:t>
      </w:r>
      <w:r w:rsidR="00C47BB1">
        <w:rPr>
          <w:rFonts w:hint="eastAsia"/>
          <w:szCs w:val="24"/>
        </w:rPr>
        <w:t>AppCode</w:t>
      </w:r>
      <w:r w:rsidR="00C47BB1">
        <w:rPr>
          <w:rFonts w:hint="eastAsia"/>
          <w:szCs w:val="24"/>
        </w:rPr>
        <w:t>）</w:t>
      </w:r>
      <w:r w:rsidRPr="00CD4542">
        <w:rPr>
          <w:szCs w:val="24"/>
        </w:rPr>
        <w:t>。这两部分项目代码都同时烧录在</w:t>
      </w:r>
      <w:r w:rsidRPr="00CD4542">
        <w:rPr>
          <w:szCs w:val="24"/>
        </w:rPr>
        <w:t>User Flash</w:t>
      </w:r>
      <w:r w:rsidRPr="00CD4542">
        <w:rPr>
          <w:szCs w:val="24"/>
        </w:rPr>
        <w:t>中，当芯片上电后，首先是第一个项目代码开始运行，它作如下操作：</w:t>
      </w:r>
    </w:p>
    <w:p w:rsidR="008762C0" w:rsidRPr="00CD4542" w:rsidRDefault="008762C0" w:rsidP="000310B9">
      <w:pPr>
        <w:rPr>
          <w:szCs w:val="24"/>
        </w:rPr>
      </w:pPr>
      <w:r w:rsidRPr="00CD4542">
        <w:rPr>
          <w:szCs w:val="24"/>
        </w:rPr>
        <w:t>1</w:t>
      </w:r>
      <w:r w:rsidRPr="00CD4542">
        <w:rPr>
          <w:szCs w:val="24"/>
        </w:rPr>
        <w:t>）检查是否需要对第二部分代码进行更新</w:t>
      </w:r>
      <w:r w:rsidRPr="00CD4542">
        <w:rPr>
          <w:rFonts w:hint="eastAsia"/>
          <w:szCs w:val="24"/>
        </w:rPr>
        <w:t>；</w:t>
      </w:r>
    </w:p>
    <w:p w:rsidR="008762C0" w:rsidRPr="00CD4542" w:rsidRDefault="008762C0" w:rsidP="000310B9">
      <w:pPr>
        <w:rPr>
          <w:szCs w:val="24"/>
        </w:rPr>
      </w:pPr>
      <w:r w:rsidRPr="00CD4542">
        <w:rPr>
          <w:szCs w:val="24"/>
        </w:rPr>
        <w:t>2</w:t>
      </w:r>
      <w:r w:rsidRPr="00CD4542">
        <w:rPr>
          <w:szCs w:val="24"/>
        </w:rPr>
        <w:t>）如果不需要更新则转到</w:t>
      </w:r>
      <w:r w:rsidRPr="00CD4542">
        <w:rPr>
          <w:szCs w:val="24"/>
        </w:rPr>
        <w:t>4</w:t>
      </w:r>
      <w:r w:rsidRPr="00CD4542">
        <w:rPr>
          <w:szCs w:val="24"/>
        </w:rPr>
        <w:t>）</w:t>
      </w:r>
      <w:r w:rsidRPr="00CD4542">
        <w:rPr>
          <w:rFonts w:hint="eastAsia"/>
          <w:szCs w:val="24"/>
        </w:rPr>
        <w:t>；</w:t>
      </w:r>
    </w:p>
    <w:p w:rsidR="008762C0" w:rsidRPr="00CD4542" w:rsidRDefault="008762C0" w:rsidP="000310B9">
      <w:pPr>
        <w:rPr>
          <w:szCs w:val="24"/>
        </w:rPr>
      </w:pPr>
      <w:r w:rsidRPr="00CD4542">
        <w:rPr>
          <w:szCs w:val="24"/>
        </w:rPr>
        <w:t>3</w:t>
      </w:r>
      <w:r w:rsidRPr="00CD4542">
        <w:rPr>
          <w:szCs w:val="24"/>
        </w:rPr>
        <w:t>）执行更新操作</w:t>
      </w:r>
      <w:r w:rsidRPr="00CD4542">
        <w:rPr>
          <w:rFonts w:hint="eastAsia"/>
          <w:szCs w:val="24"/>
        </w:rPr>
        <w:t>；</w:t>
      </w:r>
    </w:p>
    <w:p w:rsidR="008762C0" w:rsidRPr="00CD4542" w:rsidRDefault="008762C0" w:rsidP="000310B9">
      <w:pPr>
        <w:rPr>
          <w:szCs w:val="24"/>
        </w:rPr>
      </w:pPr>
      <w:r w:rsidRPr="00CD4542">
        <w:rPr>
          <w:szCs w:val="24"/>
        </w:rPr>
        <w:t>4</w:t>
      </w:r>
      <w:r w:rsidRPr="00CD4542">
        <w:rPr>
          <w:szCs w:val="24"/>
        </w:rPr>
        <w:t>）跳转到第二部分代码执行</w:t>
      </w:r>
      <w:r w:rsidR="00707256" w:rsidRPr="00CD4542">
        <w:rPr>
          <w:rFonts w:hint="eastAsia"/>
          <w:szCs w:val="24"/>
        </w:rPr>
        <w:t>。</w:t>
      </w:r>
    </w:p>
    <w:p w:rsidR="00707256" w:rsidRDefault="00707256" w:rsidP="00707256">
      <w:pPr>
        <w:pStyle w:val="2"/>
        <w:spacing w:before="0" w:after="0" w:line="360" w:lineRule="auto"/>
        <w:rPr>
          <w:sz w:val="30"/>
          <w:szCs w:val="30"/>
        </w:rPr>
      </w:pPr>
      <w:r w:rsidRPr="00707256">
        <w:rPr>
          <w:rFonts w:hint="eastAsia"/>
          <w:sz w:val="30"/>
          <w:szCs w:val="30"/>
        </w:rPr>
        <w:t>2.</w:t>
      </w:r>
      <w:r w:rsidR="00F112A6">
        <w:rPr>
          <w:rFonts w:hint="eastAsia"/>
          <w:sz w:val="30"/>
          <w:szCs w:val="30"/>
        </w:rPr>
        <w:t xml:space="preserve"> </w:t>
      </w:r>
      <w:r w:rsidR="00F112A6">
        <w:rPr>
          <w:rFonts w:hint="eastAsia"/>
          <w:sz w:val="30"/>
          <w:szCs w:val="30"/>
        </w:rPr>
        <w:t>开发环境</w:t>
      </w:r>
    </w:p>
    <w:p w:rsidR="008762C0" w:rsidRPr="00CD4542" w:rsidRDefault="00F112A6" w:rsidP="00CD4542">
      <w:pPr>
        <w:jc w:val="left"/>
        <w:outlineLvl w:val="1"/>
        <w:rPr>
          <w:b/>
          <w:sz w:val="28"/>
          <w:szCs w:val="28"/>
        </w:rPr>
      </w:pPr>
      <w:r w:rsidRPr="00CD4542">
        <w:rPr>
          <w:rFonts w:hint="eastAsia"/>
          <w:b/>
          <w:sz w:val="28"/>
          <w:szCs w:val="28"/>
        </w:rPr>
        <w:t>2.1</w:t>
      </w:r>
      <w:r w:rsidRPr="00CD4542">
        <w:rPr>
          <w:rFonts w:hint="eastAsia"/>
          <w:b/>
          <w:sz w:val="28"/>
          <w:szCs w:val="28"/>
        </w:rPr>
        <w:t>硬件</w:t>
      </w:r>
    </w:p>
    <w:p w:rsidR="00F112A6" w:rsidRPr="00CD4542" w:rsidRDefault="00B8254D" w:rsidP="00466EB3">
      <w:r w:rsidRPr="00CD4542">
        <w:rPr>
          <w:rFonts w:hint="eastAsia"/>
        </w:rPr>
        <w:tab/>
      </w:r>
      <w:r w:rsidR="00F112A6" w:rsidRPr="00CD4542">
        <w:rPr>
          <w:rFonts w:hint="eastAsia"/>
        </w:rPr>
        <w:t>1</w:t>
      </w:r>
      <w:r w:rsidR="00CE6226">
        <w:rPr>
          <w:rFonts w:hint="eastAsia"/>
        </w:rPr>
        <w:t>）</w:t>
      </w:r>
      <w:r w:rsidR="00F112A6" w:rsidRPr="00CD4542">
        <w:rPr>
          <w:rFonts w:hint="eastAsia"/>
        </w:rPr>
        <w:t>EPS</w:t>
      </w:r>
      <w:r w:rsidR="00F112A6" w:rsidRPr="00CD4542">
        <w:rPr>
          <w:rFonts w:hint="eastAsia"/>
        </w:rPr>
        <w:t>控制器（</w:t>
      </w:r>
      <w:r w:rsidR="00F112A6" w:rsidRPr="00CD4542">
        <w:rPr>
          <w:rFonts w:hint="eastAsia"/>
        </w:rPr>
        <w:t>MCU</w:t>
      </w:r>
      <w:r w:rsidR="00F112A6" w:rsidRPr="00CD4542">
        <w:rPr>
          <w:rFonts w:hint="eastAsia"/>
        </w:rPr>
        <w:t>型号：</w:t>
      </w:r>
      <w:r w:rsidR="00CE6226">
        <w:rPr>
          <w:rFonts w:hint="eastAsia"/>
        </w:rPr>
        <w:t>鑫旺微</w:t>
      </w:r>
      <w:r w:rsidR="00CE6226">
        <w:t>KF32A140IQS</w:t>
      </w:r>
      <w:r w:rsidR="00F112A6" w:rsidRPr="00CD4542">
        <w:rPr>
          <w:rFonts w:hint="eastAsia"/>
        </w:rPr>
        <w:t>）</w:t>
      </w:r>
      <w:r w:rsidR="00FC402F">
        <w:rPr>
          <w:rFonts w:hint="eastAsia"/>
        </w:rPr>
        <w:t>；</w:t>
      </w:r>
    </w:p>
    <w:p w:rsidR="00F112A6" w:rsidRPr="00CD4542" w:rsidRDefault="00B8254D" w:rsidP="00466EB3">
      <w:r w:rsidRPr="00CD4542">
        <w:rPr>
          <w:rFonts w:hint="eastAsia"/>
        </w:rPr>
        <w:tab/>
      </w:r>
      <w:r w:rsidR="00F112A6" w:rsidRPr="00CD4542">
        <w:rPr>
          <w:rFonts w:hint="eastAsia"/>
        </w:rPr>
        <w:t>2</w:t>
      </w:r>
      <w:r w:rsidR="00CE6226">
        <w:rPr>
          <w:rFonts w:hint="eastAsia"/>
        </w:rPr>
        <w:t>）</w:t>
      </w:r>
      <w:r w:rsidR="00CE6226">
        <w:rPr>
          <w:rFonts w:hint="eastAsia"/>
        </w:rPr>
        <w:t>P</w:t>
      </w:r>
      <w:r w:rsidR="00CE6226">
        <w:t>CAN  USB-CAN</w:t>
      </w:r>
      <w:r w:rsidR="00CE6226">
        <w:rPr>
          <w:rFonts w:hint="eastAsia"/>
        </w:rPr>
        <w:t>分析仪</w:t>
      </w:r>
      <w:r w:rsidR="00FC402F">
        <w:rPr>
          <w:rFonts w:hint="eastAsia"/>
        </w:rPr>
        <w:t>；</w:t>
      </w:r>
    </w:p>
    <w:p w:rsidR="00F112A6" w:rsidRPr="00CD4542" w:rsidRDefault="00B8254D" w:rsidP="00466EB3">
      <w:r w:rsidRPr="00CD4542">
        <w:rPr>
          <w:rFonts w:hint="eastAsia"/>
        </w:rPr>
        <w:tab/>
      </w:r>
      <w:r w:rsidR="00F112A6" w:rsidRPr="00CD4542">
        <w:rPr>
          <w:rFonts w:hint="eastAsia"/>
        </w:rPr>
        <w:t>3</w:t>
      </w:r>
      <w:r w:rsidR="00F112A6" w:rsidRPr="00CD4542">
        <w:rPr>
          <w:rFonts w:hint="eastAsia"/>
        </w:rPr>
        <w:t>）</w:t>
      </w:r>
      <w:r w:rsidR="00CE6226">
        <w:rPr>
          <w:rFonts w:hint="eastAsia"/>
        </w:rPr>
        <w:t>鑫旺微</w:t>
      </w:r>
      <w:r w:rsidR="00F112A6" w:rsidRPr="00CD4542">
        <w:rPr>
          <w:rFonts w:hint="eastAsia"/>
        </w:rPr>
        <w:t>单片机</w:t>
      </w:r>
      <w:r w:rsidR="00AE59D7" w:rsidRPr="00CD4542">
        <w:rPr>
          <w:rFonts w:hint="eastAsia"/>
        </w:rPr>
        <w:t>程序</w:t>
      </w:r>
      <w:r w:rsidR="00F112A6" w:rsidRPr="00CD4542">
        <w:rPr>
          <w:rFonts w:hint="eastAsia"/>
        </w:rPr>
        <w:t>下载器</w:t>
      </w:r>
      <w:r w:rsidR="00CE6226">
        <w:rPr>
          <w:rFonts w:hint="eastAsia"/>
        </w:rPr>
        <w:t>K</w:t>
      </w:r>
      <w:r w:rsidR="00CE6226">
        <w:t>F32DP2</w:t>
      </w:r>
      <w:r w:rsidR="00FC402F">
        <w:rPr>
          <w:rFonts w:hint="eastAsia"/>
        </w:rPr>
        <w:t>；</w:t>
      </w:r>
    </w:p>
    <w:p w:rsidR="009035D5" w:rsidRPr="00CD4542" w:rsidRDefault="00B8254D" w:rsidP="00466EB3">
      <w:r w:rsidRPr="00CD4542">
        <w:rPr>
          <w:rFonts w:hint="eastAsia"/>
        </w:rPr>
        <w:tab/>
        <w:t>4</w:t>
      </w:r>
      <w:r w:rsidR="009035D5" w:rsidRPr="00CD4542">
        <w:rPr>
          <w:rFonts w:hint="eastAsia"/>
        </w:rPr>
        <w:t>）</w:t>
      </w:r>
      <w:r w:rsidR="009035D5" w:rsidRPr="00CD4542">
        <w:rPr>
          <w:rFonts w:hint="eastAsia"/>
        </w:rPr>
        <w:t>PC</w:t>
      </w:r>
      <w:r w:rsidR="009035D5" w:rsidRPr="00CD4542">
        <w:rPr>
          <w:rFonts w:hint="eastAsia"/>
        </w:rPr>
        <w:t>机</w:t>
      </w:r>
      <w:r w:rsidR="00FC402F">
        <w:rPr>
          <w:rFonts w:hint="eastAsia"/>
        </w:rPr>
        <w:t>。</w:t>
      </w:r>
    </w:p>
    <w:p w:rsidR="00F112A6" w:rsidRPr="00CD4542" w:rsidRDefault="00F112A6" w:rsidP="00CD4542">
      <w:pPr>
        <w:jc w:val="left"/>
        <w:outlineLvl w:val="1"/>
        <w:rPr>
          <w:b/>
          <w:sz w:val="28"/>
          <w:szCs w:val="28"/>
        </w:rPr>
      </w:pPr>
      <w:r w:rsidRPr="00CD4542">
        <w:rPr>
          <w:rFonts w:hint="eastAsia"/>
          <w:b/>
          <w:sz w:val="28"/>
          <w:szCs w:val="28"/>
        </w:rPr>
        <w:t>2.2</w:t>
      </w:r>
      <w:r w:rsidRPr="00CD4542">
        <w:rPr>
          <w:rFonts w:hint="eastAsia"/>
          <w:b/>
          <w:sz w:val="28"/>
          <w:szCs w:val="28"/>
        </w:rPr>
        <w:t>软件</w:t>
      </w:r>
    </w:p>
    <w:p w:rsidR="005908E2" w:rsidRPr="00CD4542" w:rsidRDefault="00CD4542" w:rsidP="00466EB3">
      <w:r>
        <w:rPr>
          <w:rFonts w:hint="eastAsia"/>
        </w:rPr>
        <w:tab/>
      </w:r>
      <w:r w:rsidR="005908E2" w:rsidRPr="00CD4542">
        <w:rPr>
          <w:rFonts w:hint="eastAsia"/>
        </w:rPr>
        <w:t>1</w:t>
      </w:r>
      <w:r w:rsidR="005908E2" w:rsidRPr="00CD4542">
        <w:rPr>
          <w:rFonts w:hint="eastAsia"/>
        </w:rPr>
        <w:t>）</w:t>
      </w:r>
      <w:r w:rsidR="00CE6226">
        <w:rPr>
          <w:rFonts w:hint="eastAsia"/>
        </w:rPr>
        <w:t>鑫旺微</w:t>
      </w:r>
      <w:r w:rsidR="00CE6226">
        <w:t>ChipON IDE</w:t>
      </w:r>
      <w:r w:rsidR="001E3788" w:rsidRPr="00CD4542">
        <w:rPr>
          <w:rFonts w:hint="eastAsia"/>
        </w:rPr>
        <w:t>开发环境；</w:t>
      </w:r>
    </w:p>
    <w:p w:rsidR="001E3788" w:rsidRDefault="00CD4542" w:rsidP="00466EB3">
      <w:r>
        <w:rPr>
          <w:rFonts w:hint="eastAsia"/>
        </w:rPr>
        <w:tab/>
      </w:r>
      <w:r w:rsidR="001E3788" w:rsidRPr="00CD4542">
        <w:rPr>
          <w:rFonts w:hint="eastAsia"/>
        </w:rPr>
        <w:t>2</w:t>
      </w:r>
      <w:r w:rsidR="00CE6226">
        <w:rPr>
          <w:rFonts w:hint="eastAsia"/>
        </w:rPr>
        <w:t>）</w:t>
      </w:r>
      <w:r w:rsidR="00CE6226">
        <w:rPr>
          <w:rFonts w:hint="eastAsia"/>
        </w:rPr>
        <w:t>P</w:t>
      </w:r>
      <w:r w:rsidR="00CE6226">
        <w:t>CAN</w:t>
      </w:r>
      <w:r w:rsidR="001E3788" w:rsidRPr="00CD4542">
        <w:rPr>
          <w:rFonts w:hint="eastAsia"/>
        </w:rPr>
        <w:t>调试工具</w:t>
      </w:r>
      <w:r w:rsidRPr="00CD4542">
        <w:rPr>
          <w:rFonts w:hint="eastAsia"/>
        </w:rPr>
        <w:t>；</w:t>
      </w:r>
    </w:p>
    <w:p w:rsidR="00CD4542" w:rsidRPr="00CD4542" w:rsidRDefault="00CD4542" w:rsidP="00CD4542">
      <w:pPr>
        <w:pStyle w:val="2"/>
        <w:spacing w:before="0" w:after="0" w:line="360" w:lineRule="auto"/>
        <w:rPr>
          <w:sz w:val="30"/>
          <w:szCs w:val="30"/>
        </w:rPr>
      </w:pPr>
      <w:r w:rsidRPr="00CD4542">
        <w:rPr>
          <w:rFonts w:hint="eastAsia"/>
          <w:sz w:val="30"/>
          <w:szCs w:val="30"/>
        </w:rPr>
        <w:t>3.</w:t>
      </w:r>
      <w:r w:rsidRPr="00CD4542">
        <w:rPr>
          <w:rFonts w:hint="eastAsia"/>
          <w:sz w:val="30"/>
          <w:szCs w:val="30"/>
        </w:rPr>
        <w:t>方案设计</w:t>
      </w:r>
    </w:p>
    <w:p w:rsidR="00A2250A" w:rsidRPr="00A2250A" w:rsidRDefault="00A2250A" w:rsidP="00A2250A">
      <w:pPr>
        <w:jc w:val="left"/>
        <w:outlineLvl w:val="1"/>
        <w:rPr>
          <w:b/>
          <w:sz w:val="28"/>
          <w:szCs w:val="28"/>
        </w:rPr>
      </w:pPr>
      <w:r w:rsidRPr="00A2250A">
        <w:rPr>
          <w:rFonts w:hint="eastAsia"/>
          <w:b/>
          <w:sz w:val="28"/>
          <w:szCs w:val="28"/>
        </w:rPr>
        <w:t>3.1</w:t>
      </w:r>
      <w:r>
        <w:rPr>
          <w:rFonts w:hint="eastAsia"/>
          <w:b/>
          <w:sz w:val="28"/>
          <w:szCs w:val="28"/>
        </w:rPr>
        <w:t>整体</w:t>
      </w:r>
      <w:r w:rsidRPr="00A2250A">
        <w:rPr>
          <w:rFonts w:hint="eastAsia"/>
          <w:b/>
          <w:sz w:val="28"/>
          <w:szCs w:val="28"/>
        </w:rPr>
        <w:t>方案</w:t>
      </w:r>
    </w:p>
    <w:p w:rsidR="00497CC7" w:rsidRDefault="00EB49B8" w:rsidP="00497CC7">
      <w:pPr>
        <w:ind w:firstLine="480"/>
      </w:pPr>
      <w:r w:rsidRPr="00EB49B8">
        <w:rPr>
          <w:rFonts w:hint="eastAsia"/>
        </w:rPr>
        <w:t>PC</w:t>
      </w:r>
      <w:r w:rsidRPr="00EB49B8">
        <w:rPr>
          <w:rFonts w:hint="eastAsia"/>
        </w:rPr>
        <w:t>机将</w:t>
      </w:r>
      <w:r w:rsidR="00CE6226">
        <w:rPr>
          <w:rFonts w:hint="eastAsia"/>
        </w:rPr>
        <w:t>鑫旺微</w:t>
      </w:r>
      <w:r w:rsidR="00CE6226">
        <w:t>ChipON IDE</w:t>
      </w:r>
      <w:r w:rsidR="00466EB3">
        <w:rPr>
          <w:rFonts w:hint="eastAsia"/>
        </w:rPr>
        <w:t>生成的</w:t>
      </w:r>
      <w:r w:rsidR="00CE6226">
        <w:rPr>
          <w:rFonts w:hint="eastAsia"/>
        </w:rPr>
        <w:t>hex</w:t>
      </w:r>
      <w:r>
        <w:rPr>
          <w:rFonts w:hint="eastAsia"/>
        </w:rPr>
        <w:t>文件按规定格式通过</w:t>
      </w:r>
      <w:r w:rsidRPr="00CD4542">
        <w:rPr>
          <w:rFonts w:hint="eastAsia"/>
        </w:rPr>
        <w:t>USB-CAN</w:t>
      </w:r>
      <w:r w:rsidRPr="00CD4542">
        <w:rPr>
          <w:rFonts w:hint="eastAsia"/>
        </w:rPr>
        <w:t>总线适配器</w:t>
      </w:r>
      <w:r>
        <w:rPr>
          <w:rFonts w:hint="eastAsia"/>
        </w:rPr>
        <w:t>传送至</w:t>
      </w:r>
      <w:r w:rsidRPr="00CD4542">
        <w:rPr>
          <w:rFonts w:hint="eastAsia"/>
        </w:rPr>
        <w:t>EPS</w:t>
      </w:r>
      <w:r w:rsidRPr="00CD4542">
        <w:rPr>
          <w:rFonts w:hint="eastAsia"/>
        </w:rPr>
        <w:t>控制器</w:t>
      </w:r>
      <w:r>
        <w:rPr>
          <w:rFonts w:hint="eastAsia"/>
        </w:rPr>
        <w:t>的单片机</w:t>
      </w:r>
      <w:r w:rsidR="00CE6226">
        <w:t>KF32A140IQS</w:t>
      </w:r>
      <w:r>
        <w:rPr>
          <w:rFonts w:hint="eastAsia"/>
        </w:rPr>
        <w:t>，</w:t>
      </w:r>
      <w:r w:rsidR="00CE6226">
        <w:t>KF32A140IQS</w:t>
      </w:r>
      <w:r>
        <w:rPr>
          <w:rFonts w:hint="eastAsia"/>
        </w:rPr>
        <w:t>单片机将</w:t>
      </w:r>
      <w:r w:rsidR="00CE6226">
        <w:rPr>
          <w:rFonts w:hint="eastAsia"/>
        </w:rPr>
        <w:t>hex</w:t>
      </w:r>
      <w:r>
        <w:rPr>
          <w:rFonts w:hint="eastAsia"/>
        </w:rPr>
        <w:t>文件解析并写入</w:t>
      </w:r>
      <w:r>
        <w:rPr>
          <w:rFonts w:hint="eastAsia"/>
        </w:rPr>
        <w:t>Flash</w:t>
      </w:r>
      <w:r w:rsidR="009C5392">
        <w:rPr>
          <w:rFonts w:hint="eastAsia"/>
        </w:rPr>
        <w:t>中，实现代码更新</w:t>
      </w:r>
      <w:r w:rsidR="00362B7A">
        <w:rPr>
          <w:rFonts w:hint="eastAsia"/>
        </w:rPr>
        <w:t>。</w:t>
      </w:r>
      <w:r w:rsidR="00497CC7">
        <w:rPr>
          <w:rFonts w:hint="eastAsia"/>
        </w:rPr>
        <w:t>为提高开发效率，本方案初步计划分两步走。</w:t>
      </w:r>
    </w:p>
    <w:p w:rsidR="009C5392" w:rsidRDefault="00497CC7" w:rsidP="00497CC7">
      <w:pPr>
        <w:pStyle w:val="ab"/>
        <w:numPr>
          <w:ilvl w:val="0"/>
          <w:numId w:val="2"/>
        </w:numPr>
        <w:ind w:firstLineChars="0"/>
      </w:pPr>
      <w:r>
        <w:rPr>
          <w:rFonts w:hint="eastAsia"/>
        </w:rPr>
        <w:t>简化版升级方案，</w:t>
      </w:r>
      <w:r w:rsidR="001C4E3D">
        <w:rPr>
          <w:rFonts w:hint="eastAsia"/>
        </w:rPr>
        <w:t>升级协议参考</w:t>
      </w:r>
      <w:r w:rsidR="00A2250A">
        <w:rPr>
          <w:rFonts w:hint="eastAsia"/>
        </w:rPr>
        <w:t>“</w:t>
      </w:r>
      <w:r w:rsidR="00A2250A" w:rsidRPr="00A2250A">
        <w:rPr>
          <w:rFonts w:hint="eastAsia"/>
        </w:rPr>
        <w:t>康迪电动汽车整车设备升级规约</w:t>
      </w:r>
      <w:r w:rsidR="00A2250A" w:rsidRPr="00A2250A">
        <w:rPr>
          <w:rFonts w:hint="eastAsia"/>
        </w:rPr>
        <w:lastRenderedPageBreak/>
        <w:t>V1.0</w:t>
      </w:r>
      <w:r w:rsidR="00A2250A">
        <w:rPr>
          <w:rFonts w:hint="eastAsia"/>
        </w:rPr>
        <w:t>.pdf</w:t>
      </w:r>
      <w:r w:rsidR="00A2250A">
        <w:rPr>
          <w:rFonts w:hint="eastAsia"/>
        </w:rPr>
        <w:t>”</w:t>
      </w:r>
      <w:r>
        <w:rPr>
          <w:rFonts w:hint="eastAsia"/>
        </w:rPr>
        <w:t>，需设计下位机和上位机程序</w:t>
      </w:r>
      <w:r w:rsidR="00A2250A">
        <w:rPr>
          <w:rFonts w:hint="eastAsia"/>
        </w:rPr>
        <w:t>。</w:t>
      </w:r>
    </w:p>
    <w:p w:rsidR="00497CC7" w:rsidRDefault="00497CC7" w:rsidP="00497CC7">
      <w:pPr>
        <w:pStyle w:val="ab"/>
        <w:numPr>
          <w:ilvl w:val="0"/>
          <w:numId w:val="2"/>
        </w:numPr>
        <w:ind w:firstLineChars="0"/>
      </w:pPr>
      <w:r>
        <w:rPr>
          <w:rFonts w:hint="eastAsia"/>
        </w:rPr>
        <w:t>基于</w:t>
      </w:r>
      <w:r>
        <w:rPr>
          <w:rFonts w:hint="eastAsia"/>
        </w:rPr>
        <w:t>U</w:t>
      </w:r>
      <w:r>
        <w:t>DS</w:t>
      </w:r>
      <w:r>
        <w:rPr>
          <w:rFonts w:hint="eastAsia"/>
        </w:rPr>
        <w:t>升级方案，后续追加其他</w:t>
      </w:r>
      <w:r>
        <w:rPr>
          <w:rFonts w:hint="eastAsia"/>
        </w:rPr>
        <w:t>U</w:t>
      </w:r>
      <w:r>
        <w:t>DS</w:t>
      </w:r>
      <w:r>
        <w:rPr>
          <w:rFonts w:hint="eastAsia"/>
        </w:rPr>
        <w:t>服务。</w:t>
      </w:r>
    </w:p>
    <w:p w:rsidR="00497CC7" w:rsidRDefault="00497CC7" w:rsidP="00497CC7">
      <w:pPr>
        <w:rPr>
          <w:rFonts w:hint="eastAsia"/>
        </w:rPr>
      </w:pPr>
      <w:r>
        <w:rPr>
          <w:rFonts w:hint="eastAsia"/>
        </w:rPr>
        <w:t xml:space="preserve"> </w:t>
      </w:r>
      <w:r>
        <w:t xml:space="preserve">   </w:t>
      </w:r>
      <w:r>
        <w:rPr>
          <w:rFonts w:hint="eastAsia"/>
        </w:rPr>
        <w:t>计划先完成简化版升级方案，实现升级功能，后续逐步完善</w:t>
      </w:r>
      <w:r>
        <w:rPr>
          <w:rFonts w:hint="eastAsia"/>
        </w:rPr>
        <w:t>U</w:t>
      </w:r>
      <w:r>
        <w:t>DS</w:t>
      </w:r>
      <w:r>
        <w:rPr>
          <w:rFonts w:hint="eastAsia"/>
        </w:rPr>
        <w:t>方案。若有能力，可直接设计</w:t>
      </w:r>
      <w:r>
        <w:rPr>
          <w:rFonts w:hint="eastAsia"/>
        </w:rPr>
        <w:t>U</w:t>
      </w:r>
      <w:r>
        <w:t>DS</w:t>
      </w:r>
      <w:r>
        <w:rPr>
          <w:rFonts w:hint="eastAsia"/>
        </w:rPr>
        <w:t>方案。</w:t>
      </w:r>
    </w:p>
    <w:p w:rsidR="00A2250A" w:rsidRPr="00FF725B" w:rsidRDefault="00FF725B" w:rsidP="00FF725B">
      <w:pPr>
        <w:jc w:val="left"/>
        <w:outlineLvl w:val="1"/>
        <w:rPr>
          <w:b/>
          <w:sz w:val="28"/>
          <w:szCs w:val="28"/>
        </w:rPr>
      </w:pPr>
      <w:r w:rsidRPr="00FF725B">
        <w:rPr>
          <w:rFonts w:hint="eastAsia"/>
          <w:b/>
          <w:sz w:val="28"/>
          <w:szCs w:val="28"/>
        </w:rPr>
        <w:t>3.2</w:t>
      </w:r>
      <w:r>
        <w:rPr>
          <w:rFonts w:hint="eastAsia"/>
          <w:b/>
          <w:sz w:val="28"/>
          <w:szCs w:val="28"/>
        </w:rPr>
        <w:t>下位机方案</w:t>
      </w:r>
      <w:r w:rsidR="00497CC7">
        <w:rPr>
          <w:rFonts w:hint="eastAsia"/>
          <w:b/>
          <w:sz w:val="28"/>
          <w:szCs w:val="28"/>
        </w:rPr>
        <w:t>（简化版）</w:t>
      </w:r>
    </w:p>
    <w:p w:rsidR="00B0626E" w:rsidRDefault="001C4E3D" w:rsidP="00466EB3">
      <w:r>
        <w:t>1</w:t>
      </w:r>
      <w:r w:rsidR="00FA08BE">
        <w:rPr>
          <w:rFonts w:hint="eastAsia"/>
        </w:rPr>
        <w:t>）用户程序中添加升级判断代码（参考康迪电动车升级规约），接收到固件升级报文后，用户程序在某块</w:t>
      </w:r>
      <w:r w:rsidR="00FA08BE">
        <w:rPr>
          <w:rFonts w:hint="eastAsia"/>
        </w:rPr>
        <w:t>DFLASH</w:t>
      </w:r>
      <w:r w:rsidR="00FA08BE">
        <w:rPr>
          <w:rFonts w:hint="eastAsia"/>
        </w:rPr>
        <w:t>中写入升级标识（例如在</w:t>
      </w:r>
      <w:r w:rsidR="00FA08BE">
        <w:rPr>
          <w:rFonts w:hint="eastAsia"/>
        </w:rPr>
        <w:t>0X4400</w:t>
      </w:r>
      <w:r w:rsidR="00FA08BE">
        <w:rPr>
          <w:rFonts w:hint="eastAsia"/>
        </w:rPr>
        <w:t>地址处写入</w:t>
      </w:r>
      <w:r w:rsidR="00FA08BE">
        <w:rPr>
          <w:rFonts w:hint="eastAsia"/>
        </w:rPr>
        <w:t>0X55AA</w:t>
      </w:r>
      <w:r w:rsidR="00FA08BE">
        <w:rPr>
          <w:rFonts w:hint="eastAsia"/>
        </w:rPr>
        <w:t>）</w:t>
      </w:r>
      <w:r w:rsidR="00EB2B02">
        <w:rPr>
          <w:rFonts w:hint="eastAsia"/>
        </w:rPr>
        <w:t>，然后软件复位</w:t>
      </w:r>
      <w:r w:rsidR="00932E02">
        <w:rPr>
          <w:rFonts w:hint="eastAsia"/>
        </w:rPr>
        <w:t>。或者上电后某个时间内接收到升级报文开始升级。亦可提供其他设计方案</w:t>
      </w:r>
      <w:r w:rsidR="00EB2B02">
        <w:rPr>
          <w:rFonts w:hint="eastAsia"/>
        </w:rPr>
        <w:t>；</w:t>
      </w:r>
    </w:p>
    <w:p w:rsidR="00FF725B" w:rsidRDefault="001C4E3D" w:rsidP="00466EB3">
      <w:r>
        <w:t>2</w:t>
      </w:r>
      <w:r w:rsidR="00916B9C">
        <w:rPr>
          <w:rFonts w:hint="eastAsia"/>
        </w:rPr>
        <w:t>）单片机复位</w:t>
      </w:r>
      <w:r w:rsidR="00FA08BE">
        <w:rPr>
          <w:rFonts w:hint="eastAsia"/>
        </w:rPr>
        <w:t>后首先运行</w:t>
      </w:r>
      <w:r w:rsidR="00FA08BE">
        <w:rPr>
          <w:rFonts w:hint="eastAsia"/>
        </w:rPr>
        <w:t>Bootloader</w:t>
      </w:r>
      <w:r w:rsidR="00FA08BE">
        <w:rPr>
          <w:rFonts w:hint="eastAsia"/>
        </w:rPr>
        <w:t>程序，在</w:t>
      </w:r>
      <w:r w:rsidR="00FA08BE">
        <w:rPr>
          <w:rFonts w:hint="eastAsia"/>
        </w:rPr>
        <w:t>BootLoader</w:t>
      </w:r>
      <w:r w:rsidR="00FA08BE">
        <w:rPr>
          <w:rFonts w:hint="eastAsia"/>
        </w:rPr>
        <w:t>中检测是否有升级标识，若不存在，跳转至用户程序，不执行升级，若存在，进行升级，升级完成后擦除该标识。</w:t>
      </w:r>
      <w:bookmarkStart w:id="0" w:name="_GoBack"/>
      <w:bookmarkEnd w:id="0"/>
    </w:p>
    <w:p w:rsidR="00FA08BE" w:rsidRPr="00FA08BE" w:rsidRDefault="00FA08BE" w:rsidP="00FA08BE">
      <w:pPr>
        <w:jc w:val="left"/>
        <w:outlineLvl w:val="1"/>
        <w:rPr>
          <w:b/>
          <w:sz w:val="28"/>
          <w:szCs w:val="28"/>
        </w:rPr>
      </w:pPr>
      <w:r w:rsidRPr="00FA08BE">
        <w:rPr>
          <w:rFonts w:hint="eastAsia"/>
          <w:b/>
          <w:sz w:val="28"/>
          <w:szCs w:val="28"/>
        </w:rPr>
        <w:t>3.3</w:t>
      </w:r>
      <w:r w:rsidRPr="00FA08BE">
        <w:rPr>
          <w:rFonts w:hint="eastAsia"/>
          <w:b/>
          <w:sz w:val="28"/>
          <w:szCs w:val="28"/>
        </w:rPr>
        <w:t>上位机方案</w:t>
      </w:r>
      <w:r w:rsidR="00497CC7">
        <w:rPr>
          <w:rFonts w:hint="eastAsia"/>
          <w:b/>
          <w:sz w:val="28"/>
          <w:szCs w:val="28"/>
        </w:rPr>
        <w:t>（简化版）</w:t>
      </w:r>
    </w:p>
    <w:p w:rsidR="00FA08BE" w:rsidRDefault="001C4E3D" w:rsidP="00466EB3">
      <w:r>
        <w:t>1</w:t>
      </w:r>
      <w:r w:rsidR="00EB2B02">
        <w:rPr>
          <w:rFonts w:hint="eastAsia"/>
        </w:rPr>
        <w:t>）参考康迪电动车升级规约，若需要升级固件，上位机周期下发固件升级请求报文；</w:t>
      </w:r>
    </w:p>
    <w:p w:rsidR="00EB2B02" w:rsidRPr="00EB2B02" w:rsidRDefault="001C4E3D" w:rsidP="00466EB3">
      <w:r>
        <w:t>2</w:t>
      </w:r>
      <w:r w:rsidR="00EB2B02">
        <w:rPr>
          <w:rFonts w:hint="eastAsia"/>
        </w:rPr>
        <w:t>）下位机接收到固件升级请求报文后向上位机索取升级固件，上位机根据下位机的请求帧序号发送相应的数据。</w:t>
      </w:r>
    </w:p>
    <w:p w:rsidR="00B00A7D" w:rsidRPr="00CD4542" w:rsidRDefault="00B00A7D" w:rsidP="00B00A7D">
      <w:pPr>
        <w:pStyle w:val="2"/>
        <w:spacing w:before="0" w:after="0" w:line="360" w:lineRule="auto"/>
        <w:rPr>
          <w:sz w:val="30"/>
          <w:szCs w:val="30"/>
        </w:rPr>
      </w:pPr>
      <w:r>
        <w:rPr>
          <w:rFonts w:hint="eastAsia"/>
          <w:sz w:val="30"/>
          <w:szCs w:val="30"/>
        </w:rPr>
        <w:t>4</w:t>
      </w:r>
      <w:r w:rsidRPr="00CD4542">
        <w:rPr>
          <w:rFonts w:hint="eastAsia"/>
          <w:sz w:val="30"/>
          <w:szCs w:val="30"/>
        </w:rPr>
        <w:t>.</w:t>
      </w:r>
      <w:r w:rsidR="001B53DE">
        <w:rPr>
          <w:rFonts w:hint="eastAsia"/>
          <w:sz w:val="30"/>
          <w:szCs w:val="30"/>
        </w:rPr>
        <w:t>验收标准</w:t>
      </w:r>
    </w:p>
    <w:p w:rsidR="00436F8F" w:rsidRDefault="001B53DE" w:rsidP="00C447D8">
      <w:r>
        <w:rPr>
          <w:rFonts w:hint="eastAsia"/>
        </w:rPr>
        <w:t>1</w:t>
      </w:r>
      <w:r>
        <w:t>.</w:t>
      </w:r>
      <w:r>
        <w:rPr>
          <w:rFonts w:hint="eastAsia"/>
        </w:rPr>
        <w:t>提供上位机源码及下位机源码，且代码逻辑清晰，结构合理，注释详细；</w:t>
      </w:r>
    </w:p>
    <w:p w:rsidR="007E1CEA" w:rsidRDefault="007E1CEA" w:rsidP="00C447D8">
      <w:r>
        <w:rPr>
          <w:rFonts w:hint="eastAsia"/>
        </w:rPr>
        <w:t>2</w:t>
      </w:r>
      <w:r>
        <w:t>.</w:t>
      </w:r>
      <w:r>
        <w:rPr>
          <w:rFonts w:hint="eastAsia"/>
        </w:rPr>
        <w:t>提供上下位机详细的方案设计文档及使用说明；</w:t>
      </w:r>
    </w:p>
    <w:p w:rsidR="001B53DE" w:rsidRDefault="001B53DE" w:rsidP="00C447D8">
      <w:r>
        <w:rPr>
          <w:rFonts w:hint="eastAsia"/>
        </w:rPr>
        <w:t>2</w:t>
      </w:r>
      <w:r>
        <w:t>.</w:t>
      </w:r>
      <w:r>
        <w:rPr>
          <w:rFonts w:hint="eastAsia"/>
        </w:rPr>
        <w:t>参考康迪电动车升级规约，实现程序更新功能</w:t>
      </w:r>
      <w:r w:rsidR="009A0DB0">
        <w:rPr>
          <w:rFonts w:hint="eastAsia"/>
        </w:rPr>
        <w:t>（项目周期</w:t>
      </w:r>
      <w:r w:rsidR="009A0DB0">
        <w:rPr>
          <w:rFonts w:hint="eastAsia"/>
        </w:rPr>
        <w:t>1</w:t>
      </w:r>
      <w:r w:rsidR="009A0DB0">
        <w:t>0</w:t>
      </w:r>
      <w:r w:rsidR="009A0DB0">
        <w:rPr>
          <w:rFonts w:hint="eastAsia"/>
        </w:rPr>
        <w:t>天）</w:t>
      </w:r>
      <w:r w:rsidR="007E1CEA">
        <w:rPr>
          <w:rFonts w:hint="eastAsia"/>
        </w:rPr>
        <w:t>；</w:t>
      </w:r>
    </w:p>
    <w:p w:rsidR="00932E02" w:rsidRPr="005F0F88" w:rsidRDefault="001B53DE" w:rsidP="00C447D8">
      <w:pPr>
        <w:rPr>
          <w:rFonts w:hint="eastAsia"/>
        </w:rPr>
      </w:pPr>
      <w:r>
        <w:t>3.</w:t>
      </w:r>
      <w:r>
        <w:rPr>
          <w:rFonts w:hint="eastAsia"/>
        </w:rPr>
        <w:t>后续</w:t>
      </w:r>
      <w:r w:rsidR="00A2752E">
        <w:rPr>
          <w:rFonts w:hint="eastAsia"/>
        </w:rPr>
        <w:t>能在该代码基础上</w:t>
      </w:r>
      <w:r>
        <w:rPr>
          <w:rFonts w:hint="eastAsia"/>
        </w:rPr>
        <w:t>实现</w:t>
      </w:r>
      <w:r>
        <w:rPr>
          <w:rFonts w:hint="eastAsia"/>
        </w:rPr>
        <w:t>U</w:t>
      </w:r>
      <w:r>
        <w:t>DS</w:t>
      </w:r>
      <w:r w:rsidR="00A2752E">
        <w:rPr>
          <w:rFonts w:hint="eastAsia"/>
        </w:rPr>
        <w:t>升级</w:t>
      </w:r>
      <w:r w:rsidR="00932E02">
        <w:rPr>
          <w:rFonts w:hint="eastAsia"/>
        </w:rPr>
        <w:t>及其他</w:t>
      </w:r>
      <w:r>
        <w:rPr>
          <w:rFonts w:hint="eastAsia"/>
        </w:rPr>
        <w:t>服务</w:t>
      </w:r>
      <w:r w:rsidR="00932E02">
        <w:rPr>
          <w:rFonts w:hint="eastAsia"/>
        </w:rPr>
        <w:t>。</w:t>
      </w:r>
    </w:p>
    <w:p w:rsidR="00DC2F62" w:rsidRDefault="00DC2F62" w:rsidP="00436F8F">
      <w:pPr>
        <w:ind w:firstLineChars="3000" w:firstLine="7200"/>
      </w:pPr>
    </w:p>
    <w:p w:rsidR="00436F8F" w:rsidRDefault="00436F8F" w:rsidP="00436F8F">
      <w:pPr>
        <w:ind w:firstLineChars="3000" w:firstLine="7200"/>
      </w:pPr>
      <w:r>
        <w:rPr>
          <w:rFonts w:hint="eastAsia"/>
        </w:rPr>
        <w:t>杜攀攀</w:t>
      </w:r>
    </w:p>
    <w:p w:rsidR="00436F8F" w:rsidRPr="00DA18A6" w:rsidRDefault="0046391C" w:rsidP="00DC2F62">
      <w:pPr>
        <w:ind w:left="6780" w:firstLine="360"/>
      </w:pPr>
      <w:r>
        <w:t>2021/12/7</w:t>
      </w:r>
    </w:p>
    <w:sectPr w:rsidR="00436F8F" w:rsidRPr="00DA18A6" w:rsidSect="00BC28C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120" w:rsidRDefault="00A45120" w:rsidP="008762C0">
      <w:r>
        <w:separator/>
      </w:r>
    </w:p>
  </w:endnote>
  <w:endnote w:type="continuationSeparator" w:id="0">
    <w:p w:rsidR="00A45120" w:rsidRDefault="00A45120" w:rsidP="00876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120" w:rsidRDefault="00A45120" w:rsidP="008762C0">
      <w:r>
        <w:separator/>
      </w:r>
    </w:p>
  </w:footnote>
  <w:footnote w:type="continuationSeparator" w:id="0">
    <w:p w:rsidR="00A45120" w:rsidRDefault="00A45120" w:rsidP="008762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ED4007"/>
    <w:multiLevelType w:val="hybridMultilevel"/>
    <w:tmpl w:val="C45A5486"/>
    <w:lvl w:ilvl="0" w:tplc="94C4CEA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48A64DA7"/>
    <w:multiLevelType w:val="hybridMultilevel"/>
    <w:tmpl w:val="9F68C8AE"/>
    <w:lvl w:ilvl="0" w:tplc="0B007AD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762C0"/>
    <w:rsid w:val="000310B9"/>
    <w:rsid w:val="000E4A05"/>
    <w:rsid w:val="0018564B"/>
    <w:rsid w:val="00192F21"/>
    <w:rsid w:val="001B53DE"/>
    <w:rsid w:val="001C4E3D"/>
    <w:rsid w:val="001E3788"/>
    <w:rsid w:val="00266D7B"/>
    <w:rsid w:val="002B7639"/>
    <w:rsid w:val="002C0927"/>
    <w:rsid w:val="003574ED"/>
    <w:rsid w:val="00362B7A"/>
    <w:rsid w:val="00377F10"/>
    <w:rsid w:val="00436F8F"/>
    <w:rsid w:val="0044123C"/>
    <w:rsid w:val="0045133C"/>
    <w:rsid w:val="0046391C"/>
    <w:rsid w:val="00466EB3"/>
    <w:rsid w:val="00472663"/>
    <w:rsid w:val="00497CC7"/>
    <w:rsid w:val="004B5D64"/>
    <w:rsid w:val="005610F0"/>
    <w:rsid w:val="0057503D"/>
    <w:rsid w:val="005908E2"/>
    <w:rsid w:val="005D5E7A"/>
    <w:rsid w:val="005F0F88"/>
    <w:rsid w:val="005F1ED4"/>
    <w:rsid w:val="00703735"/>
    <w:rsid w:val="00707256"/>
    <w:rsid w:val="00761862"/>
    <w:rsid w:val="007E1CEA"/>
    <w:rsid w:val="00822643"/>
    <w:rsid w:val="008555D4"/>
    <w:rsid w:val="008762C0"/>
    <w:rsid w:val="008F29B7"/>
    <w:rsid w:val="008F5750"/>
    <w:rsid w:val="009035D5"/>
    <w:rsid w:val="00916B9C"/>
    <w:rsid w:val="00932E02"/>
    <w:rsid w:val="009A0DB0"/>
    <w:rsid w:val="009C1682"/>
    <w:rsid w:val="009C5392"/>
    <w:rsid w:val="009D50F1"/>
    <w:rsid w:val="009E23CE"/>
    <w:rsid w:val="00A2250A"/>
    <w:rsid w:val="00A2752E"/>
    <w:rsid w:val="00A45120"/>
    <w:rsid w:val="00AB0087"/>
    <w:rsid w:val="00AB4EAB"/>
    <w:rsid w:val="00AE59D7"/>
    <w:rsid w:val="00B00A7D"/>
    <w:rsid w:val="00B0626E"/>
    <w:rsid w:val="00B61009"/>
    <w:rsid w:val="00B73FB7"/>
    <w:rsid w:val="00B8254D"/>
    <w:rsid w:val="00BB37CE"/>
    <w:rsid w:val="00BC28CE"/>
    <w:rsid w:val="00C11EC7"/>
    <w:rsid w:val="00C447D8"/>
    <w:rsid w:val="00C47BB1"/>
    <w:rsid w:val="00CB28EE"/>
    <w:rsid w:val="00CD4542"/>
    <w:rsid w:val="00CD57EE"/>
    <w:rsid w:val="00CE6226"/>
    <w:rsid w:val="00D81E39"/>
    <w:rsid w:val="00DA18A6"/>
    <w:rsid w:val="00DC2F62"/>
    <w:rsid w:val="00E15B41"/>
    <w:rsid w:val="00EB2B02"/>
    <w:rsid w:val="00EB49B8"/>
    <w:rsid w:val="00EF2373"/>
    <w:rsid w:val="00F112A6"/>
    <w:rsid w:val="00F24A31"/>
    <w:rsid w:val="00FA08BE"/>
    <w:rsid w:val="00FC402F"/>
    <w:rsid w:val="00FF0FF4"/>
    <w:rsid w:val="00FF72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F4D549"/>
  <w15:docId w15:val="{E8C1815A-0C69-4B69-8925-2B595BBFD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EB3"/>
    <w:pPr>
      <w:widowControl w:val="0"/>
      <w:spacing w:line="300" w:lineRule="auto"/>
      <w:jc w:val="both"/>
    </w:pPr>
    <w:rPr>
      <w:sz w:val="24"/>
    </w:rPr>
  </w:style>
  <w:style w:type="paragraph" w:styleId="2">
    <w:name w:val="heading 2"/>
    <w:basedOn w:val="a"/>
    <w:next w:val="a"/>
    <w:link w:val="20"/>
    <w:uiPriority w:val="9"/>
    <w:unhideWhenUsed/>
    <w:qFormat/>
    <w:rsid w:val="00707256"/>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762C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8762C0"/>
    <w:rPr>
      <w:sz w:val="18"/>
      <w:szCs w:val="18"/>
    </w:rPr>
  </w:style>
  <w:style w:type="paragraph" w:styleId="a5">
    <w:name w:val="footer"/>
    <w:basedOn w:val="a"/>
    <w:link w:val="a6"/>
    <w:uiPriority w:val="99"/>
    <w:semiHidden/>
    <w:unhideWhenUsed/>
    <w:rsid w:val="008762C0"/>
    <w:pPr>
      <w:tabs>
        <w:tab w:val="center" w:pos="4153"/>
        <w:tab w:val="right" w:pos="8306"/>
      </w:tabs>
      <w:snapToGrid w:val="0"/>
      <w:jc w:val="left"/>
    </w:pPr>
    <w:rPr>
      <w:sz w:val="18"/>
      <w:szCs w:val="18"/>
    </w:rPr>
  </w:style>
  <w:style w:type="character" w:customStyle="1" w:styleId="a6">
    <w:name w:val="页脚 字符"/>
    <w:basedOn w:val="a0"/>
    <w:link w:val="a5"/>
    <w:uiPriority w:val="99"/>
    <w:semiHidden/>
    <w:rsid w:val="008762C0"/>
    <w:rPr>
      <w:sz w:val="18"/>
      <w:szCs w:val="18"/>
    </w:rPr>
  </w:style>
  <w:style w:type="character" w:styleId="a7">
    <w:name w:val="Hyperlink"/>
    <w:basedOn w:val="a0"/>
    <w:uiPriority w:val="99"/>
    <w:semiHidden/>
    <w:unhideWhenUsed/>
    <w:rsid w:val="008762C0"/>
    <w:rPr>
      <w:color w:val="0000FF"/>
      <w:u w:val="single"/>
    </w:rPr>
  </w:style>
  <w:style w:type="paragraph" w:styleId="a8">
    <w:name w:val="Normal (Web)"/>
    <w:basedOn w:val="a"/>
    <w:uiPriority w:val="99"/>
    <w:semiHidden/>
    <w:unhideWhenUsed/>
    <w:rsid w:val="008762C0"/>
    <w:pPr>
      <w:widowControl/>
      <w:spacing w:before="100" w:beforeAutospacing="1" w:after="100" w:afterAutospacing="1"/>
      <w:jc w:val="left"/>
    </w:pPr>
    <w:rPr>
      <w:rFonts w:ascii="宋体" w:eastAsia="宋体" w:hAnsi="宋体" w:cs="宋体"/>
      <w:kern w:val="0"/>
      <w:szCs w:val="24"/>
    </w:rPr>
  </w:style>
  <w:style w:type="character" w:customStyle="1" w:styleId="20">
    <w:name w:val="标题 2 字符"/>
    <w:basedOn w:val="a0"/>
    <w:link w:val="2"/>
    <w:uiPriority w:val="9"/>
    <w:rsid w:val="00707256"/>
    <w:rPr>
      <w:rFonts w:asciiTheme="majorHAnsi" w:eastAsiaTheme="majorEastAsia" w:hAnsiTheme="majorHAnsi" w:cstheme="majorBidi"/>
      <w:b/>
      <w:bCs/>
      <w:sz w:val="32"/>
      <w:szCs w:val="32"/>
    </w:rPr>
  </w:style>
  <w:style w:type="paragraph" w:styleId="a9">
    <w:name w:val="Title"/>
    <w:basedOn w:val="a"/>
    <w:next w:val="a"/>
    <w:link w:val="aa"/>
    <w:uiPriority w:val="10"/>
    <w:qFormat/>
    <w:rsid w:val="000310B9"/>
    <w:pPr>
      <w:spacing w:before="240" w:after="60"/>
      <w:jc w:val="center"/>
      <w:outlineLvl w:val="0"/>
    </w:pPr>
    <w:rPr>
      <w:rFonts w:asciiTheme="majorHAnsi" w:eastAsia="宋体" w:hAnsiTheme="majorHAnsi" w:cstheme="majorBidi"/>
      <w:b/>
      <w:bCs/>
      <w:sz w:val="32"/>
      <w:szCs w:val="32"/>
    </w:rPr>
  </w:style>
  <w:style w:type="character" w:customStyle="1" w:styleId="aa">
    <w:name w:val="标题 字符"/>
    <w:basedOn w:val="a0"/>
    <w:link w:val="a9"/>
    <w:uiPriority w:val="10"/>
    <w:rsid w:val="000310B9"/>
    <w:rPr>
      <w:rFonts w:asciiTheme="majorHAnsi" w:eastAsia="宋体" w:hAnsiTheme="majorHAnsi" w:cstheme="majorBidi"/>
      <w:b/>
      <w:bCs/>
      <w:sz w:val="32"/>
      <w:szCs w:val="32"/>
    </w:rPr>
  </w:style>
  <w:style w:type="paragraph" w:styleId="ab">
    <w:name w:val="List Paragraph"/>
    <w:basedOn w:val="a"/>
    <w:uiPriority w:val="34"/>
    <w:qFormat/>
    <w:rsid w:val="001C4E3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2400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riteblog.csdn.net/view/1368493.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748</TotalTime>
  <Pages>2</Pages>
  <Words>195</Words>
  <Characters>1117</Characters>
  <Application>Microsoft Office Word</Application>
  <DocSecurity>0</DocSecurity>
  <Lines>9</Lines>
  <Paragraphs>2</Paragraphs>
  <ScaleCrop>false</ScaleCrop>
  <Company>Microsoft</Company>
  <LinksUpToDate>false</LinksUpToDate>
  <CharactersWithSpaces>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dc:creator>
  <cp:keywords/>
  <dc:description/>
  <cp:lastModifiedBy>dupanpan</cp:lastModifiedBy>
  <cp:revision>63</cp:revision>
  <dcterms:created xsi:type="dcterms:W3CDTF">2016-06-04T02:33:00Z</dcterms:created>
  <dcterms:modified xsi:type="dcterms:W3CDTF">2021-12-07T01:10:00Z</dcterms:modified>
</cp:coreProperties>
</file>