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宋体" w:hAnsi="宋体" w:eastAsia="宋体" w:cstheme="minorBidi"/>
          <w:kern w:val="2"/>
          <w:sz w:val="21"/>
          <w:szCs w:val="24"/>
          <w:lang w:val="en-US" w:eastAsia="zh-CN" w:bidi="ar-SA"/>
        </w:rPr>
        <w:id w:val="147480731"/>
        <w15:color w:val="DBDBDB"/>
        <w:docPartObj>
          <w:docPartGallery w:val="Table of Contents"/>
          <w:docPartUnique/>
        </w:docPartObj>
      </w:sdtPr>
      <w:sdtEndPr>
        <w:rPr>
          <w:rFonts w:hint="eastAsia" w:ascii="微软雅黑" w:hAnsi="微软雅黑" w:eastAsia="微软雅黑" w:cs="微软雅黑"/>
          <w:kern w:val="2"/>
          <w:sz w:val="28"/>
          <w:szCs w:val="28"/>
          <w:lang w:val="en-US" w:eastAsia="zh-CN" w:bidi="ar-SA"/>
        </w:rPr>
      </w:sdtEndPr>
      <w:sdtContent>
        <w:p>
          <w:pPr>
            <w:spacing w:before="0" w:beforeLines="0" w:after="0" w:afterLines="0" w:line="240" w:lineRule="auto"/>
            <w:ind w:left="0" w:leftChars="0" w:right="0" w:rightChars="0" w:firstLine="0" w:firstLineChars="0"/>
            <w:jc w:val="center"/>
            <w:rPr>
              <w:rFonts w:hint="eastAsia" w:ascii="微软雅黑" w:hAnsi="微软雅黑" w:eastAsia="微软雅黑" w:cs="微软雅黑"/>
              <w:b/>
              <w:bCs/>
              <w:sz w:val="28"/>
              <w:szCs w:val="28"/>
            </w:rPr>
          </w:pPr>
          <w:bookmarkStart w:id="0" w:name="_Toc17537_WPSOffice_Type3"/>
          <w:r>
            <w:rPr>
              <w:rFonts w:hint="eastAsia" w:ascii="微软雅黑" w:hAnsi="微软雅黑" w:eastAsia="微软雅黑" w:cs="微软雅黑"/>
              <w:b/>
              <w:bCs/>
              <w:sz w:val="28"/>
              <w:szCs w:val="28"/>
            </w:rPr>
            <w:t>目</w:t>
          </w:r>
          <w:r>
            <w:rPr>
              <w:rFonts w:hint="eastAsia" w:ascii="微软雅黑" w:hAnsi="微软雅黑" w:eastAsia="微软雅黑" w:cs="微软雅黑"/>
              <w:b/>
              <w:bCs/>
              <w:sz w:val="28"/>
              <w:szCs w:val="28"/>
              <w:lang w:val="en-US" w:eastAsia="zh-CN"/>
            </w:rPr>
            <w:t xml:space="preserve">    </w:t>
          </w:r>
          <w:r>
            <w:rPr>
              <w:rFonts w:hint="eastAsia" w:ascii="微软雅黑" w:hAnsi="微软雅黑" w:eastAsia="微软雅黑" w:cs="微软雅黑"/>
              <w:b/>
              <w:bCs/>
              <w:sz w:val="28"/>
              <w:szCs w:val="28"/>
            </w:rPr>
            <w:t>录</w:t>
          </w:r>
        </w:p>
        <w:p>
          <w:pPr>
            <w:pStyle w:val="6"/>
            <w:tabs>
              <w:tab w:val="right" w:leader="dot" w:pos="8306"/>
            </w:tabs>
            <w:rPr>
              <w:rFonts w:hint="eastAsia" w:ascii="微软雅黑" w:hAnsi="微软雅黑" w:eastAsia="微软雅黑" w:cs="微软雅黑"/>
              <w:sz w:val="28"/>
              <w:szCs w:val="28"/>
            </w:rPr>
          </w:pPr>
          <w:sdt>
            <w:sdtPr>
              <w:rPr>
                <w:rFonts w:hint="eastAsia" w:ascii="微软雅黑" w:hAnsi="微软雅黑" w:eastAsia="微软雅黑" w:cs="微软雅黑"/>
                <w:kern w:val="2"/>
                <w:sz w:val="28"/>
                <w:szCs w:val="28"/>
                <w:lang w:val="en-US" w:eastAsia="zh-CN" w:bidi="ar-SA"/>
              </w:rPr>
              <w:id w:val="147480731"/>
              <w:placeholder>
                <w:docPart w:val="{a5de3e27-7200-4d0a-805d-2dd3d887cd4f}"/>
              </w:placeholder>
              <w15:color w:val="509DF3"/>
            </w:sdtPr>
            <w:sdtEndPr>
              <w:rPr>
                <w:rFonts w:hint="eastAsia" w:ascii="微软雅黑" w:hAnsi="微软雅黑" w:eastAsia="微软雅黑" w:cs="微软雅黑"/>
                <w:kern w:val="2"/>
                <w:sz w:val="28"/>
                <w:szCs w:val="28"/>
                <w:lang w:val="en-US" w:eastAsia="zh-CN" w:bidi="ar-SA"/>
              </w:rPr>
            </w:sdtEndPr>
            <w:sdtContent>
              <w:r>
                <w:rPr>
                  <w:rFonts w:hint="eastAsia" w:ascii="微软雅黑" w:hAnsi="微软雅黑" w:eastAsia="微软雅黑" w:cs="微软雅黑"/>
                  <w:kern w:val="2"/>
                  <w:sz w:val="28"/>
                  <w:szCs w:val="28"/>
                  <w:lang w:val="en-US" w:eastAsia="zh-CN" w:bidi="ar-SA"/>
                </w:rPr>
                <w:t>1、总体说明</w:t>
              </w:r>
            </w:sdtContent>
          </w:sdt>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t>1</w:t>
          </w:r>
        </w:p>
        <w:p>
          <w:pPr>
            <w:pStyle w:val="7"/>
            <w:tabs>
              <w:tab w:val="right" w:leader="dot" w:pos="8306"/>
            </w:tabs>
            <w:jc w:val="both"/>
            <w:rPr>
              <w:rFonts w:hint="eastAsia" w:ascii="微软雅黑" w:hAnsi="微软雅黑" w:eastAsia="微软雅黑" w:cs="微软雅黑"/>
              <w:kern w:val="2"/>
              <w:sz w:val="28"/>
              <w:szCs w:val="28"/>
              <w:lang w:val="en-US" w:eastAsia="zh-CN" w:bidi="ar-SA"/>
            </w:rPr>
          </w:pPr>
          <w:sdt>
            <w:sdtPr>
              <w:rPr>
                <w:rFonts w:hint="eastAsia" w:ascii="微软雅黑" w:hAnsi="微软雅黑" w:eastAsia="微软雅黑" w:cs="微软雅黑"/>
                <w:kern w:val="2"/>
                <w:sz w:val="28"/>
                <w:szCs w:val="28"/>
                <w:lang w:val="en-US" w:eastAsia="zh-CN" w:bidi="ar-SA"/>
              </w:rPr>
              <w:id w:val="147480731"/>
              <w:placeholder>
                <w:docPart w:val="{739f0785-c328-4bbd-853d-a3e7319223ab}"/>
              </w:placeholder>
              <w15:color w:val="509DF3"/>
            </w:sdtPr>
            <w:sdtEndPr>
              <w:rPr>
                <w:rFonts w:hint="eastAsia" w:ascii="微软雅黑" w:hAnsi="微软雅黑" w:eastAsia="微软雅黑" w:cs="微软雅黑"/>
                <w:kern w:val="2"/>
                <w:sz w:val="28"/>
                <w:szCs w:val="28"/>
                <w:lang w:val="en-US" w:eastAsia="zh-CN" w:bidi="ar-SA"/>
              </w:rPr>
            </w:sdtEndPr>
            <w:sdtContent>
              <w:r>
                <w:rPr>
                  <w:rFonts w:hint="eastAsia" w:ascii="微软雅黑" w:hAnsi="微软雅黑" w:eastAsia="微软雅黑" w:cs="微软雅黑"/>
                  <w:kern w:val="2"/>
                  <w:sz w:val="28"/>
                  <w:szCs w:val="28"/>
                  <w:lang w:val="en-US" w:eastAsia="zh-CN" w:bidi="ar-SA"/>
                </w:rPr>
                <w:t>1.1项目概述</w:t>
              </w:r>
            </w:sdtContent>
          </w:sdt>
          <w:r>
            <w:rPr>
              <w:rFonts w:hint="eastAsia" w:ascii="微软雅黑" w:hAnsi="微软雅黑" w:eastAsia="微软雅黑" w:cs="微软雅黑"/>
              <w:kern w:val="2"/>
              <w:sz w:val="28"/>
              <w:szCs w:val="28"/>
              <w:lang w:val="en-US" w:eastAsia="zh-CN" w:bidi="ar-SA"/>
            </w:rPr>
            <w:tab/>
          </w:r>
          <w:r>
            <w:rPr>
              <w:rFonts w:hint="eastAsia" w:ascii="微软雅黑" w:hAnsi="微软雅黑" w:eastAsia="微软雅黑" w:cs="微软雅黑"/>
              <w:kern w:val="2"/>
              <w:sz w:val="28"/>
              <w:szCs w:val="28"/>
              <w:lang w:val="en-US" w:eastAsia="zh-CN" w:bidi="ar-SA"/>
            </w:rPr>
            <w:t>2</w:t>
          </w:r>
        </w:p>
        <w:p>
          <w:pPr>
            <w:pStyle w:val="7"/>
            <w:tabs>
              <w:tab w:val="right" w:leader="dot" w:pos="8306"/>
            </w:tabs>
            <w:jc w:val="both"/>
            <w:rPr>
              <w:rFonts w:hint="eastAsia" w:ascii="微软雅黑" w:hAnsi="微软雅黑" w:eastAsia="微软雅黑" w:cs="微软雅黑"/>
              <w:kern w:val="2"/>
              <w:sz w:val="28"/>
              <w:szCs w:val="28"/>
              <w:lang w:val="en-US" w:eastAsia="zh-CN" w:bidi="ar-SA"/>
            </w:rPr>
          </w:pPr>
          <w:sdt>
            <w:sdtPr>
              <w:rPr>
                <w:rFonts w:hint="eastAsia" w:ascii="微软雅黑" w:hAnsi="微软雅黑" w:eastAsia="微软雅黑" w:cs="微软雅黑"/>
                <w:kern w:val="2"/>
                <w:sz w:val="28"/>
                <w:szCs w:val="28"/>
                <w:lang w:val="en-US" w:eastAsia="zh-CN" w:bidi="ar-SA"/>
              </w:rPr>
              <w:id w:val="147480731"/>
              <w:placeholder>
                <w:docPart w:val="{ba16ffea-9c81-456b-bd4e-490531ef3c84}"/>
              </w:placeholder>
              <w15:color w:val="509DF3"/>
            </w:sdtPr>
            <w:sdtEndPr>
              <w:rPr>
                <w:rFonts w:hint="eastAsia" w:ascii="微软雅黑" w:hAnsi="微软雅黑" w:eastAsia="微软雅黑" w:cs="微软雅黑"/>
                <w:kern w:val="2"/>
                <w:sz w:val="28"/>
                <w:szCs w:val="28"/>
                <w:lang w:val="en-US" w:eastAsia="zh-CN" w:bidi="ar-SA"/>
              </w:rPr>
            </w:sdtEndPr>
            <w:sdtContent>
              <w:r>
                <w:rPr>
                  <w:rFonts w:hint="eastAsia" w:ascii="微软雅黑" w:hAnsi="微软雅黑" w:eastAsia="微软雅黑" w:cs="微软雅黑"/>
                  <w:kern w:val="2"/>
                  <w:sz w:val="28"/>
                  <w:szCs w:val="28"/>
                  <w:lang w:val="en-US" w:eastAsia="zh-CN" w:bidi="ar-SA"/>
                </w:rPr>
                <w:t>1.2功能范围</w:t>
              </w:r>
            </w:sdtContent>
          </w:sdt>
          <w:r>
            <w:rPr>
              <w:rFonts w:hint="eastAsia" w:ascii="微软雅黑" w:hAnsi="微软雅黑" w:eastAsia="微软雅黑" w:cs="微软雅黑"/>
              <w:kern w:val="2"/>
              <w:sz w:val="28"/>
              <w:szCs w:val="28"/>
              <w:lang w:val="en-US" w:eastAsia="zh-CN" w:bidi="ar-SA"/>
            </w:rPr>
            <w:tab/>
          </w:r>
          <w:r>
            <w:rPr>
              <w:rFonts w:hint="eastAsia" w:ascii="微软雅黑" w:hAnsi="微软雅黑" w:eastAsia="微软雅黑" w:cs="微软雅黑"/>
              <w:kern w:val="2"/>
              <w:sz w:val="28"/>
              <w:szCs w:val="28"/>
              <w:lang w:val="en-US" w:eastAsia="zh-CN" w:bidi="ar-SA"/>
            </w:rPr>
            <w:t>2</w:t>
          </w:r>
        </w:p>
        <w:p>
          <w:pPr>
            <w:pStyle w:val="7"/>
            <w:tabs>
              <w:tab w:val="right" w:leader="dot" w:pos="8306"/>
            </w:tabs>
            <w:jc w:val="both"/>
            <w:rPr>
              <w:rFonts w:hint="eastAsia" w:ascii="微软雅黑" w:hAnsi="微软雅黑" w:eastAsia="微软雅黑" w:cs="微软雅黑"/>
              <w:kern w:val="2"/>
              <w:sz w:val="28"/>
              <w:szCs w:val="28"/>
              <w:lang w:val="en-US" w:eastAsia="zh-CN" w:bidi="ar-SA"/>
            </w:rPr>
          </w:pPr>
          <w:sdt>
            <w:sdtPr>
              <w:rPr>
                <w:rFonts w:hint="eastAsia" w:ascii="微软雅黑" w:hAnsi="微软雅黑" w:eastAsia="微软雅黑" w:cs="微软雅黑"/>
                <w:kern w:val="2"/>
                <w:sz w:val="28"/>
                <w:szCs w:val="28"/>
                <w:lang w:val="en-US" w:eastAsia="zh-CN" w:bidi="ar-SA"/>
              </w:rPr>
              <w:id w:val="147480731"/>
              <w:placeholder>
                <w:docPart w:val="{17d9a27d-b675-4a9e-99f0-3e397b813bfa}"/>
              </w:placeholder>
              <w15:color w:val="509DF3"/>
            </w:sdtPr>
            <w:sdtEndPr>
              <w:rPr>
                <w:rFonts w:hint="eastAsia" w:ascii="微软雅黑" w:hAnsi="微软雅黑" w:eastAsia="微软雅黑" w:cs="微软雅黑"/>
                <w:kern w:val="2"/>
                <w:sz w:val="28"/>
                <w:szCs w:val="28"/>
                <w:lang w:val="en-US" w:eastAsia="zh-CN" w:bidi="ar-SA"/>
              </w:rPr>
            </w:sdtEndPr>
            <w:sdtContent>
              <w:r>
                <w:rPr>
                  <w:rFonts w:hint="eastAsia" w:ascii="微软雅黑" w:hAnsi="微软雅黑" w:eastAsia="微软雅黑" w:cs="微软雅黑"/>
                  <w:kern w:val="2"/>
                  <w:sz w:val="28"/>
                  <w:szCs w:val="28"/>
                  <w:lang w:val="en-US" w:eastAsia="zh-CN" w:bidi="ar-SA"/>
                </w:rPr>
                <w:t>1.3用户范围</w:t>
              </w:r>
            </w:sdtContent>
          </w:sdt>
          <w:r>
            <w:rPr>
              <w:rFonts w:hint="eastAsia" w:ascii="微软雅黑" w:hAnsi="微软雅黑" w:eastAsia="微软雅黑" w:cs="微软雅黑"/>
              <w:kern w:val="2"/>
              <w:sz w:val="28"/>
              <w:szCs w:val="28"/>
              <w:lang w:val="en-US" w:eastAsia="zh-CN" w:bidi="ar-SA"/>
            </w:rPr>
            <w:tab/>
          </w:r>
          <w:r>
            <w:rPr>
              <w:rFonts w:hint="eastAsia" w:ascii="微软雅黑" w:hAnsi="微软雅黑" w:eastAsia="微软雅黑" w:cs="微软雅黑"/>
              <w:kern w:val="2"/>
              <w:sz w:val="28"/>
              <w:szCs w:val="28"/>
              <w:lang w:val="en-US" w:eastAsia="zh-CN" w:bidi="ar-SA"/>
            </w:rPr>
            <w:t>2</w:t>
          </w:r>
        </w:p>
        <w:p>
          <w:pPr>
            <w:pStyle w:val="7"/>
            <w:tabs>
              <w:tab w:val="right" w:leader="dot" w:pos="8306"/>
            </w:tabs>
            <w:jc w:val="both"/>
            <w:rPr>
              <w:rFonts w:hint="eastAsia" w:ascii="微软雅黑" w:hAnsi="微软雅黑" w:eastAsia="微软雅黑" w:cs="微软雅黑"/>
              <w:kern w:val="2"/>
              <w:sz w:val="28"/>
              <w:szCs w:val="28"/>
              <w:lang w:val="en-US" w:eastAsia="zh-CN" w:bidi="ar-SA"/>
            </w:rPr>
          </w:pPr>
          <w:sdt>
            <w:sdtPr>
              <w:rPr>
                <w:rFonts w:hint="eastAsia" w:ascii="微软雅黑" w:hAnsi="微软雅黑" w:eastAsia="微软雅黑" w:cs="微软雅黑"/>
                <w:kern w:val="2"/>
                <w:sz w:val="28"/>
                <w:szCs w:val="28"/>
                <w:lang w:val="en-US" w:eastAsia="zh-CN" w:bidi="ar-SA"/>
              </w:rPr>
              <w:id w:val="147480731"/>
              <w:placeholder>
                <w:docPart w:val="{8184511a-5bda-4671-b81b-2157c5ae2e8d}"/>
              </w:placeholder>
              <w15:color w:val="509DF3"/>
            </w:sdtPr>
            <w:sdtEndPr>
              <w:rPr>
                <w:rFonts w:hint="eastAsia" w:ascii="微软雅黑" w:hAnsi="微软雅黑" w:eastAsia="微软雅黑" w:cs="微软雅黑"/>
                <w:kern w:val="2"/>
                <w:sz w:val="28"/>
                <w:szCs w:val="28"/>
                <w:lang w:val="en-US" w:eastAsia="zh-CN" w:bidi="ar-SA"/>
              </w:rPr>
            </w:sdtEndPr>
            <w:sdtContent>
              <w:r>
                <w:rPr>
                  <w:rFonts w:hint="eastAsia" w:ascii="微软雅黑" w:hAnsi="微软雅黑" w:eastAsia="微软雅黑" w:cs="微软雅黑"/>
                  <w:kern w:val="2"/>
                  <w:sz w:val="28"/>
                  <w:szCs w:val="28"/>
                  <w:lang w:val="en-US" w:eastAsia="zh-CN" w:bidi="ar-SA"/>
                </w:rPr>
                <w:t>1.4假定与约束</w:t>
              </w:r>
            </w:sdtContent>
          </w:sdt>
          <w:r>
            <w:rPr>
              <w:rFonts w:hint="eastAsia" w:ascii="微软雅黑" w:hAnsi="微软雅黑" w:eastAsia="微软雅黑" w:cs="微软雅黑"/>
              <w:kern w:val="2"/>
              <w:sz w:val="28"/>
              <w:szCs w:val="28"/>
              <w:lang w:val="en-US" w:eastAsia="zh-CN" w:bidi="ar-SA"/>
            </w:rPr>
            <w:tab/>
          </w:r>
          <w:r>
            <w:rPr>
              <w:rFonts w:hint="eastAsia" w:ascii="微软雅黑" w:hAnsi="微软雅黑" w:eastAsia="微软雅黑" w:cs="微软雅黑"/>
              <w:kern w:val="2"/>
              <w:sz w:val="28"/>
              <w:szCs w:val="28"/>
              <w:lang w:val="en-US" w:eastAsia="zh-CN" w:bidi="ar-SA"/>
            </w:rPr>
            <w:t>2</w:t>
          </w:r>
        </w:p>
        <w:p>
          <w:pPr>
            <w:pStyle w:val="7"/>
            <w:tabs>
              <w:tab w:val="right" w:leader="dot" w:pos="8306"/>
            </w:tabs>
            <w:jc w:val="both"/>
            <w:rPr>
              <w:rFonts w:hint="eastAsia" w:ascii="微软雅黑" w:hAnsi="微软雅黑" w:eastAsia="微软雅黑" w:cs="微软雅黑"/>
              <w:kern w:val="2"/>
              <w:sz w:val="28"/>
              <w:szCs w:val="28"/>
              <w:lang w:val="en-US" w:eastAsia="zh-CN" w:bidi="ar-SA"/>
            </w:rPr>
          </w:pPr>
          <w:sdt>
            <w:sdtPr>
              <w:rPr>
                <w:rFonts w:hint="eastAsia" w:ascii="微软雅黑" w:hAnsi="微软雅黑" w:eastAsia="微软雅黑" w:cs="微软雅黑"/>
                <w:kern w:val="2"/>
                <w:sz w:val="28"/>
                <w:szCs w:val="28"/>
                <w:lang w:val="en-US" w:eastAsia="zh-CN" w:bidi="ar-SA"/>
              </w:rPr>
              <w:id w:val="147480731"/>
              <w:placeholder>
                <w:docPart w:val="{e092c340-0aea-4a02-941f-34f55ee6be26}"/>
              </w:placeholder>
              <w15:color w:val="509DF3"/>
            </w:sdtPr>
            <w:sdtEndPr>
              <w:rPr>
                <w:rFonts w:hint="eastAsia" w:ascii="微软雅黑" w:hAnsi="微软雅黑" w:eastAsia="微软雅黑" w:cs="微软雅黑"/>
                <w:kern w:val="2"/>
                <w:sz w:val="28"/>
                <w:szCs w:val="28"/>
                <w:lang w:val="en-US" w:eastAsia="zh-CN" w:bidi="ar-SA"/>
              </w:rPr>
            </w:sdtEndPr>
            <w:sdtContent>
              <w:r>
                <w:rPr>
                  <w:rFonts w:hint="eastAsia" w:ascii="微软雅黑" w:hAnsi="微软雅黑" w:eastAsia="微软雅黑" w:cs="微软雅黑"/>
                  <w:kern w:val="2"/>
                  <w:sz w:val="28"/>
                  <w:szCs w:val="28"/>
                  <w:lang w:val="en-US" w:eastAsia="zh-CN" w:bidi="ar-SA"/>
                </w:rPr>
                <w:t>1.5词汇表</w:t>
              </w:r>
            </w:sdtContent>
          </w:sdt>
          <w:r>
            <w:rPr>
              <w:rFonts w:hint="eastAsia" w:ascii="微软雅黑" w:hAnsi="微软雅黑" w:eastAsia="微软雅黑" w:cs="微软雅黑"/>
              <w:kern w:val="2"/>
              <w:sz w:val="28"/>
              <w:szCs w:val="28"/>
              <w:lang w:val="en-US" w:eastAsia="zh-CN" w:bidi="ar-SA"/>
            </w:rPr>
            <w:tab/>
          </w:r>
          <w:r>
            <w:rPr>
              <w:rFonts w:hint="eastAsia" w:ascii="微软雅黑" w:hAnsi="微软雅黑" w:eastAsia="微软雅黑" w:cs="微软雅黑"/>
              <w:kern w:val="2"/>
              <w:sz w:val="28"/>
              <w:szCs w:val="28"/>
              <w:lang w:val="en-US" w:eastAsia="zh-CN" w:bidi="ar-SA"/>
            </w:rPr>
            <w:t>2</w:t>
          </w:r>
        </w:p>
        <w:p>
          <w:pPr>
            <w:pStyle w:val="7"/>
            <w:tabs>
              <w:tab w:val="right" w:leader="dot" w:pos="8306"/>
            </w:tabs>
            <w:jc w:val="both"/>
            <w:rPr>
              <w:rFonts w:hint="eastAsia" w:ascii="微软雅黑" w:hAnsi="微软雅黑" w:eastAsia="微软雅黑" w:cs="微软雅黑"/>
              <w:kern w:val="2"/>
              <w:sz w:val="28"/>
              <w:szCs w:val="28"/>
              <w:lang w:val="en-US" w:eastAsia="zh-CN" w:bidi="ar-SA"/>
            </w:rPr>
          </w:pPr>
          <w:sdt>
            <w:sdtPr>
              <w:rPr>
                <w:rFonts w:hint="eastAsia" w:ascii="微软雅黑" w:hAnsi="微软雅黑" w:eastAsia="微软雅黑" w:cs="微软雅黑"/>
                <w:kern w:val="2"/>
                <w:sz w:val="28"/>
                <w:szCs w:val="28"/>
                <w:lang w:val="en-US" w:eastAsia="zh-CN" w:bidi="ar-SA"/>
              </w:rPr>
              <w:id w:val="147480731"/>
              <w:placeholder>
                <w:docPart w:val="{f8457715-74fd-4411-bcd0-2e2d84a43c2f}"/>
              </w:placeholder>
              <w15:color w:val="509DF3"/>
            </w:sdtPr>
            <w:sdtEndPr>
              <w:rPr>
                <w:rFonts w:hint="eastAsia" w:ascii="微软雅黑" w:hAnsi="微软雅黑" w:eastAsia="微软雅黑" w:cs="微软雅黑"/>
                <w:kern w:val="2"/>
                <w:sz w:val="28"/>
                <w:szCs w:val="28"/>
                <w:lang w:val="en-US" w:eastAsia="zh-CN" w:bidi="ar-SA"/>
              </w:rPr>
            </w:sdtEndPr>
            <w:sdtContent>
              <w:r>
                <w:rPr>
                  <w:rFonts w:hint="eastAsia" w:ascii="微软雅黑" w:hAnsi="微软雅黑" w:eastAsia="微软雅黑" w:cs="微软雅黑"/>
                  <w:kern w:val="2"/>
                  <w:sz w:val="28"/>
                  <w:szCs w:val="28"/>
                  <w:lang w:val="en-US" w:eastAsia="zh-CN" w:bidi="ar-SA"/>
                </w:rPr>
                <w:t>1.6非功能需求</w:t>
              </w:r>
            </w:sdtContent>
          </w:sdt>
          <w:r>
            <w:rPr>
              <w:rFonts w:hint="eastAsia" w:ascii="微软雅黑" w:hAnsi="微软雅黑" w:eastAsia="微软雅黑" w:cs="微软雅黑"/>
              <w:kern w:val="2"/>
              <w:sz w:val="28"/>
              <w:szCs w:val="28"/>
              <w:lang w:val="en-US" w:eastAsia="zh-CN" w:bidi="ar-SA"/>
            </w:rPr>
            <w:tab/>
          </w:r>
          <w:r>
            <w:rPr>
              <w:rFonts w:hint="eastAsia" w:ascii="微软雅黑" w:hAnsi="微软雅黑" w:eastAsia="微软雅黑" w:cs="微软雅黑"/>
              <w:kern w:val="2"/>
              <w:sz w:val="28"/>
              <w:szCs w:val="28"/>
              <w:lang w:val="en-US" w:eastAsia="zh-CN" w:bidi="ar-SA"/>
            </w:rPr>
            <w:t>2</w:t>
          </w:r>
        </w:p>
        <w:p>
          <w:pPr>
            <w:pStyle w:val="7"/>
            <w:tabs>
              <w:tab w:val="right" w:leader="dot" w:pos="8306"/>
            </w:tabs>
            <w:jc w:val="both"/>
            <w:rPr>
              <w:rFonts w:hint="eastAsia" w:ascii="微软雅黑" w:hAnsi="微软雅黑" w:eastAsia="微软雅黑" w:cs="微软雅黑"/>
              <w:kern w:val="2"/>
              <w:sz w:val="28"/>
              <w:szCs w:val="28"/>
              <w:lang w:val="en-US" w:eastAsia="zh-CN" w:bidi="ar-SA"/>
            </w:rPr>
          </w:pPr>
          <w:sdt>
            <w:sdtPr>
              <w:rPr>
                <w:rFonts w:hint="eastAsia" w:ascii="微软雅黑" w:hAnsi="微软雅黑" w:eastAsia="微软雅黑" w:cs="微软雅黑"/>
                <w:kern w:val="2"/>
                <w:sz w:val="28"/>
                <w:szCs w:val="28"/>
                <w:lang w:val="en-US" w:eastAsia="zh-CN" w:bidi="ar-SA"/>
              </w:rPr>
              <w:id w:val="147480731"/>
              <w:placeholder>
                <w:docPart w:val="{75e338cc-422f-4553-ad9d-ef10d60b8c17}"/>
              </w:placeholder>
              <w15:color w:val="509DF3"/>
            </w:sdtPr>
            <w:sdtEndPr>
              <w:rPr>
                <w:rFonts w:hint="eastAsia" w:ascii="微软雅黑" w:hAnsi="微软雅黑" w:eastAsia="微软雅黑" w:cs="微软雅黑"/>
                <w:kern w:val="2"/>
                <w:sz w:val="28"/>
                <w:szCs w:val="28"/>
                <w:lang w:val="en-US" w:eastAsia="zh-CN" w:bidi="ar-SA"/>
              </w:rPr>
            </w:sdtEndPr>
            <w:sdtContent>
              <w:r>
                <w:rPr>
                  <w:rFonts w:hint="eastAsia" w:ascii="微软雅黑" w:hAnsi="微软雅黑" w:eastAsia="微软雅黑" w:cs="微软雅黑"/>
                  <w:kern w:val="2"/>
                  <w:sz w:val="28"/>
                  <w:szCs w:val="28"/>
                  <w:lang w:val="en-US" w:eastAsia="zh-CN" w:bidi="ar-SA"/>
                </w:rPr>
                <w:t>1.7其他说明</w:t>
              </w:r>
            </w:sdtContent>
          </w:sdt>
          <w:r>
            <w:rPr>
              <w:rFonts w:hint="eastAsia" w:ascii="微软雅黑" w:hAnsi="微软雅黑" w:eastAsia="微软雅黑" w:cs="微软雅黑"/>
              <w:kern w:val="2"/>
              <w:sz w:val="28"/>
              <w:szCs w:val="28"/>
              <w:lang w:val="en-US" w:eastAsia="zh-CN" w:bidi="ar-SA"/>
            </w:rPr>
            <w:tab/>
          </w:r>
          <w:r>
            <w:rPr>
              <w:rFonts w:hint="eastAsia" w:ascii="微软雅黑" w:hAnsi="微软雅黑" w:eastAsia="微软雅黑" w:cs="微软雅黑"/>
              <w:kern w:val="2"/>
              <w:sz w:val="28"/>
              <w:szCs w:val="28"/>
              <w:lang w:val="en-US" w:eastAsia="zh-CN" w:bidi="ar-SA"/>
            </w:rPr>
            <w:t>2</w:t>
          </w:r>
        </w:p>
        <w:p>
          <w:pPr>
            <w:pStyle w:val="7"/>
            <w:tabs>
              <w:tab w:val="right" w:leader="dot" w:pos="8306"/>
            </w:tabs>
            <w:jc w:val="both"/>
            <w:rPr>
              <w:rFonts w:hint="eastAsia" w:ascii="微软雅黑" w:hAnsi="微软雅黑" w:eastAsia="微软雅黑" w:cs="微软雅黑"/>
              <w:kern w:val="2"/>
              <w:sz w:val="28"/>
              <w:szCs w:val="28"/>
              <w:lang w:val="en-US" w:eastAsia="zh-CN" w:bidi="ar-SA"/>
            </w:rPr>
          </w:pPr>
          <w:sdt>
            <w:sdtPr>
              <w:rPr>
                <w:rFonts w:hint="eastAsia" w:ascii="微软雅黑" w:hAnsi="微软雅黑" w:eastAsia="微软雅黑" w:cs="微软雅黑"/>
                <w:kern w:val="2"/>
                <w:sz w:val="28"/>
                <w:szCs w:val="28"/>
                <w:lang w:val="en-US" w:eastAsia="zh-CN" w:bidi="ar-SA"/>
              </w:rPr>
              <w:id w:val="147480731"/>
              <w:placeholder>
                <w:docPart w:val="{2a932b33-21b2-426a-b6d1-f409e41635de}"/>
              </w:placeholder>
              <w15:color w:val="509DF3"/>
            </w:sdtPr>
            <w:sdtEndPr>
              <w:rPr>
                <w:rFonts w:hint="eastAsia" w:ascii="微软雅黑" w:hAnsi="微软雅黑" w:eastAsia="微软雅黑" w:cs="微软雅黑"/>
                <w:kern w:val="2"/>
                <w:sz w:val="28"/>
                <w:szCs w:val="28"/>
                <w:lang w:val="en-US" w:eastAsia="zh-CN" w:bidi="ar-SA"/>
              </w:rPr>
            </w:sdtEndPr>
            <w:sdtContent>
              <w:r>
                <w:rPr>
                  <w:rFonts w:hint="eastAsia" w:ascii="微软雅黑" w:hAnsi="微软雅黑" w:eastAsia="微软雅黑" w:cs="微软雅黑"/>
                  <w:kern w:val="2"/>
                  <w:sz w:val="28"/>
                  <w:szCs w:val="28"/>
                  <w:lang w:val="en-US" w:eastAsia="zh-CN" w:bidi="ar-SA"/>
                </w:rPr>
                <w:t>1.8参考资料</w:t>
              </w:r>
            </w:sdtContent>
          </w:sdt>
          <w:r>
            <w:rPr>
              <w:rFonts w:hint="eastAsia" w:ascii="微软雅黑" w:hAnsi="微软雅黑" w:eastAsia="微软雅黑" w:cs="微软雅黑"/>
              <w:kern w:val="2"/>
              <w:sz w:val="28"/>
              <w:szCs w:val="28"/>
              <w:lang w:val="en-US" w:eastAsia="zh-CN" w:bidi="ar-SA"/>
            </w:rPr>
            <w:tab/>
          </w:r>
          <w:r>
            <w:rPr>
              <w:rFonts w:hint="eastAsia" w:ascii="微软雅黑" w:hAnsi="微软雅黑" w:eastAsia="微软雅黑" w:cs="微软雅黑"/>
              <w:kern w:val="2"/>
              <w:sz w:val="28"/>
              <w:szCs w:val="28"/>
              <w:lang w:val="en-US" w:eastAsia="zh-CN" w:bidi="ar-SA"/>
            </w:rPr>
            <w:t>2</w:t>
          </w:r>
        </w:p>
        <w:p>
          <w:pPr>
            <w:pStyle w:val="6"/>
            <w:tabs>
              <w:tab w:val="right" w:leader="dot" w:pos="8306"/>
            </w:tabs>
            <w:rPr>
              <w:rFonts w:hint="eastAsia" w:ascii="微软雅黑" w:hAnsi="微软雅黑" w:eastAsia="微软雅黑" w:cs="微软雅黑"/>
              <w:kern w:val="2"/>
              <w:sz w:val="28"/>
              <w:szCs w:val="28"/>
              <w:lang w:val="en-US" w:eastAsia="zh-CN" w:bidi="ar-SA"/>
            </w:rPr>
          </w:pPr>
          <w:sdt>
            <w:sdtPr>
              <w:rPr>
                <w:rFonts w:hint="eastAsia" w:ascii="微软雅黑" w:hAnsi="微软雅黑" w:eastAsia="微软雅黑" w:cs="微软雅黑"/>
                <w:kern w:val="2"/>
                <w:sz w:val="28"/>
                <w:szCs w:val="28"/>
                <w:lang w:val="en-US" w:eastAsia="zh-CN" w:bidi="ar-SA"/>
              </w:rPr>
              <w:id w:val="147480731"/>
              <w:placeholder>
                <w:docPart w:val="{d7f13dab-6fe9-45e9-8b52-e0c5dbdcf196}"/>
              </w:placeholder>
              <w15:color w:val="509DF3"/>
            </w:sdtPr>
            <w:sdtEndPr>
              <w:rPr>
                <w:rFonts w:hint="eastAsia" w:ascii="微软雅黑" w:hAnsi="微软雅黑" w:eastAsia="微软雅黑" w:cs="微软雅黑"/>
                <w:kern w:val="2"/>
                <w:sz w:val="28"/>
                <w:szCs w:val="28"/>
                <w:lang w:val="en-US" w:eastAsia="zh-CN" w:bidi="ar-SA"/>
              </w:rPr>
            </w:sdtEndPr>
            <w:sdtContent>
              <w:r>
                <w:rPr>
                  <w:rFonts w:hint="eastAsia" w:ascii="微软雅黑" w:hAnsi="微软雅黑" w:eastAsia="微软雅黑" w:cs="微软雅黑"/>
                  <w:kern w:val="2"/>
                  <w:sz w:val="28"/>
                  <w:szCs w:val="28"/>
                  <w:lang w:val="en-US" w:eastAsia="zh-CN" w:bidi="ar-SA"/>
                </w:rPr>
                <w:t>2、功能结构</w:t>
              </w:r>
            </w:sdtContent>
          </w:sdt>
          <w:r>
            <w:rPr>
              <w:rFonts w:hint="eastAsia" w:ascii="微软雅黑" w:hAnsi="微软雅黑" w:eastAsia="微软雅黑" w:cs="微软雅黑"/>
              <w:kern w:val="2"/>
              <w:sz w:val="28"/>
              <w:szCs w:val="28"/>
              <w:lang w:val="en-US" w:eastAsia="zh-CN" w:bidi="ar-SA"/>
            </w:rPr>
            <w:tab/>
          </w:r>
          <w:r>
            <w:rPr>
              <w:rFonts w:hint="eastAsia" w:ascii="微软雅黑" w:hAnsi="微软雅黑" w:eastAsia="微软雅黑" w:cs="微软雅黑"/>
              <w:kern w:val="2"/>
              <w:sz w:val="28"/>
              <w:szCs w:val="28"/>
              <w:lang w:val="en-US" w:eastAsia="zh-CN" w:bidi="ar-SA"/>
            </w:rPr>
            <w:t>4</w:t>
          </w:r>
        </w:p>
        <w:p>
          <w:pPr>
            <w:pStyle w:val="6"/>
            <w:tabs>
              <w:tab w:val="right" w:leader="dot" w:pos="8306"/>
            </w:tabs>
            <w:rPr>
              <w:rFonts w:hint="eastAsia" w:ascii="微软雅黑" w:hAnsi="微软雅黑" w:eastAsia="微软雅黑" w:cs="微软雅黑"/>
              <w:kern w:val="2"/>
              <w:sz w:val="28"/>
              <w:szCs w:val="28"/>
              <w:lang w:val="en-US" w:eastAsia="zh-CN" w:bidi="ar-SA"/>
            </w:rPr>
          </w:pPr>
          <w:sdt>
            <w:sdtPr>
              <w:rPr>
                <w:rFonts w:hint="eastAsia" w:ascii="微软雅黑" w:hAnsi="微软雅黑" w:eastAsia="微软雅黑" w:cs="微软雅黑"/>
                <w:kern w:val="2"/>
                <w:sz w:val="28"/>
                <w:szCs w:val="28"/>
                <w:lang w:val="en-US" w:eastAsia="zh-CN" w:bidi="ar-SA"/>
              </w:rPr>
              <w:id w:val="147480731"/>
              <w:placeholder>
                <w:docPart w:val="{c4a85594-b0b8-4e51-8be7-a840b802f668}"/>
              </w:placeholder>
              <w15:color w:val="509DF3"/>
            </w:sdtPr>
            <w:sdtEndPr>
              <w:rPr>
                <w:rFonts w:hint="eastAsia" w:ascii="微软雅黑" w:hAnsi="微软雅黑" w:eastAsia="微软雅黑" w:cs="微软雅黑"/>
                <w:kern w:val="2"/>
                <w:sz w:val="28"/>
                <w:szCs w:val="28"/>
                <w:lang w:val="en-US" w:eastAsia="zh-CN" w:bidi="ar-SA"/>
              </w:rPr>
            </w:sdtEndPr>
            <w:sdtContent>
              <w:r>
                <w:rPr>
                  <w:rFonts w:hint="eastAsia" w:ascii="微软雅黑" w:hAnsi="微软雅黑" w:eastAsia="微软雅黑" w:cs="微软雅黑"/>
                  <w:kern w:val="2"/>
                  <w:sz w:val="28"/>
                  <w:szCs w:val="28"/>
                  <w:lang w:val="en-US" w:eastAsia="zh-CN" w:bidi="ar-SA"/>
                </w:rPr>
                <w:t>3、功能流程</w:t>
              </w:r>
            </w:sdtContent>
          </w:sdt>
          <w:r>
            <w:rPr>
              <w:rFonts w:hint="eastAsia" w:ascii="微软雅黑" w:hAnsi="微软雅黑" w:eastAsia="微软雅黑" w:cs="微软雅黑"/>
              <w:kern w:val="2"/>
              <w:sz w:val="28"/>
              <w:szCs w:val="28"/>
              <w:lang w:val="en-US" w:eastAsia="zh-CN" w:bidi="ar-SA"/>
            </w:rPr>
            <w:tab/>
          </w:r>
          <w:r>
            <w:rPr>
              <w:rFonts w:hint="eastAsia" w:ascii="微软雅黑" w:hAnsi="微软雅黑" w:eastAsia="微软雅黑" w:cs="微软雅黑"/>
              <w:kern w:val="2"/>
              <w:sz w:val="28"/>
              <w:szCs w:val="28"/>
              <w:lang w:val="en-US" w:eastAsia="zh-CN" w:bidi="ar-SA"/>
            </w:rPr>
            <w:t>4</w:t>
          </w:r>
        </w:p>
        <w:p>
          <w:pPr>
            <w:pStyle w:val="6"/>
            <w:tabs>
              <w:tab w:val="right" w:leader="dot" w:pos="8306"/>
            </w:tabs>
            <w:rPr>
              <w:rFonts w:hint="eastAsia" w:ascii="微软雅黑" w:hAnsi="微软雅黑" w:eastAsia="微软雅黑" w:cs="微软雅黑"/>
              <w:kern w:val="2"/>
              <w:sz w:val="28"/>
              <w:szCs w:val="28"/>
              <w:lang w:val="en-US" w:eastAsia="zh-CN" w:bidi="ar-SA"/>
            </w:rPr>
          </w:pPr>
          <w:sdt>
            <w:sdtPr>
              <w:rPr>
                <w:rFonts w:hint="eastAsia" w:ascii="微软雅黑" w:hAnsi="微软雅黑" w:eastAsia="微软雅黑" w:cs="微软雅黑"/>
                <w:kern w:val="2"/>
                <w:sz w:val="28"/>
                <w:szCs w:val="28"/>
                <w:lang w:val="en-US" w:eastAsia="zh-CN" w:bidi="ar-SA"/>
              </w:rPr>
              <w:id w:val="147480731"/>
              <w:placeholder>
                <w:docPart w:val="{d3aedb11-3826-4720-81ec-ef985b08533f}"/>
              </w:placeholder>
              <w15:color w:val="509DF3"/>
            </w:sdtPr>
            <w:sdtEndPr>
              <w:rPr>
                <w:rFonts w:hint="eastAsia" w:ascii="微软雅黑" w:hAnsi="微软雅黑" w:eastAsia="微软雅黑" w:cs="微软雅黑"/>
                <w:kern w:val="2"/>
                <w:sz w:val="28"/>
                <w:szCs w:val="28"/>
                <w:lang w:val="en-US" w:eastAsia="zh-CN" w:bidi="ar-SA"/>
              </w:rPr>
            </w:sdtEndPr>
            <w:sdtContent>
              <w:r>
                <w:rPr>
                  <w:rFonts w:hint="eastAsia" w:ascii="微软雅黑" w:hAnsi="微软雅黑" w:eastAsia="微软雅黑" w:cs="微软雅黑"/>
                  <w:kern w:val="2"/>
                  <w:sz w:val="28"/>
                  <w:szCs w:val="28"/>
                  <w:lang w:val="en-US" w:eastAsia="zh-CN" w:bidi="ar-SA"/>
                </w:rPr>
                <w:t>4、用例场景</w:t>
              </w:r>
            </w:sdtContent>
          </w:sdt>
          <w:r>
            <w:rPr>
              <w:rFonts w:hint="eastAsia" w:ascii="微软雅黑" w:hAnsi="微软雅黑" w:eastAsia="微软雅黑" w:cs="微软雅黑"/>
              <w:kern w:val="2"/>
              <w:sz w:val="28"/>
              <w:szCs w:val="28"/>
              <w:lang w:val="en-US" w:eastAsia="zh-CN" w:bidi="ar-SA"/>
            </w:rPr>
            <w:tab/>
          </w:r>
          <w:r>
            <w:rPr>
              <w:rFonts w:hint="eastAsia" w:ascii="微软雅黑" w:hAnsi="微软雅黑" w:eastAsia="微软雅黑" w:cs="微软雅黑"/>
              <w:kern w:val="2"/>
              <w:sz w:val="28"/>
              <w:szCs w:val="28"/>
              <w:lang w:val="en-US" w:eastAsia="zh-CN" w:bidi="ar-SA"/>
            </w:rPr>
            <w:t>4</w:t>
          </w:r>
        </w:p>
        <w:p>
          <w:pPr>
            <w:pStyle w:val="7"/>
            <w:tabs>
              <w:tab w:val="right" w:leader="dot" w:pos="8306"/>
            </w:tabs>
            <w:rPr>
              <w:rFonts w:hint="eastAsia" w:ascii="微软雅黑" w:hAnsi="微软雅黑" w:eastAsia="微软雅黑" w:cs="微软雅黑"/>
              <w:kern w:val="2"/>
              <w:sz w:val="28"/>
              <w:szCs w:val="28"/>
              <w:lang w:val="en-US" w:eastAsia="zh-CN" w:bidi="ar-SA"/>
            </w:rPr>
          </w:pPr>
          <w:sdt>
            <w:sdtPr>
              <w:rPr>
                <w:rFonts w:hint="eastAsia" w:ascii="微软雅黑" w:hAnsi="微软雅黑" w:eastAsia="微软雅黑" w:cs="微软雅黑"/>
                <w:kern w:val="2"/>
                <w:sz w:val="28"/>
                <w:szCs w:val="28"/>
                <w:lang w:val="en-US" w:eastAsia="zh-CN" w:bidi="ar-SA"/>
              </w:rPr>
              <w:id w:val="147480731"/>
              <w:placeholder>
                <w:docPart w:val="{c9c023e9-f742-4ab9-beb7-035e308e50aa}"/>
              </w:placeholder>
              <w15:color w:val="509DF3"/>
            </w:sdtPr>
            <w:sdtEndPr>
              <w:rPr>
                <w:rFonts w:hint="eastAsia" w:ascii="微软雅黑" w:hAnsi="微软雅黑" w:eastAsia="微软雅黑" w:cs="微软雅黑"/>
                <w:kern w:val="2"/>
                <w:sz w:val="28"/>
                <w:szCs w:val="28"/>
                <w:lang w:val="en-US" w:eastAsia="zh-CN" w:bidi="ar-SA"/>
              </w:rPr>
            </w:sdtEndPr>
            <w:sdtContent>
              <w:r>
                <w:rPr>
                  <w:rFonts w:hint="eastAsia" w:ascii="微软雅黑" w:hAnsi="微软雅黑" w:eastAsia="微软雅黑" w:cs="微软雅黑"/>
                  <w:kern w:val="2"/>
                  <w:sz w:val="28"/>
                  <w:szCs w:val="28"/>
                  <w:lang w:val="en-US" w:eastAsia="zh-CN" w:bidi="ar-SA"/>
                </w:rPr>
                <w:t>4.1 用例整体说明</w:t>
              </w:r>
            </w:sdtContent>
          </w:sdt>
          <w:r>
            <w:rPr>
              <w:rFonts w:hint="eastAsia" w:ascii="微软雅黑" w:hAnsi="微软雅黑" w:eastAsia="微软雅黑" w:cs="微软雅黑"/>
              <w:kern w:val="2"/>
              <w:sz w:val="28"/>
              <w:szCs w:val="28"/>
              <w:lang w:val="en-US" w:eastAsia="zh-CN" w:bidi="ar-SA"/>
            </w:rPr>
            <w:tab/>
          </w:r>
          <w:r>
            <w:rPr>
              <w:rFonts w:hint="eastAsia" w:ascii="微软雅黑" w:hAnsi="微软雅黑" w:eastAsia="微软雅黑" w:cs="微软雅黑"/>
              <w:kern w:val="2"/>
              <w:sz w:val="28"/>
              <w:szCs w:val="28"/>
              <w:lang w:val="en-US" w:eastAsia="zh-CN" w:bidi="ar-SA"/>
            </w:rPr>
            <w:t>5</w:t>
          </w:r>
        </w:p>
        <w:p>
          <w:pPr>
            <w:pStyle w:val="7"/>
            <w:tabs>
              <w:tab w:val="right" w:leader="dot" w:pos="8306"/>
            </w:tabs>
            <w:rPr>
              <w:rFonts w:hint="eastAsia" w:ascii="微软雅黑" w:hAnsi="微软雅黑" w:eastAsia="微软雅黑" w:cs="微软雅黑"/>
              <w:kern w:val="2"/>
              <w:sz w:val="28"/>
              <w:szCs w:val="28"/>
              <w:lang w:val="en-US" w:eastAsia="zh-CN" w:bidi="ar-SA"/>
            </w:rPr>
          </w:pPr>
          <w:sdt>
            <w:sdtPr>
              <w:rPr>
                <w:rFonts w:hint="eastAsia" w:ascii="微软雅黑" w:hAnsi="微软雅黑" w:eastAsia="微软雅黑" w:cs="微软雅黑"/>
                <w:kern w:val="2"/>
                <w:sz w:val="28"/>
                <w:szCs w:val="28"/>
                <w:lang w:val="en-US" w:eastAsia="zh-CN" w:bidi="ar-SA"/>
              </w:rPr>
              <w:id w:val="147480731"/>
              <w:placeholder>
                <w:docPart w:val="{a9e1702c-de93-4da8-af3a-1f05dc0291fe}"/>
              </w:placeholder>
              <w15:color w:val="509DF3"/>
            </w:sdtPr>
            <w:sdtEndPr>
              <w:rPr>
                <w:rFonts w:hint="eastAsia" w:ascii="微软雅黑" w:hAnsi="微软雅黑" w:eastAsia="微软雅黑" w:cs="微软雅黑"/>
                <w:kern w:val="2"/>
                <w:sz w:val="28"/>
                <w:szCs w:val="28"/>
                <w:lang w:val="en-US" w:eastAsia="zh-CN" w:bidi="ar-SA"/>
              </w:rPr>
            </w:sdtEndPr>
            <w:sdtContent>
              <w:r>
                <w:rPr>
                  <w:rFonts w:hint="eastAsia" w:ascii="微软雅黑" w:hAnsi="微软雅黑" w:eastAsia="微软雅黑" w:cs="微软雅黑"/>
                  <w:kern w:val="2"/>
                  <w:sz w:val="28"/>
                  <w:szCs w:val="28"/>
                  <w:lang w:val="en-US" w:eastAsia="zh-CN" w:bidi="ar-SA"/>
                </w:rPr>
                <w:t>4.2 用例具体说明</w:t>
              </w:r>
            </w:sdtContent>
          </w:sdt>
          <w:r>
            <w:rPr>
              <w:rFonts w:hint="eastAsia" w:ascii="微软雅黑" w:hAnsi="微软雅黑" w:eastAsia="微软雅黑" w:cs="微软雅黑"/>
              <w:kern w:val="2"/>
              <w:sz w:val="28"/>
              <w:szCs w:val="28"/>
              <w:lang w:val="en-US" w:eastAsia="zh-CN" w:bidi="ar-SA"/>
            </w:rPr>
            <w:tab/>
          </w:r>
          <w:r>
            <w:rPr>
              <w:rFonts w:hint="eastAsia" w:ascii="微软雅黑" w:hAnsi="微软雅黑" w:eastAsia="微软雅黑" w:cs="微软雅黑"/>
              <w:kern w:val="2"/>
              <w:sz w:val="28"/>
              <w:szCs w:val="28"/>
              <w:lang w:val="en-US" w:eastAsia="zh-CN" w:bidi="ar-SA"/>
            </w:rPr>
            <w:t>5</w:t>
          </w:r>
          <w:bookmarkEnd w:id="0"/>
        </w:p>
        <w:p>
          <w:pPr>
            <w:pStyle w:val="8"/>
            <w:tabs>
              <w:tab w:val="right" w:leader="dot" w:pos="8306"/>
            </w:tabs>
            <w:ind w:left="0" w:leftChars="0" w:firstLine="840" w:firstLineChars="300"/>
            <w:rPr>
              <w:rFonts w:hint="eastAsia" w:ascii="微软雅黑" w:hAnsi="微软雅黑" w:eastAsia="微软雅黑" w:cs="微软雅黑"/>
              <w:kern w:val="2"/>
              <w:sz w:val="28"/>
              <w:szCs w:val="28"/>
              <w:lang w:val="en-US" w:eastAsia="zh-CN" w:bidi="ar-SA"/>
            </w:rPr>
          </w:pPr>
          <w:r>
            <w:rPr>
              <w:rFonts w:hint="eastAsia" w:ascii="微软雅黑" w:hAnsi="微软雅黑" w:eastAsia="微软雅黑" w:cs="微软雅黑"/>
              <w:kern w:val="2"/>
              <w:sz w:val="28"/>
              <w:szCs w:val="28"/>
              <w:lang w:val="en-US" w:eastAsia="zh-CN" w:bidi="ar-SA"/>
            </w:rPr>
            <w:t>4.2.1 用例名称1</w:t>
          </w:r>
          <w:r>
            <w:rPr>
              <w:rFonts w:hint="eastAsia" w:ascii="微软雅黑" w:hAnsi="微软雅黑" w:eastAsia="微软雅黑" w:cs="微软雅黑"/>
              <w:kern w:val="2"/>
              <w:sz w:val="28"/>
              <w:szCs w:val="28"/>
              <w:lang w:val="en-US" w:eastAsia="zh-CN" w:bidi="ar-SA"/>
            </w:rPr>
            <w:tab/>
          </w:r>
          <w:r>
            <w:rPr>
              <w:rFonts w:hint="eastAsia" w:ascii="微软雅黑" w:hAnsi="微软雅黑" w:eastAsia="微软雅黑" w:cs="微软雅黑"/>
              <w:kern w:val="2"/>
              <w:sz w:val="28"/>
              <w:szCs w:val="28"/>
              <w:lang w:val="en-US" w:eastAsia="zh-CN" w:bidi="ar-SA"/>
            </w:rPr>
            <w:t>6</w:t>
          </w:r>
        </w:p>
        <w:p>
          <w:pPr>
            <w:pStyle w:val="8"/>
            <w:tabs>
              <w:tab w:val="right" w:leader="dot" w:pos="8306"/>
            </w:tabs>
            <w:ind w:left="0" w:leftChars="0" w:firstLine="840" w:firstLineChars="300"/>
            <w:rPr>
              <w:rFonts w:hint="eastAsia" w:ascii="微软雅黑" w:hAnsi="微软雅黑" w:eastAsia="微软雅黑" w:cs="微软雅黑"/>
              <w:kern w:val="2"/>
              <w:sz w:val="28"/>
              <w:szCs w:val="28"/>
              <w:lang w:val="en-US" w:eastAsia="zh-CN" w:bidi="ar-SA"/>
            </w:rPr>
          </w:pPr>
          <w:r>
            <w:rPr>
              <w:rFonts w:hint="eastAsia" w:ascii="微软雅黑" w:hAnsi="微软雅黑" w:eastAsia="微软雅黑" w:cs="微软雅黑"/>
              <w:kern w:val="2"/>
              <w:sz w:val="28"/>
              <w:szCs w:val="28"/>
              <w:lang w:val="en-US" w:eastAsia="zh-CN" w:bidi="ar-SA"/>
            </w:rPr>
            <w:t>4.2.2 用例名称2</w:t>
          </w:r>
          <w:r>
            <w:rPr>
              <w:rFonts w:hint="eastAsia" w:ascii="微软雅黑" w:hAnsi="微软雅黑" w:eastAsia="微软雅黑" w:cs="微软雅黑"/>
              <w:kern w:val="2"/>
              <w:sz w:val="28"/>
              <w:szCs w:val="28"/>
              <w:lang w:val="en-US" w:eastAsia="zh-CN" w:bidi="ar-SA"/>
            </w:rPr>
            <w:tab/>
          </w:r>
          <w:r>
            <w:rPr>
              <w:rFonts w:hint="eastAsia" w:ascii="微软雅黑" w:hAnsi="微软雅黑" w:eastAsia="微软雅黑" w:cs="微软雅黑"/>
              <w:kern w:val="2"/>
              <w:sz w:val="28"/>
              <w:szCs w:val="28"/>
              <w:lang w:val="en-US" w:eastAsia="zh-CN" w:bidi="ar-SA"/>
            </w:rPr>
            <w:t>6</w:t>
          </w:r>
        </w:p>
        <w:p>
          <w:pPr>
            <w:pStyle w:val="8"/>
            <w:tabs>
              <w:tab w:val="right" w:leader="dot" w:pos="8306"/>
            </w:tabs>
            <w:ind w:left="0" w:leftChars="0" w:firstLine="0" w:firstLineChars="0"/>
            <w:rPr>
              <w:rFonts w:hint="eastAsia" w:ascii="微软雅黑" w:hAnsi="微软雅黑" w:eastAsia="微软雅黑" w:cs="微软雅黑"/>
              <w:sz w:val="28"/>
              <w:szCs w:val="28"/>
            </w:rPr>
          </w:pPr>
          <w:r>
            <w:rPr>
              <w:rFonts w:hint="eastAsia" w:ascii="微软雅黑" w:hAnsi="微软雅黑" w:eastAsia="微软雅黑" w:cs="微软雅黑"/>
              <w:kern w:val="2"/>
              <w:sz w:val="28"/>
              <w:szCs w:val="28"/>
              <w:lang w:val="en-US" w:eastAsia="zh-CN" w:bidi="ar-SA"/>
            </w:rPr>
            <w:t>5、 风险规避</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t>6</w:t>
          </w:r>
        </w:p>
      </w:sdtContent>
    </w:sdt>
    <w:p>
      <w:pPr>
        <w:rPr>
          <w:rFonts w:hint="eastAsia" w:ascii="微软雅黑" w:hAnsi="微软雅黑" w:eastAsia="微软雅黑" w:cs="微软雅黑"/>
          <w:sz w:val="28"/>
          <w:szCs w:val="28"/>
        </w:rPr>
      </w:pPr>
    </w:p>
    <w:p>
      <w:pPr>
        <w:rPr>
          <w:rFonts w:hint="eastAsia" w:ascii="微软雅黑" w:hAnsi="微软雅黑" w:eastAsia="微软雅黑" w:cs="微软雅黑"/>
          <w:sz w:val="28"/>
          <w:szCs w:val="28"/>
        </w:rPr>
      </w:pPr>
    </w:p>
    <w:p>
      <w:pPr>
        <w:rPr>
          <w:rFonts w:hint="eastAsia" w:ascii="微软雅黑" w:hAnsi="微软雅黑" w:eastAsia="微软雅黑" w:cs="微软雅黑"/>
          <w:sz w:val="28"/>
          <w:szCs w:val="28"/>
        </w:rPr>
      </w:pPr>
    </w:p>
    <w:p>
      <w:pPr>
        <w:rPr>
          <w:rFonts w:hint="eastAsia" w:ascii="微软雅黑" w:hAnsi="微软雅黑" w:eastAsia="微软雅黑" w:cs="微软雅黑"/>
          <w:sz w:val="28"/>
          <w:szCs w:val="28"/>
        </w:rPr>
      </w:pPr>
    </w:p>
    <w:p>
      <w:pPr>
        <w:numPr>
          <w:ilvl w:val="0"/>
          <w:numId w:val="1"/>
        </w:numPr>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总体说明</w:t>
      </w:r>
    </w:p>
    <w:p>
      <w:pPr>
        <w:numPr>
          <w:ilvl w:val="1"/>
          <w:numId w:val="1"/>
        </w:numPr>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项目概述</w:t>
      </w:r>
    </w:p>
    <w:p>
      <w:pPr>
        <w:numPr>
          <w:ilvl w:val="0"/>
          <w:numId w:val="0"/>
        </w:numPr>
        <w:ind w:leftChars="0"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当用户在一般正常环境（室内）下身体处于相对安静状态时，人体静坐椅子上后，利用传感器技术、雷达技术、红外技术或其他可实现技术，对该人体的体温、脉搏、呼吸、心率、血压、呼吸、血氧、瞳孔和角膜反射等健康数据实现实时采集，并通过无线方式传输到后台数据管理终端进行统计和分析，如果某类数据超出正常阈值，具有报警功能以对人体健康达到预警的作用。</w:t>
      </w:r>
    </w:p>
    <w:p>
      <w:pPr>
        <w:numPr>
          <w:ilvl w:val="0"/>
          <w:numId w:val="0"/>
        </w:numPr>
        <w:ind w:leftChars="0"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后期如果能够对血糖、血脂进行采集，则可作为升级迭代的功能，使产品更具价值。</w:t>
      </w:r>
    </w:p>
    <w:p>
      <w:pPr>
        <w:numPr>
          <w:ilvl w:val="1"/>
          <w:numId w:val="1"/>
        </w:numPr>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功能范围</w:t>
      </w:r>
    </w:p>
    <w:p>
      <w:pPr>
        <w:numPr>
          <w:ilvl w:val="0"/>
          <w:numId w:val="0"/>
        </w:numPr>
        <w:ind w:leftChars="0" w:firstLine="560" w:firstLineChars="200"/>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采集体温、脉搏、呼吸、心率、血压、呼吸、血氧、瞳孔和角膜反射等功能。</w:t>
      </w:r>
    </w:p>
    <w:p>
      <w:pPr>
        <w:numPr>
          <w:ilvl w:val="1"/>
          <w:numId w:val="1"/>
        </w:numPr>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用户范围</w:t>
      </w:r>
    </w:p>
    <w:p>
      <w:pPr>
        <w:numPr>
          <w:ilvl w:val="0"/>
          <w:numId w:val="0"/>
        </w:numPr>
        <w:ind w:leftChars="0"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亚健康人类；</w:t>
      </w:r>
    </w:p>
    <w:p>
      <w:pPr>
        <w:numPr>
          <w:ilvl w:val="0"/>
          <w:numId w:val="0"/>
        </w:numPr>
        <w:ind w:leftChars="0"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高压力人类；</w:t>
      </w:r>
    </w:p>
    <w:p>
      <w:pPr>
        <w:numPr>
          <w:ilvl w:val="0"/>
          <w:numId w:val="0"/>
        </w:numPr>
        <w:ind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超负荷工作人类；</w:t>
      </w:r>
    </w:p>
    <w:p>
      <w:pPr>
        <w:numPr>
          <w:ilvl w:val="0"/>
          <w:numId w:val="0"/>
        </w:numPr>
        <w:ind w:leftChars="0" w:firstLine="560" w:firstLineChars="200"/>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心血管疾病人类等等。</w:t>
      </w:r>
    </w:p>
    <w:p>
      <w:pPr>
        <w:numPr>
          <w:ilvl w:val="1"/>
          <w:numId w:val="1"/>
        </w:numPr>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假定及约束</w:t>
      </w:r>
    </w:p>
    <w:p>
      <w:pPr>
        <w:numPr>
          <w:ilvl w:val="0"/>
          <w:numId w:val="0"/>
        </w:numPr>
        <w:ind w:leftChars="0"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假定目前市场上的可穿戴设备技术和智能床垫产品可集成在一个主板，实现多种健康数据的采集；</w:t>
      </w:r>
    </w:p>
    <w:p>
      <w:pPr>
        <w:numPr>
          <w:ilvl w:val="0"/>
          <w:numId w:val="0"/>
        </w:numPr>
        <w:ind w:leftChars="0"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采集的数据准确性参考目前医疗体系的设备标准；</w:t>
      </w:r>
    </w:p>
    <w:p>
      <w:pPr>
        <w:numPr>
          <w:ilvl w:val="0"/>
          <w:numId w:val="0"/>
        </w:numPr>
        <w:ind w:leftChars="0"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设定芯片运行环境、稳定性要求；</w:t>
      </w:r>
    </w:p>
    <w:p>
      <w:pPr>
        <w:numPr>
          <w:ilvl w:val="0"/>
          <w:numId w:val="0"/>
        </w:numPr>
        <w:ind w:leftChars="0"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设定产品使用环境、稳定性要求；</w:t>
      </w:r>
    </w:p>
    <w:p>
      <w:pPr>
        <w:numPr>
          <w:ilvl w:val="0"/>
          <w:numId w:val="0"/>
        </w:numPr>
        <w:ind w:leftChars="0" w:firstLine="560" w:firstLineChars="200"/>
        <w:rPr>
          <w:rFonts w:hint="eastAsia" w:ascii="微软雅黑" w:hAnsi="微软雅黑" w:eastAsia="微软雅黑" w:cs="微软雅黑"/>
          <w:b w:val="0"/>
          <w:bCs w:val="0"/>
          <w:i w:val="0"/>
          <w:iCs w:val="0"/>
          <w:caps w:val="0"/>
          <w:color w:val="auto"/>
          <w:spacing w:val="0"/>
          <w:sz w:val="28"/>
          <w:szCs w:val="28"/>
          <w:shd w:val="clear" w:fill="FFFFFF"/>
          <w:lang w:val="en-US" w:eastAsia="zh-CN"/>
        </w:rPr>
      </w:pPr>
      <w:r>
        <w:rPr>
          <w:rFonts w:hint="eastAsia" w:ascii="微软雅黑" w:hAnsi="微软雅黑" w:eastAsia="微软雅黑" w:cs="微软雅黑"/>
          <w:b w:val="0"/>
          <w:bCs w:val="0"/>
          <w:i w:val="0"/>
          <w:iCs w:val="0"/>
          <w:caps w:val="0"/>
          <w:color w:val="auto"/>
          <w:spacing w:val="0"/>
          <w:sz w:val="28"/>
          <w:szCs w:val="28"/>
          <w:shd w:val="clear" w:fill="FFFFFF"/>
          <w:lang w:val="en-US" w:eastAsia="zh-CN"/>
        </w:rPr>
        <w:t>发射功率低，对人体和环境无害；</w:t>
      </w:r>
    </w:p>
    <w:p>
      <w:pPr>
        <w:numPr>
          <w:ilvl w:val="0"/>
          <w:numId w:val="0"/>
        </w:numPr>
        <w:ind w:leftChars="0" w:firstLine="560" w:firstLineChars="200"/>
        <w:rPr>
          <w:rFonts w:hint="eastAsia" w:ascii="微软雅黑" w:hAnsi="微软雅黑" w:eastAsia="微软雅黑" w:cs="微软雅黑"/>
          <w:b w:val="0"/>
          <w:bCs w:val="0"/>
          <w:i w:val="0"/>
          <w:iCs w:val="0"/>
          <w:caps w:val="0"/>
          <w:color w:val="auto"/>
          <w:spacing w:val="0"/>
          <w:sz w:val="28"/>
          <w:szCs w:val="28"/>
          <w:shd w:val="clear" w:fill="FFFFFF"/>
          <w:lang w:val="en-US" w:eastAsia="zh-CN"/>
        </w:rPr>
      </w:pPr>
      <w:r>
        <w:rPr>
          <w:rFonts w:hint="eastAsia" w:ascii="微软雅黑" w:hAnsi="微软雅黑" w:eastAsia="微软雅黑" w:cs="微软雅黑"/>
          <w:b w:val="0"/>
          <w:bCs w:val="0"/>
          <w:i w:val="0"/>
          <w:iCs w:val="0"/>
          <w:caps w:val="0"/>
          <w:color w:val="auto"/>
          <w:spacing w:val="0"/>
          <w:sz w:val="28"/>
          <w:szCs w:val="28"/>
          <w:shd w:val="clear" w:fill="FFFFFF"/>
          <w:lang w:val="en-US" w:eastAsia="zh-CN"/>
        </w:rPr>
        <w:t>具有穿透能力，可穿透衣服被褥；</w:t>
      </w:r>
    </w:p>
    <w:p>
      <w:pPr>
        <w:numPr>
          <w:ilvl w:val="0"/>
          <w:numId w:val="0"/>
        </w:numPr>
        <w:ind w:leftChars="0" w:firstLine="560" w:firstLineChars="200"/>
        <w:rPr>
          <w:rFonts w:hint="default" w:ascii="微软雅黑" w:hAnsi="微软雅黑" w:eastAsia="微软雅黑" w:cs="微软雅黑"/>
          <w:b w:val="0"/>
          <w:bCs w:val="0"/>
          <w:i w:val="0"/>
          <w:iCs w:val="0"/>
          <w:caps w:val="0"/>
          <w:color w:val="auto"/>
          <w:spacing w:val="0"/>
          <w:sz w:val="28"/>
          <w:szCs w:val="28"/>
          <w:shd w:val="clear" w:fill="FFFFFF"/>
          <w:lang w:val="en-US" w:eastAsia="zh-CN"/>
        </w:rPr>
      </w:pPr>
      <w:r>
        <w:rPr>
          <w:rFonts w:hint="eastAsia" w:ascii="微软雅黑" w:hAnsi="微软雅黑" w:eastAsia="微软雅黑" w:cs="微软雅黑"/>
          <w:b w:val="0"/>
          <w:bCs w:val="0"/>
          <w:i w:val="0"/>
          <w:iCs w:val="0"/>
          <w:caps w:val="0"/>
          <w:color w:val="auto"/>
          <w:spacing w:val="0"/>
          <w:sz w:val="28"/>
          <w:szCs w:val="28"/>
          <w:shd w:val="clear" w:fill="FFFFFF"/>
          <w:lang w:val="en-US" w:eastAsia="zh-CN"/>
        </w:rPr>
        <w:t>抗干扰、防阻断要求；</w:t>
      </w:r>
    </w:p>
    <w:p>
      <w:pPr>
        <w:numPr>
          <w:ilvl w:val="0"/>
          <w:numId w:val="0"/>
        </w:numPr>
        <w:ind w:leftChars="0"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与专利权人共同设计研发本产品；</w:t>
      </w:r>
    </w:p>
    <w:p>
      <w:pPr>
        <w:numPr>
          <w:ilvl w:val="1"/>
          <w:numId w:val="1"/>
        </w:numPr>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词汇表</w:t>
      </w:r>
    </w:p>
    <w:p>
      <w:pPr>
        <w:numPr>
          <w:ilvl w:val="1"/>
          <w:numId w:val="1"/>
        </w:numPr>
        <w:rPr>
          <w:rFonts w:hint="eastAsia" w:ascii="微软雅黑" w:hAnsi="微软雅黑" w:eastAsia="微软雅黑" w:cs="微软雅黑"/>
          <w:sz w:val="28"/>
          <w:szCs w:val="28"/>
          <w:lang w:val="en-US" w:eastAsia="zh-CN"/>
        </w:rPr>
      </w:pPr>
      <w:r>
        <w:rPr>
          <w:rFonts w:hint="eastAsia" w:ascii="微软雅黑" w:hAnsi="微软雅黑" w:eastAsia="微软雅黑" w:cs="微软雅黑"/>
          <w:kern w:val="2"/>
          <w:sz w:val="28"/>
          <w:szCs w:val="28"/>
          <w:lang w:val="en-US" w:eastAsia="zh-CN" w:bidi="ar-SA"/>
        </w:rPr>
        <w:t>非功能需求</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9"/>
        <w:gridCol w:w="4680"/>
        <w:gridCol w:w="20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19" w:type="dxa"/>
          </w:tcPr>
          <w:p>
            <w:pPr>
              <w:numPr>
                <w:ilvl w:val="0"/>
                <w:numId w:val="0"/>
              </w:numPr>
              <w:jc w:val="center"/>
              <w:rPr>
                <w:rFonts w:hint="default" w:ascii="微软雅黑" w:hAnsi="微软雅黑" w:eastAsia="微软雅黑" w:cs="微软雅黑"/>
                <w:sz w:val="28"/>
                <w:szCs w:val="28"/>
                <w:vertAlign w:val="baseline"/>
                <w:lang w:val="en-US" w:eastAsia="zh-CN"/>
              </w:rPr>
            </w:pPr>
            <w:r>
              <w:rPr>
                <w:rFonts w:hint="eastAsia" w:ascii="微软雅黑" w:hAnsi="微软雅黑" w:eastAsia="微软雅黑" w:cs="微软雅黑"/>
                <w:sz w:val="28"/>
                <w:szCs w:val="28"/>
                <w:vertAlign w:val="baseline"/>
                <w:lang w:val="en-US" w:eastAsia="zh-CN"/>
              </w:rPr>
              <w:t>需求</w:t>
            </w:r>
          </w:p>
        </w:tc>
        <w:tc>
          <w:tcPr>
            <w:tcW w:w="4680" w:type="dxa"/>
          </w:tcPr>
          <w:p>
            <w:pPr>
              <w:numPr>
                <w:ilvl w:val="0"/>
                <w:numId w:val="0"/>
              </w:numPr>
              <w:jc w:val="center"/>
              <w:rPr>
                <w:rFonts w:hint="default" w:ascii="微软雅黑" w:hAnsi="微软雅黑" w:eastAsia="微软雅黑" w:cs="微软雅黑"/>
                <w:sz w:val="28"/>
                <w:szCs w:val="28"/>
                <w:vertAlign w:val="baseline"/>
                <w:lang w:val="en-US" w:eastAsia="zh-CN"/>
              </w:rPr>
            </w:pPr>
            <w:r>
              <w:rPr>
                <w:rFonts w:hint="eastAsia" w:ascii="微软雅黑" w:hAnsi="微软雅黑" w:eastAsia="微软雅黑" w:cs="微软雅黑"/>
                <w:sz w:val="28"/>
                <w:szCs w:val="28"/>
                <w:vertAlign w:val="baseline"/>
                <w:lang w:val="en-US" w:eastAsia="zh-CN"/>
              </w:rPr>
              <w:t>描述</w:t>
            </w:r>
          </w:p>
        </w:tc>
        <w:tc>
          <w:tcPr>
            <w:tcW w:w="2023" w:type="dxa"/>
          </w:tcPr>
          <w:p>
            <w:pPr>
              <w:numPr>
                <w:ilvl w:val="0"/>
                <w:numId w:val="0"/>
              </w:numPr>
              <w:jc w:val="center"/>
              <w:rPr>
                <w:rFonts w:hint="default" w:ascii="微软雅黑" w:hAnsi="微软雅黑" w:eastAsia="微软雅黑" w:cs="微软雅黑"/>
                <w:sz w:val="28"/>
                <w:szCs w:val="28"/>
                <w:vertAlign w:val="baseline"/>
                <w:lang w:val="en-US" w:eastAsia="zh-CN"/>
              </w:rPr>
            </w:pPr>
            <w:r>
              <w:rPr>
                <w:rFonts w:hint="eastAsia" w:ascii="微软雅黑" w:hAnsi="微软雅黑" w:eastAsia="微软雅黑" w:cs="微软雅黑"/>
                <w:sz w:val="28"/>
                <w:szCs w:val="28"/>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tcPr>
          <w:p>
            <w:pPr>
              <w:numPr>
                <w:ilvl w:val="0"/>
                <w:numId w:val="0"/>
              </w:numPr>
              <w:jc w:val="center"/>
              <w:rPr>
                <w:rFonts w:hint="default" w:ascii="微软雅黑" w:hAnsi="微软雅黑" w:eastAsia="微软雅黑" w:cs="微软雅黑"/>
                <w:sz w:val="28"/>
                <w:szCs w:val="28"/>
                <w:vertAlign w:val="baseline"/>
                <w:lang w:val="en-US" w:eastAsia="zh-CN"/>
              </w:rPr>
            </w:pPr>
            <w:r>
              <w:rPr>
                <w:rFonts w:hint="eastAsia" w:ascii="微软雅黑" w:hAnsi="微软雅黑" w:eastAsia="微软雅黑" w:cs="微软雅黑"/>
                <w:sz w:val="28"/>
                <w:szCs w:val="28"/>
                <w:vertAlign w:val="baseline"/>
                <w:lang w:val="en-US" w:eastAsia="zh-CN"/>
              </w:rPr>
              <w:t>操作性</w:t>
            </w:r>
          </w:p>
        </w:tc>
        <w:tc>
          <w:tcPr>
            <w:tcW w:w="4680" w:type="dxa"/>
          </w:tcPr>
          <w:p>
            <w:pPr>
              <w:numPr>
                <w:ilvl w:val="0"/>
                <w:numId w:val="0"/>
              </w:numPr>
              <w:rPr>
                <w:rFonts w:hint="default" w:ascii="微软雅黑" w:hAnsi="微软雅黑" w:eastAsia="微软雅黑" w:cs="微软雅黑"/>
                <w:sz w:val="28"/>
                <w:szCs w:val="28"/>
                <w:vertAlign w:val="baseline"/>
                <w:lang w:val="en-US" w:eastAsia="zh-CN"/>
              </w:rPr>
            </w:pPr>
            <w:r>
              <w:rPr>
                <w:rFonts w:hint="eastAsia" w:ascii="微软雅黑" w:hAnsi="微软雅黑" w:eastAsia="微软雅黑" w:cs="微软雅黑"/>
                <w:sz w:val="28"/>
                <w:szCs w:val="28"/>
                <w:vertAlign w:val="baseline"/>
                <w:lang w:val="en-US" w:eastAsia="zh-CN"/>
              </w:rPr>
              <w:t>操作简单、用户体验好、舒适性好</w:t>
            </w:r>
          </w:p>
        </w:tc>
        <w:tc>
          <w:tcPr>
            <w:tcW w:w="2023" w:type="dxa"/>
          </w:tcPr>
          <w:p>
            <w:pPr>
              <w:numPr>
                <w:ilvl w:val="0"/>
                <w:numId w:val="0"/>
              </w:numPr>
              <w:rPr>
                <w:rFonts w:hint="eastAsia" w:ascii="微软雅黑" w:hAnsi="微软雅黑" w:eastAsia="微软雅黑" w:cs="微软雅黑"/>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tcPr>
          <w:p>
            <w:pPr>
              <w:numPr>
                <w:ilvl w:val="0"/>
                <w:numId w:val="0"/>
              </w:numPr>
              <w:jc w:val="center"/>
              <w:rPr>
                <w:rFonts w:hint="default" w:ascii="微软雅黑" w:hAnsi="微软雅黑" w:eastAsia="微软雅黑" w:cs="微软雅黑"/>
                <w:sz w:val="28"/>
                <w:szCs w:val="28"/>
                <w:vertAlign w:val="baseline"/>
                <w:lang w:val="en-US" w:eastAsia="zh-CN"/>
              </w:rPr>
            </w:pPr>
            <w:r>
              <w:rPr>
                <w:rFonts w:hint="eastAsia" w:ascii="微软雅黑" w:hAnsi="微软雅黑" w:eastAsia="微软雅黑" w:cs="微软雅黑"/>
                <w:sz w:val="28"/>
                <w:szCs w:val="28"/>
                <w:vertAlign w:val="baseline"/>
                <w:lang w:val="en-US" w:eastAsia="zh-CN"/>
              </w:rPr>
              <w:t>性能</w:t>
            </w:r>
          </w:p>
        </w:tc>
        <w:tc>
          <w:tcPr>
            <w:tcW w:w="4680" w:type="dxa"/>
          </w:tcPr>
          <w:p>
            <w:pPr>
              <w:numPr>
                <w:ilvl w:val="0"/>
                <w:numId w:val="0"/>
              </w:numPr>
              <w:rPr>
                <w:rFonts w:hint="default" w:ascii="微软雅黑" w:hAnsi="微软雅黑" w:eastAsia="微软雅黑" w:cs="微软雅黑"/>
                <w:sz w:val="28"/>
                <w:szCs w:val="28"/>
                <w:vertAlign w:val="baseline"/>
                <w:lang w:val="en-US" w:eastAsia="zh-CN"/>
              </w:rPr>
            </w:pPr>
            <w:r>
              <w:rPr>
                <w:rFonts w:hint="eastAsia" w:ascii="微软雅黑" w:hAnsi="微软雅黑" w:eastAsia="微软雅黑" w:cs="微软雅黑"/>
                <w:sz w:val="28"/>
                <w:szCs w:val="28"/>
                <w:vertAlign w:val="baseline"/>
                <w:lang w:val="en-US" w:eastAsia="zh-CN"/>
              </w:rPr>
              <w:t>各类传感器的标准性能</w:t>
            </w:r>
          </w:p>
        </w:tc>
        <w:tc>
          <w:tcPr>
            <w:tcW w:w="2023" w:type="dxa"/>
          </w:tcPr>
          <w:p>
            <w:pPr>
              <w:numPr>
                <w:ilvl w:val="0"/>
                <w:numId w:val="0"/>
              </w:numPr>
              <w:rPr>
                <w:rFonts w:hint="eastAsia" w:ascii="微软雅黑" w:hAnsi="微软雅黑" w:eastAsia="微软雅黑" w:cs="微软雅黑"/>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tcPr>
          <w:p>
            <w:pPr>
              <w:numPr>
                <w:ilvl w:val="0"/>
                <w:numId w:val="0"/>
              </w:numPr>
              <w:jc w:val="center"/>
              <w:rPr>
                <w:rFonts w:hint="default" w:ascii="微软雅黑" w:hAnsi="微软雅黑" w:eastAsia="微软雅黑" w:cs="微软雅黑"/>
                <w:sz w:val="28"/>
                <w:szCs w:val="28"/>
                <w:vertAlign w:val="baseline"/>
                <w:lang w:val="en-US" w:eastAsia="zh-CN"/>
              </w:rPr>
            </w:pPr>
            <w:r>
              <w:rPr>
                <w:rFonts w:hint="eastAsia" w:ascii="微软雅黑" w:hAnsi="微软雅黑" w:eastAsia="微软雅黑" w:cs="微软雅黑"/>
                <w:sz w:val="28"/>
                <w:szCs w:val="28"/>
                <w:vertAlign w:val="baseline"/>
                <w:lang w:val="en-US" w:eastAsia="zh-CN"/>
              </w:rPr>
              <w:t>响应时间</w:t>
            </w:r>
          </w:p>
        </w:tc>
        <w:tc>
          <w:tcPr>
            <w:tcW w:w="4680" w:type="dxa"/>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2" w:lineRule="atLeast"/>
              <w:ind w:left="0" w:right="0" w:firstLine="0"/>
              <w:rPr>
                <w:rFonts w:hint="eastAsia" w:ascii="微软雅黑" w:hAnsi="微软雅黑" w:eastAsia="微软雅黑" w:cs="微软雅黑"/>
                <w:sz w:val="28"/>
                <w:szCs w:val="28"/>
                <w:vertAlign w:val="baseline"/>
                <w:lang w:val="en-US" w:eastAsia="zh-CN"/>
              </w:rPr>
            </w:pPr>
            <w:r>
              <w:rPr>
                <w:rFonts w:hint="eastAsia" w:ascii="微软雅黑" w:hAnsi="微软雅黑" w:eastAsia="微软雅黑" w:cs="微软雅黑"/>
                <w:b w:val="0"/>
                <w:bCs w:val="0"/>
                <w:kern w:val="2"/>
                <w:sz w:val="28"/>
                <w:szCs w:val="28"/>
                <w:vertAlign w:val="baseline"/>
                <w:lang w:val="en-US" w:eastAsia="zh-CN" w:bidi="ar-SA"/>
              </w:rPr>
              <w:t>传感器的响应时间是100ms，采样时间是40ms</w:t>
            </w:r>
          </w:p>
        </w:tc>
        <w:tc>
          <w:tcPr>
            <w:tcW w:w="2023" w:type="dxa"/>
          </w:tcPr>
          <w:p>
            <w:pPr>
              <w:numPr>
                <w:ilvl w:val="0"/>
                <w:numId w:val="0"/>
              </w:numPr>
              <w:rPr>
                <w:rFonts w:hint="eastAsia" w:ascii="微软雅黑" w:hAnsi="微软雅黑" w:eastAsia="微软雅黑" w:cs="微软雅黑"/>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tcPr>
          <w:p>
            <w:pPr>
              <w:numPr>
                <w:ilvl w:val="0"/>
                <w:numId w:val="0"/>
              </w:numPr>
              <w:jc w:val="center"/>
              <w:rPr>
                <w:rFonts w:hint="eastAsia" w:ascii="微软雅黑" w:hAnsi="微软雅黑" w:eastAsia="微软雅黑" w:cs="微软雅黑"/>
                <w:sz w:val="28"/>
                <w:szCs w:val="28"/>
                <w:vertAlign w:val="baseline"/>
                <w:lang w:val="en-US" w:eastAsia="zh-CN"/>
              </w:rPr>
            </w:pPr>
            <w:r>
              <w:rPr>
                <w:rFonts w:hint="eastAsia" w:ascii="微软雅黑" w:hAnsi="微软雅黑" w:eastAsia="微软雅黑" w:cs="微软雅黑"/>
                <w:sz w:val="28"/>
                <w:szCs w:val="28"/>
                <w:vertAlign w:val="baseline"/>
                <w:lang w:val="en-US" w:eastAsia="zh-CN"/>
              </w:rPr>
              <w:t>用户体验</w:t>
            </w:r>
          </w:p>
        </w:tc>
        <w:tc>
          <w:tcPr>
            <w:tcW w:w="4680" w:type="dxa"/>
          </w:tcPr>
          <w:p>
            <w:pPr>
              <w:numPr>
                <w:ilvl w:val="0"/>
                <w:numId w:val="0"/>
              </w:numPr>
              <w:rPr>
                <w:rFonts w:hint="default" w:ascii="微软雅黑" w:hAnsi="微软雅黑" w:eastAsia="宋体" w:cs="微软雅黑"/>
                <w:sz w:val="28"/>
                <w:szCs w:val="28"/>
                <w:vertAlign w:val="baseline"/>
                <w:lang w:val="en-US" w:eastAsia="zh-CN"/>
              </w:rPr>
            </w:pPr>
            <w:r>
              <w:rPr>
                <w:rFonts w:hint="eastAsia" w:ascii="微软雅黑" w:hAnsi="微软雅黑" w:eastAsia="微软雅黑" w:cs="微软雅黑"/>
                <w:b w:val="0"/>
                <w:bCs w:val="0"/>
                <w:kern w:val="2"/>
                <w:sz w:val="28"/>
                <w:szCs w:val="28"/>
                <w:vertAlign w:val="baseline"/>
                <w:lang w:val="en-US" w:eastAsia="zh-CN" w:bidi="ar-SA"/>
              </w:rPr>
              <w:t>产品使用顺畅、视觉效果绿色、产品功能满足人们对于健康指数的即时监测</w:t>
            </w:r>
          </w:p>
        </w:tc>
        <w:tc>
          <w:tcPr>
            <w:tcW w:w="2023" w:type="dxa"/>
          </w:tcPr>
          <w:p>
            <w:pPr>
              <w:numPr>
                <w:ilvl w:val="0"/>
                <w:numId w:val="0"/>
              </w:numPr>
              <w:rPr>
                <w:rFonts w:hint="eastAsia" w:ascii="微软雅黑" w:hAnsi="微软雅黑" w:eastAsia="微软雅黑" w:cs="微软雅黑"/>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tcPr>
          <w:p>
            <w:pPr>
              <w:numPr>
                <w:ilvl w:val="0"/>
                <w:numId w:val="0"/>
              </w:numPr>
              <w:jc w:val="center"/>
              <w:rPr>
                <w:rFonts w:hint="default" w:ascii="微软雅黑" w:hAnsi="微软雅黑" w:eastAsia="微软雅黑" w:cs="微软雅黑"/>
                <w:sz w:val="28"/>
                <w:szCs w:val="28"/>
                <w:vertAlign w:val="baseline"/>
                <w:lang w:val="en-US" w:eastAsia="zh-CN"/>
              </w:rPr>
            </w:pPr>
            <w:r>
              <w:rPr>
                <w:rFonts w:hint="eastAsia" w:ascii="微软雅黑" w:hAnsi="微软雅黑" w:eastAsia="微软雅黑" w:cs="微软雅黑"/>
                <w:sz w:val="28"/>
                <w:szCs w:val="28"/>
                <w:vertAlign w:val="baseline"/>
                <w:lang w:val="en-US" w:eastAsia="zh-CN"/>
              </w:rPr>
              <w:t>兼容性</w:t>
            </w:r>
          </w:p>
        </w:tc>
        <w:tc>
          <w:tcPr>
            <w:tcW w:w="4680" w:type="dxa"/>
          </w:tcPr>
          <w:p>
            <w:pPr>
              <w:numPr>
                <w:ilvl w:val="0"/>
                <w:numId w:val="0"/>
              </w:numPr>
              <w:rPr>
                <w:rFonts w:hint="default" w:ascii="微软雅黑" w:hAnsi="微软雅黑" w:eastAsia="微软雅黑" w:cs="微软雅黑"/>
                <w:sz w:val="28"/>
                <w:szCs w:val="28"/>
                <w:vertAlign w:val="baseline"/>
                <w:lang w:val="en-US" w:eastAsia="zh-CN"/>
              </w:rPr>
            </w:pPr>
            <w:r>
              <w:rPr>
                <w:rFonts w:hint="eastAsia" w:ascii="微软雅黑" w:hAnsi="微软雅黑" w:eastAsia="微软雅黑" w:cs="微软雅黑"/>
                <w:sz w:val="28"/>
                <w:szCs w:val="28"/>
                <w:vertAlign w:val="baseline"/>
                <w:lang w:val="en-US" w:eastAsia="zh-CN"/>
              </w:rPr>
              <w:t>能够兼容市场上主流先进的产品</w:t>
            </w:r>
          </w:p>
        </w:tc>
        <w:tc>
          <w:tcPr>
            <w:tcW w:w="2023" w:type="dxa"/>
          </w:tcPr>
          <w:p>
            <w:pPr>
              <w:numPr>
                <w:ilvl w:val="0"/>
                <w:numId w:val="0"/>
              </w:numPr>
              <w:rPr>
                <w:rFonts w:hint="eastAsia" w:ascii="微软雅黑" w:hAnsi="微软雅黑" w:eastAsia="微软雅黑" w:cs="微软雅黑"/>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19" w:type="dxa"/>
          </w:tcPr>
          <w:p>
            <w:pPr>
              <w:numPr>
                <w:ilvl w:val="0"/>
                <w:numId w:val="0"/>
              </w:numPr>
              <w:jc w:val="center"/>
              <w:rPr>
                <w:rFonts w:hint="default" w:ascii="微软雅黑" w:hAnsi="微软雅黑" w:eastAsia="微软雅黑" w:cs="微软雅黑"/>
                <w:sz w:val="28"/>
                <w:szCs w:val="28"/>
                <w:vertAlign w:val="baseline"/>
                <w:lang w:val="en-US" w:eastAsia="zh-CN"/>
              </w:rPr>
            </w:pPr>
            <w:r>
              <w:rPr>
                <w:rFonts w:hint="eastAsia" w:ascii="微软雅黑" w:hAnsi="微软雅黑" w:eastAsia="微软雅黑" w:cs="微软雅黑"/>
                <w:sz w:val="28"/>
                <w:szCs w:val="28"/>
                <w:vertAlign w:val="baseline"/>
                <w:lang w:val="en-US" w:eastAsia="zh-CN"/>
              </w:rPr>
              <w:t>升级策略</w:t>
            </w:r>
          </w:p>
        </w:tc>
        <w:tc>
          <w:tcPr>
            <w:tcW w:w="4680" w:type="dxa"/>
          </w:tcPr>
          <w:p>
            <w:pPr>
              <w:numPr>
                <w:ilvl w:val="0"/>
                <w:numId w:val="0"/>
              </w:numPr>
              <w:rPr>
                <w:rFonts w:hint="default" w:ascii="微软雅黑" w:hAnsi="微软雅黑" w:eastAsia="微软雅黑" w:cs="微软雅黑"/>
                <w:sz w:val="28"/>
                <w:szCs w:val="28"/>
                <w:vertAlign w:val="baseline"/>
                <w:lang w:val="en-US" w:eastAsia="zh-CN"/>
              </w:rPr>
            </w:pPr>
            <w:r>
              <w:rPr>
                <w:rFonts w:hint="eastAsia" w:ascii="微软雅黑" w:hAnsi="微软雅黑" w:eastAsia="微软雅黑" w:cs="微软雅黑"/>
                <w:sz w:val="28"/>
                <w:szCs w:val="28"/>
                <w:vertAlign w:val="baseline"/>
                <w:lang w:val="en-US" w:eastAsia="zh-CN"/>
              </w:rPr>
              <w:t>功能升级、性能升级、安全升级</w:t>
            </w:r>
          </w:p>
        </w:tc>
        <w:tc>
          <w:tcPr>
            <w:tcW w:w="2023" w:type="dxa"/>
          </w:tcPr>
          <w:p>
            <w:pPr>
              <w:numPr>
                <w:ilvl w:val="0"/>
                <w:numId w:val="0"/>
              </w:numPr>
              <w:rPr>
                <w:rFonts w:hint="eastAsia" w:ascii="微软雅黑" w:hAnsi="微软雅黑" w:eastAsia="微软雅黑" w:cs="微软雅黑"/>
                <w:sz w:val="28"/>
                <w:szCs w:val="28"/>
                <w:vertAlign w:val="baseline"/>
                <w:lang w:val="en-US" w:eastAsia="zh-CN"/>
              </w:rPr>
            </w:pPr>
          </w:p>
        </w:tc>
      </w:tr>
    </w:tbl>
    <w:p>
      <w:pPr>
        <w:numPr>
          <w:ilvl w:val="0"/>
          <w:numId w:val="0"/>
        </w:numPr>
        <w:ind w:leftChars="0"/>
        <w:rPr>
          <w:rFonts w:hint="eastAsia" w:ascii="微软雅黑" w:hAnsi="微软雅黑" w:eastAsia="微软雅黑" w:cs="微软雅黑"/>
          <w:sz w:val="28"/>
          <w:szCs w:val="28"/>
          <w:lang w:val="en-US" w:eastAsia="zh-CN"/>
        </w:rPr>
      </w:pPr>
    </w:p>
    <w:p>
      <w:pPr>
        <w:numPr>
          <w:ilvl w:val="1"/>
          <w:numId w:val="1"/>
        </w:numPr>
        <w:rPr>
          <w:rFonts w:hint="eastAsia" w:ascii="微软雅黑" w:hAnsi="微软雅黑" w:eastAsia="微软雅黑" w:cs="微软雅黑"/>
          <w:sz w:val="28"/>
          <w:szCs w:val="28"/>
          <w:lang w:val="en-US" w:eastAsia="zh-CN"/>
        </w:rPr>
      </w:pPr>
      <w:r>
        <w:rPr>
          <w:rFonts w:hint="eastAsia" w:ascii="微软雅黑" w:hAnsi="微软雅黑" w:eastAsia="微软雅黑" w:cs="微软雅黑"/>
          <w:kern w:val="2"/>
          <w:sz w:val="28"/>
          <w:szCs w:val="28"/>
          <w:lang w:val="en-US" w:eastAsia="zh-CN" w:bidi="ar-SA"/>
        </w:rPr>
        <w:t>其他说明</w:t>
      </w:r>
    </w:p>
    <w:p>
      <w:pPr>
        <w:numPr>
          <w:ilvl w:val="0"/>
          <w:numId w:val="0"/>
        </w:numPr>
        <w:ind w:leftChars="0"/>
        <w:rPr>
          <w:rFonts w:hint="default" w:ascii="微软雅黑" w:hAnsi="微软雅黑" w:eastAsia="微软雅黑" w:cs="微软雅黑"/>
          <w:sz w:val="28"/>
          <w:szCs w:val="28"/>
          <w:lang w:val="en-US" w:eastAsia="zh-CN"/>
        </w:rPr>
      </w:pPr>
      <w:r>
        <w:rPr>
          <w:rFonts w:hint="eastAsia" w:ascii="微软雅黑" w:hAnsi="微软雅黑" w:eastAsia="微软雅黑" w:cs="微软雅黑"/>
          <w:kern w:val="2"/>
          <w:sz w:val="28"/>
          <w:szCs w:val="28"/>
          <w:lang w:val="en-US" w:eastAsia="zh-CN" w:bidi="ar-SA"/>
        </w:rPr>
        <w:t>响应时间符合标准，抗压抗碰撞，符合材质要求，符合温湿度要求。</w:t>
      </w:r>
    </w:p>
    <w:p>
      <w:pPr>
        <w:numPr>
          <w:ilvl w:val="1"/>
          <w:numId w:val="1"/>
        </w:numPr>
        <w:rPr>
          <w:rFonts w:hint="eastAsia" w:ascii="微软雅黑" w:hAnsi="微软雅黑" w:eastAsia="微软雅黑" w:cs="微软雅黑"/>
          <w:sz w:val="28"/>
          <w:szCs w:val="28"/>
          <w:lang w:val="en-US" w:eastAsia="zh-CN"/>
        </w:rPr>
      </w:pPr>
      <w:r>
        <w:rPr>
          <w:rFonts w:hint="eastAsia" w:ascii="微软雅黑" w:hAnsi="微软雅黑" w:eastAsia="微软雅黑" w:cs="微软雅黑"/>
          <w:kern w:val="2"/>
          <w:sz w:val="28"/>
          <w:szCs w:val="28"/>
          <w:lang w:val="en-US" w:eastAsia="zh-CN" w:bidi="ar-SA"/>
        </w:rPr>
        <w:t>参考资料</w:t>
      </w:r>
    </w:p>
    <w:p>
      <w:pPr>
        <w:numPr>
          <w:ilvl w:val="0"/>
          <w:numId w:val="2"/>
        </w:numPr>
        <w:ind w:leftChars="0"/>
        <w:rPr>
          <w:rFonts w:hint="eastAsia" w:ascii="微软雅黑" w:hAnsi="微软雅黑" w:eastAsia="微软雅黑" w:cs="微软雅黑"/>
          <w:kern w:val="2"/>
          <w:sz w:val="28"/>
          <w:szCs w:val="28"/>
          <w:lang w:val="en-US" w:eastAsia="zh-CN" w:bidi="ar-SA"/>
        </w:rPr>
      </w:pPr>
      <w:r>
        <w:rPr>
          <w:rFonts w:hint="eastAsia" w:ascii="微软雅黑" w:hAnsi="微软雅黑" w:eastAsia="微软雅黑" w:cs="微软雅黑"/>
          <w:kern w:val="2"/>
          <w:sz w:val="28"/>
          <w:szCs w:val="28"/>
          <w:lang w:val="en-US" w:eastAsia="zh-CN" w:bidi="ar-SA"/>
        </w:rPr>
        <w:t>功能结构</w:t>
      </w:r>
    </w:p>
    <w:p>
      <w:pPr>
        <w:numPr>
          <w:ilvl w:val="0"/>
          <w:numId w:val="0"/>
        </w:numPr>
        <w:rPr>
          <w:rFonts w:hint="eastAsia" w:ascii="微软雅黑" w:hAnsi="微软雅黑" w:eastAsia="微软雅黑" w:cs="微软雅黑"/>
          <w:kern w:val="2"/>
          <w:sz w:val="28"/>
          <w:szCs w:val="28"/>
          <w:lang w:val="en-US" w:eastAsia="zh-CN" w:bidi="ar-SA"/>
        </w:rPr>
      </w:pPr>
      <w:r>
        <w:rPr>
          <w:rFonts w:hint="eastAsia" w:ascii="微软雅黑" w:hAnsi="微软雅黑" w:eastAsia="微软雅黑" w:cs="微软雅黑"/>
          <w:kern w:val="2"/>
          <w:sz w:val="28"/>
          <w:szCs w:val="28"/>
          <w:lang w:val="en-US" w:eastAsia="zh-CN" w:bidi="ar-SA"/>
        </w:rPr>
        <w:drawing>
          <wp:inline distT="0" distB="0" distL="114300" distR="114300">
            <wp:extent cx="5261610" cy="3323590"/>
            <wp:effectExtent l="0" t="0" r="11430" b="13970"/>
            <wp:docPr id="1" name="图片 1" descr="结构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结构图"/>
                    <pic:cNvPicPr>
                      <a:picLocks noChangeAspect="1"/>
                    </pic:cNvPicPr>
                  </pic:nvPicPr>
                  <pic:blipFill>
                    <a:blip r:embed="rId4"/>
                    <a:stretch>
                      <a:fillRect/>
                    </a:stretch>
                  </pic:blipFill>
                  <pic:spPr>
                    <a:xfrm>
                      <a:off x="0" y="0"/>
                      <a:ext cx="5261610" cy="3323590"/>
                    </a:xfrm>
                    <a:prstGeom prst="rect">
                      <a:avLst/>
                    </a:prstGeom>
                  </pic:spPr>
                </pic:pic>
              </a:graphicData>
            </a:graphic>
          </wp:inline>
        </w:drawing>
      </w:r>
    </w:p>
    <w:p>
      <w:pPr>
        <w:numPr>
          <w:ilvl w:val="0"/>
          <w:numId w:val="2"/>
        </w:numPr>
        <w:ind w:leftChars="0"/>
        <w:rPr>
          <w:rFonts w:hint="default" w:ascii="微软雅黑" w:hAnsi="微软雅黑" w:eastAsia="微软雅黑" w:cs="微软雅黑"/>
          <w:kern w:val="2"/>
          <w:sz w:val="28"/>
          <w:szCs w:val="28"/>
          <w:lang w:val="en-US" w:eastAsia="zh-CN" w:bidi="ar-SA"/>
        </w:rPr>
      </w:pPr>
      <w:r>
        <w:rPr>
          <w:rFonts w:hint="eastAsia" w:ascii="微软雅黑" w:hAnsi="微软雅黑" w:eastAsia="微软雅黑" w:cs="微软雅黑"/>
          <w:kern w:val="2"/>
          <w:sz w:val="28"/>
          <w:szCs w:val="28"/>
          <w:lang w:val="en-US" w:eastAsia="zh-CN" w:bidi="ar-SA"/>
        </w:rPr>
        <w:t>功能流程</w:t>
      </w:r>
    </w:p>
    <w:p>
      <w:pPr>
        <w:numPr>
          <w:ilvl w:val="0"/>
          <w:numId w:val="0"/>
        </w:numPr>
        <w:ind w:firstLine="840" w:firstLineChars="300"/>
        <w:rPr>
          <w:rFonts w:hint="default" w:ascii="微软雅黑" w:hAnsi="微软雅黑" w:eastAsia="微软雅黑" w:cs="微软雅黑"/>
          <w:kern w:val="2"/>
          <w:sz w:val="28"/>
          <w:szCs w:val="28"/>
          <w:lang w:val="en-US" w:eastAsia="zh-CN" w:bidi="ar-SA"/>
        </w:rPr>
      </w:pPr>
      <w:r>
        <w:rPr>
          <w:sz w:val="28"/>
        </w:rPr>
        <mc:AlternateContent>
          <mc:Choice Requires="wps">
            <w:drawing>
              <wp:anchor distT="0" distB="0" distL="114300" distR="114300" simplePos="0" relativeHeight="251660288" behindDoc="0" locked="0" layoutInCell="1" allowOverlap="1">
                <wp:simplePos x="0" y="0"/>
                <wp:positionH relativeFrom="column">
                  <wp:posOffset>3048000</wp:posOffset>
                </wp:positionH>
                <wp:positionV relativeFrom="paragraph">
                  <wp:posOffset>175260</wp:posOffset>
                </wp:positionV>
                <wp:extent cx="465455" cy="75565"/>
                <wp:effectExtent l="6350" t="15240" r="15875" b="15875"/>
                <wp:wrapNone/>
                <wp:docPr id="3" name="右箭头 3"/>
                <wp:cNvGraphicFramePr/>
                <a:graphic xmlns:a="http://schemas.openxmlformats.org/drawingml/2006/main">
                  <a:graphicData uri="http://schemas.microsoft.com/office/word/2010/wordprocessingShape">
                    <wps:wsp>
                      <wps:cNvSpPr/>
                      <wps:spPr>
                        <a:xfrm>
                          <a:off x="0" y="0"/>
                          <a:ext cx="465455" cy="7556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3" type="#_x0000_t13" style="position:absolute;left:0pt;margin-left:240pt;margin-top:13.8pt;height:5.95pt;width:36.65pt;z-index:251660288;v-text-anchor:middle;mso-width-relative:page;mso-height-relative:page;" fillcolor="#5B9BD5 [3204]" filled="t" stroked="t" coordsize="21600,21600" o:gfxdata="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C0PniN2gAAAAkB&#10;AAAPAAAAAAAAAAEAIAAAACIAAABkcnMvZG93bnJldi54bWxQSwECFAAUAAAACACHTuJAiP7Y8IsC&#10;AAAcBQAADgAAAAAAAAABACAAAAApAQAAZHJzL2Uyb0RvYy54bWxQSwUGAAAAAAYABgBZAQAAJgYA&#10;AAAA&#10;" adj="19847,5400">
                <v:fill on="t" focussize="0,0"/>
                <v:stroke weight="1pt" color="#41719C [3204]" miterlimit="8" joinstyle="miter"/>
                <v:imagedata o:title=""/>
                <o:lock v:ext="edit" aspectratio="f"/>
              </v:shape>
            </w:pict>
          </mc:Fallback>
        </mc:AlternateContent>
      </w:r>
      <w:r>
        <w:rPr>
          <w:sz w:val="28"/>
        </w:rPr>
        <mc:AlternateContent>
          <mc:Choice Requires="wps">
            <w:drawing>
              <wp:anchor distT="0" distB="0" distL="114300" distR="114300" simplePos="0" relativeHeight="251659264" behindDoc="0" locked="0" layoutInCell="1" allowOverlap="1">
                <wp:simplePos x="0" y="0"/>
                <wp:positionH relativeFrom="column">
                  <wp:posOffset>1481455</wp:posOffset>
                </wp:positionH>
                <wp:positionV relativeFrom="paragraph">
                  <wp:posOffset>167640</wp:posOffset>
                </wp:positionV>
                <wp:extent cx="465455" cy="75565"/>
                <wp:effectExtent l="6350" t="15240" r="15875" b="15875"/>
                <wp:wrapNone/>
                <wp:docPr id="2" name="右箭头 2"/>
                <wp:cNvGraphicFramePr/>
                <a:graphic xmlns:a="http://schemas.openxmlformats.org/drawingml/2006/main">
                  <a:graphicData uri="http://schemas.microsoft.com/office/word/2010/wordprocessingShape">
                    <wps:wsp>
                      <wps:cNvSpPr/>
                      <wps:spPr>
                        <a:xfrm>
                          <a:off x="2057400" y="5250815"/>
                          <a:ext cx="465455" cy="7556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3" type="#_x0000_t13" style="position:absolute;left:0pt;margin-left:116.65pt;margin-top:13.2pt;height:5.95pt;width:36.65pt;z-index:251659264;v-text-anchor:middle;mso-width-relative:page;mso-height-relative:page;" fillcolor="#5B9BD5 [3204]" filled="t" stroked="t" coordsize="21600,21600" o:gfxdata="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C+&#10;SQeU1wAAAAkBAAAPAAAAAAAAAAEAIAAAACIAAABkcnMvZG93bnJldi54bWxQSwECFAAUAAAACACH&#10;TuJAQiZeHJcCAAAoBQAADgAAAAAAAAABACAAAAAmAQAAZHJzL2Uyb0RvYy54bWxQSwUGAAAAAAYA&#10;BgBZAQAALwYAAAAA&#10;" adj="19847,5400">
                <v:fill on="t" focussize="0,0"/>
                <v:stroke weight="1pt" color="#41719C [3204]" miterlimit="8" joinstyle="miter"/>
                <v:imagedata o:title=""/>
                <o:lock v:ext="edit" aspectratio="f"/>
              </v:shape>
            </w:pict>
          </mc:Fallback>
        </mc:AlternateContent>
      </w:r>
      <w:r>
        <w:rPr>
          <w:rFonts w:hint="eastAsia" w:ascii="微软雅黑" w:hAnsi="微软雅黑" w:eastAsia="微软雅黑" w:cs="微软雅黑"/>
          <w:kern w:val="2"/>
          <w:sz w:val="28"/>
          <w:szCs w:val="28"/>
          <w:lang w:val="en-US" w:eastAsia="zh-CN" w:bidi="ar-SA"/>
        </w:rPr>
        <w:t>传感器采集       服务器存储       APP应用</w:t>
      </w:r>
    </w:p>
    <w:p>
      <w:pPr>
        <w:numPr>
          <w:ilvl w:val="0"/>
          <w:numId w:val="2"/>
        </w:numPr>
        <w:ind w:leftChars="0"/>
        <w:rPr>
          <w:rFonts w:hint="default" w:ascii="微软雅黑" w:hAnsi="微软雅黑" w:eastAsia="微软雅黑" w:cs="微软雅黑"/>
          <w:kern w:val="2"/>
          <w:sz w:val="28"/>
          <w:szCs w:val="28"/>
          <w:lang w:val="en-US" w:eastAsia="zh-CN" w:bidi="ar-SA"/>
        </w:rPr>
      </w:pPr>
      <w:r>
        <w:rPr>
          <w:rFonts w:hint="eastAsia" w:ascii="微软雅黑" w:hAnsi="微软雅黑" w:eastAsia="微软雅黑" w:cs="微软雅黑"/>
          <w:kern w:val="2"/>
          <w:sz w:val="28"/>
          <w:szCs w:val="28"/>
          <w:lang w:val="en-US" w:eastAsia="zh-CN" w:bidi="ar-SA"/>
        </w:rPr>
        <w:t>用例场景</w:t>
      </w:r>
    </w:p>
    <w:p>
      <w:pPr>
        <w:numPr>
          <w:ilvl w:val="0"/>
          <w:numId w:val="0"/>
        </w:numPr>
        <w:rPr>
          <w:rFonts w:hint="default" w:ascii="微软雅黑" w:hAnsi="微软雅黑" w:eastAsia="微软雅黑" w:cs="微软雅黑"/>
          <w:kern w:val="2"/>
          <w:sz w:val="28"/>
          <w:szCs w:val="28"/>
          <w:vertAlign w:val="baseline"/>
          <w:lang w:val="en-US" w:eastAsia="zh-CN" w:bidi="ar-SA"/>
        </w:rPr>
      </w:pPr>
      <w:r>
        <w:rPr>
          <w:rFonts w:hint="eastAsia" w:ascii="微软雅黑" w:hAnsi="微软雅黑" w:eastAsia="微软雅黑" w:cs="微软雅黑"/>
          <w:kern w:val="2"/>
          <w:sz w:val="28"/>
          <w:szCs w:val="28"/>
          <w:lang w:val="en-US" w:eastAsia="zh-CN" w:bidi="ar-SA"/>
        </w:rPr>
        <w:t xml:space="preserve">  </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8"/>
        <w:gridCol w:w="4587"/>
        <w:gridCol w:w="20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8" w:type="dxa"/>
          </w:tcPr>
          <w:p>
            <w:pPr>
              <w:numPr>
                <w:ilvl w:val="0"/>
                <w:numId w:val="0"/>
              </w:numPr>
              <w:rPr>
                <w:rFonts w:hint="default" w:ascii="微软雅黑" w:hAnsi="微软雅黑" w:eastAsia="微软雅黑" w:cs="微软雅黑"/>
                <w:kern w:val="2"/>
                <w:sz w:val="28"/>
                <w:szCs w:val="28"/>
                <w:vertAlign w:val="baseline"/>
                <w:lang w:val="en-US" w:eastAsia="zh-CN" w:bidi="ar-SA"/>
              </w:rPr>
            </w:pPr>
            <w:r>
              <w:rPr>
                <w:rFonts w:hint="eastAsia" w:ascii="微软雅黑" w:hAnsi="微软雅黑" w:eastAsia="微软雅黑" w:cs="微软雅黑"/>
                <w:kern w:val="2"/>
                <w:sz w:val="28"/>
                <w:szCs w:val="28"/>
                <w:vertAlign w:val="baseline"/>
                <w:lang w:val="en-US" w:eastAsia="zh-CN" w:bidi="ar-SA"/>
              </w:rPr>
              <w:t>用例名</w:t>
            </w:r>
          </w:p>
        </w:tc>
        <w:tc>
          <w:tcPr>
            <w:tcW w:w="4587" w:type="dxa"/>
          </w:tcPr>
          <w:p>
            <w:pPr>
              <w:numPr>
                <w:ilvl w:val="0"/>
                <w:numId w:val="0"/>
              </w:numPr>
              <w:rPr>
                <w:rFonts w:hint="default" w:ascii="微软雅黑" w:hAnsi="微软雅黑" w:eastAsia="微软雅黑" w:cs="微软雅黑"/>
                <w:kern w:val="2"/>
                <w:sz w:val="28"/>
                <w:szCs w:val="28"/>
                <w:vertAlign w:val="baseline"/>
                <w:lang w:val="en-US" w:eastAsia="zh-CN" w:bidi="ar-SA"/>
              </w:rPr>
            </w:pPr>
            <w:r>
              <w:rPr>
                <w:rFonts w:hint="eastAsia" w:ascii="微软雅黑" w:hAnsi="微软雅黑" w:eastAsia="微软雅黑" w:cs="微软雅黑"/>
                <w:kern w:val="2"/>
                <w:sz w:val="28"/>
                <w:szCs w:val="28"/>
                <w:vertAlign w:val="baseline"/>
                <w:lang w:val="en-US" w:eastAsia="zh-CN" w:bidi="ar-SA"/>
              </w:rPr>
              <w:t>健康数据采集</w:t>
            </w:r>
          </w:p>
        </w:tc>
        <w:tc>
          <w:tcPr>
            <w:tcW w:w="2047" w:type="dxa"/>
          </w:tcPr>
          <w:p>
            <w:pPr>
              <w:numPr>
                <w:ilvl w:val="0"/>
                <w:numId w:val="0"/>
              </w:numPr>
              <w:rPr>
                <w:rFonts w:hint="default" w:ascii="微软雅黑" w:hAnsi="微软雅黑" w:eastAsia="微软雅黑" w:cs="微软雅黑"/>
                <w:kern w:val="2"/>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8" w:type="dxa"/>
          </w:tcPr>
          <w:p>
            <w:pPr>
              <w:numPr>
                <w:ilvl w:val="0"/>
                <w:numId w:val="0"/>
              </w:numPr>
              <w:rPr>
                <w:rFonts w:hint="default" w:ascii="微软雅黑" w:hAnsi="微软雅黑" w:eastAsia="微软雅黑" w:cs="微软雅黑"/>
                <w:kern w:val="2"/>
                <w:sz w:val="28"/>
                <w:szCs w:val="28"/>
                <w:vertAlign w:val="baseline"/>
                <w:lang w:val="en-US" w:eastAsia="zh-CN" w:bidi="ar-SA"/>
              </w:rPr>
            </w:pPr>
            <w:r>
              <w:rPr>
                <w:rFonts w:hint="eastAsia" w:ascii="微软雅黑" w:hAnsi="微软雅黑" w:eastAsia="微软雅黑" w:cs="微软雅黑"/>
                <w:kern w:val="2"/>
                <w:sz w:val="28"/>
                <w:szCs w:val="28"/>
                <w:vertAlign w:val="baseline"/>
                <w:lang w:val="en-US" w:eastAsia="zh-CN" w:bidi="ar-SA"/>
              </w:rPr>
              <w:t>主要参与者</w:t>
            </w:r>
          </w:p>
        </w:tc>
        <w:tc>
          <w:tcPr>
            <w:tcW w:w="4587" w:type="dxa"/>
          </w:tcPr>
          <w:p>
            <w:pPr>
              <w:numPr>
                <w:ilvl w:val="0"/>
                <w:numId w:val="0"/>
              </w:numPr>
              <w:rPr>
                <w:rFonts w:hint="default" w:ascii="微软雅黑" w:hAnsi="微软雅黑" w:eastAsia="微软雅黑" w:cs="微软雅黑"/>
                <w:kern w:val="2"/>
                <w:sz w:val="28"/>
                <w:szCs w:val="28"/>
                <w:vertAlign w:val="baseline"/>
                <w:lang w:val="en-US" w:eastAsia="zh-CN" w:bidi="ar-SA"/>
              </w:rPr>
            </w:pPr>
            <w:r>
              <w:rPr>
                <w:rFonts w:hint="eastAsia" w:ascii="微软雅黑" w:hAnsi="微软雅黑" w:eastAsia="微软雅黑" w:cs="微软雅黑"/>
                <w:kern w:val="2"/>
                <w:sz w:val="28"/>
                <w:szCs w:val="28"/>
                <w:vertAlign w:val="baseline"/>
                <w:lang w:val="en-US" w:eastAsia="zh-CN" w:bidi="ar-SA"/>
              </w:rPr>
              <w:t>用户</w:t>
            </w:r>
          </w:p>
        </w:tc>
        <w:tc>
          <w:tcPr>
            <w:tcW w:w="2047" w:type="dxa"/>
          </w:tcPr>
          <w:p>
            <w:pPr>
              <w:numPr>
                <w:ilvl w:val="0"/>
                <w:numId w:val="0"/>
              </w:numPr>
              <w:rPr>
                <w:rFonts w:hint="default" w:ascii="微软雅黑" w:hAnsi="微软雅黑" w:eastAsia="微软雅黑" w:cs="微软雅黑"/>
                <w:kern w:val="2"/>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8" w:type="dxa"/>
          </w:tcPr>
          <w:p>
            <w:pPr>
              <w:numPr>
                <w:ilvl w:val="0"/>
                <w:numId w:val="0"/>
              </w:numPr>
              <w:rPr>
                <w:rFonts w:hint="default" w:ascii="微软雅黑" w:hAnsi="微软雅黑" w:eastAsia="微软雅黑" w:cs="微软雅黑"/>
                <w:kern w:val="2"/>
                <w:sz w:val="28"/>
                <w:szCs w:val="28"/>
                <w:vertAlign w:val="baseline"/>
                <w:lang w:val="en-US" w:eastAsia="zh-CN" w:bidi="ar-SA"/>
              </w:rPr>
            </w:pPr>
            <w:r>
              <w:rPr>
                <w:rFonts w:hint="eastAsia" w:ascii="微软雅黑" w:hAnsi="微软雅黑" w:eastAsia="微软雅黑" w:cs="微软雅黑"/>
                <w:kern w:val="2"/>
                <w:sz w:val="28"/>
                <w:szCs w:val="28"/>
                <w:vertAlign w:val="baseline"/>
                <w:lang w:val="en-US" w:eastAsia="zh-CN" w:bidi="ar-SA"/>
              </w:rPr>
              <w:t>描述</w:t>
            </w:r>
          </w:p>
        </w:tc>
        <w:tc>
          <w:tcPr>
            <w:tcW w:w="4587" w:type="dxa"/>
          </w:tcPr>
          <w:p>
            <w:pPr>
              <w:numPr>
                <w:ilvl w:val="0"/>
                <w:numId w:val="0"/>
              </w:numPr>
              <w:rPr>
                <w:rFonts w:hint="default" w:ascii="微软雅黑" w:hAnsi="微软雅黑" w:eastAsia="微软雅黑" w:cs="微软雅黑"/>
                <w:kern w:val="2"/>
                <w:sz w:val="28"/>
                <w:szCs w:val="28"/>
                <w:vertAlign w:val="baseline"/>
                <w:lang w:val="en-US" w:eastAsia="zh-CN" w:bidi="ar-SA"/>
              </w:rPr>
            </w:pPr>
            <w:r>
              <w:rPr>
                <w:rFonts w:hint="eastAsia" w:ascii="微软雅黑" w:hAnsi="微软雅黑" w:eastAsia="微软雅黑" w:cs="微软雅黑"/>
                <w:kern w:val="2"/>
                <w:sz w:val="28"/>
                <w:szCs w:val="28"/>
                <w:vertAlign w:val="baseline"/>
                <w:lang w:val="en-US" w:eastAsia="zh-CN" w:bidi="ar-SA"/>
              </w:rPr>
              <w:t>该用例描述客户如何使用本产品</w:t>
            </w:r>
          </w:p>
        </w:tc>
        <w:tc>
          <w:tcPr>
            <w:tcW w:w="2047" w:type="dxa"/>
          </w:tcPr>
          <w:p>
            <w:pPr>
              <w:numPr>
                <w:ilvl w:val="0"/>
                <w:numId w:val="0"/>
              </w:numPr>
              <w:rPr>
                <w:rFonts w:hint="default" w:ascii="微软雅黑" w:hAnsi="微软雅黑" w:eastAsia="微软雅黑" w:cs="微软雅黑"/>
                <w:kern w:val="2"/>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8" w:type="dxa"/>
          </w:tcPr>
          <w:p>
            <w:pPr>
              <w:numPr>
                <w:ilvl w:val="0"/>
                <w:numId w:val="0"/>
              </w:numPr>
              <w:rPr>
                <w:rFonts w:hint="default" w:ascii="微软雅黑" w:hAnsi="微软雅黑" w:eastAsia="微软雅黑" w:cs="微软雅黑"/>
                <w:kern w:val="2"/>
                <w:sz w:val="28"/>
                <w:szCs w:val="28"/>
                <w:vertAlign w:val="baseline"/>
                <w:lang w:val="en-US" w:eastAsia="zh-CN" w:bidi="ar-SA"/>
              </w:rPr>
            </w:pPr>
            <w:r>
              <w:rPr>
                <w:rFonts w:hint="eastAsia" w:ascii="微软雅黑" w:hAnsi="微软雅黑" w:eastAsia="微软雅黑" w:cs="微软雅黑"/>
                <w:kern w:val="2"/>
                <w:sz w:val="28"/>
                <w:szCs w:val="28"/>
                <w:vertAlign w:val="baseline"/>
                <w:lang w:val="en-US" w:eastAsia="zh-CN" w:bidi="ar-SA"/>
              </w:rPr>
              <w:t>前置条件</w:t>
            </w:r>
          </w:p>
        </w:tc>
        <w:tc>
          <w:tcPr>
            <w:tcW w:w="4587" w:type="dxa"/>
          </w:tcPr>
          <w:p>
            <w:pPr>
              <w:numPr>
                <w:ilvl w:val="0"/>
                <w:numId w:val="0"/>
              </w:numPr>
              <w:rPr>
                <w:rFonts w:hint="default" w:ascii="微软雅黑" w:hAnsi="微软雅黑" w:eastAsia="微软雅黑" w:cs="微软雅黑"/>
                <w:kern w:val="2"/>
                <w:sz w:val="28"/>
                <w:szCs w:val="28"/>
                <w:vertAlign w:val="baseline"/>
                <w:lang w:val="en-US" w:eastAsia="zh-CN" w:bidi="ar-SA"/>
              </w:rPr>
            </w:pPr>
            <w:r>
              <w:rPr>
                <w:rFonts w:hint="eastAsia" w:ascii="微软雅黑" w:hAnsi="微软雅黑" w:eastAsia="微软雅黑" w:cs="微软雅黑"/>
                <w:kern w:val="2"/>
                <w:sz w:val="28"/>
                <w:szCs w:val="28"/>
                <w:vertAlign w:val="baseline"/>
                <w:lang w:val="en-US" w:eastAsia="zh-CN" w:bidi="ar-SA"/>
              </w:rPr>
              <w:t>用户已经注册为产品用户</w:t>
            </w:r>
          </w:p>
        </w:tc>
        <w:tc>
          <w:tcPr>
            <w:tcW w:w="2047" w:type="dxa"/>
          </w:tcPr>
          <w:p>
            <w:pPr>
              <w:numPr>
                <w:ilvl w:val="0"/>
                <w:numId w:val="0"/>
              </w:numPr>
              <w:rPr>
                <w:rFonts w:hint="default" w:ascii="微软雅黑" w:hAnsi="微软雅黑" w:eastAsia="微软雅黑" w:cs="微软雅黑"/>
                <w:kern w:val="2"/>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8" w:type="dxa"/>
          </w:tcPr>
          <w:p>
            <w:pPr>
              <w:numPr>
                <w:ilvl w:val="0"/>
                <w:numId w:val="0"/>
              </w:numPr>
              <w:rPr>
                <w:rFonts w:hint="default" w:ascii="微软雅黑" w:hAnsi="微软雅黑" w:eastAsia="微软雅黑" w:cs="微软雅黑"/>
                <w:kern w:val="2"/>
                <w:sz w:val="28"/>
                <w:szCs w:val="28"/>
                <w:vertAlign w:val="baseline"/>
                <w:lang w:val="en-US" w:eastAsia="zh-CN" w:bidi="ar-SA"/>
              </w:rPr>
            </w:pPr>
            <w:r>
              <w:rPr>
                <w:rFonts w:hint="eastAsia" w:ascii="微软雅黑" w:hAnsi="微软雅黑" w:eastAsia="微软雅黑" w:cs="微软雅黑"/>
                <w:kern w:val="2"/>
                <w:sz w:val="28"/>
                <w:szCs w:val="28"/>
                <w:vertAlign w:val="baseline"/>
                <w:lang w:val="en-US" w:eastAsia="zh-CN" w:bidi="ar-SA"/>
              </w:rPr>
              <w:t>后置条件</w:t>
            </w:r>
          </w:p>
        </w:tc>
        <w:tc>
          <w:tcPr>
            <w:tcW w:w="4587" w:type="dxa"/>
          </w:tcPr>
          <w:p>
            <w:pPr>
              <w:numPr>
                <w:ilvl w:val="0"/>
                <w:numId w:val="0"/>
              </w:numPr>
              <w:rPr>
                <w:rFonts w:hint="default" w:ascii="微软雅黑" w:hAnsi="微软雅黑" w:eastAsia="微软雅黑" w:cs="微软雅黑"/>
                <w:kern w:val="2"/>
                <w:sz w:val="28"/>
                <w:szCs w:val="28"/>
                <w:vertAlign w:val="baseline"/>
                <w:lang w:val="en-US" w:eastAsia="zh-CN" w:bidi="ar-SA"/>
              </w:rPr>
            </w:pPr>
            <w:r>
              <w:rPr>
                <w:rFonts w:hint="eastAsia" w:ascii="微软雅黑" w:hAnsi="微软雅黑" w:eastAsia="微软雅黑" w:cs="微软雅黑"/>
                <w:kern w:val="2"/>
                <w:sz w:val="28"/>
                <w:szCs w:val="28"/>
                <w:vertAlign w:val="baseline"/>
                <w:lang w:val="en-US" w:eastAsia="zh-CN" w:bidi="ar-SA"/>
              </w:rPr>
              <w:t>成功注册后，构成特定用户信息库</w:t>
            </w:r>
          </w:p>
        </w:tc>
        <w:tc>
          <w:tcPr>
            <w:tcW w:w="2047" w:type="dxa"/>
          </w:tcPr>
          <w:p>
            <w:pPr>
              <w:numPr>
                <w:ilvl w:val="0"/>
                <w:numId w:val="0"/>
              </w:numPr>
              <w:rPr>
                <w:rFonts w:hint="default" w:ascii="微软雅黑" w:hAnsi="微软雅黑" w:eastAsia="微软雅黑" w:cs="微软雅黑"/>
                <w:kern w:val="2"/>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8" w:type="dxa"/>
          </w:tcPr>
          <w:p>
            <w:pPr>
              <w:numPr>
                <w:ilvl w:val="0"/>
                <w:numId w:val="0"/>
              </w:numPr>
              <w:rPr>
                <w:rFonts w:hint="default" w:ascii="微软雅黑" w:hAnsi="微软雅黑" w:eastAsia="微软雅黑" w:cs="微软雅黑"/>
                <w:kern w:val="2"/>
                <w:sz w:val="28"/>
                <w:szCs w:val="28"/>
                <w:vertAlign w:val="baseline"/>
                <w:lang w:val="en-US" w:eastAsia="zh-CN" w:bidi="ar-SA"/>
              </w:rPr>
            </w:pPr>
            <w:r>
              <w:rPr>
                <w:rFonts w:hint="eastAsia" w:ascii="微软雅黑" w:hAnsi="微软雅黑" w:eastAsia="微软雅黑" w:cs="微软雅黑"/>
                <w:kern w:val="2"/>
                <w:sz w:val="28"/>
                <w:szCs w:val="28"/>
                <w:vertAlign w:val="baseline"/>
                <w:lang w:val="en-US" w:eastAsia="zh-CN" w:bidi="ar-SA"/>
              </w:rPr>
              <w:t>主事件流</w:t>
            </w:r>
          </w:p>
        </w:tc>
        <w:tc>
          <w:tcPr>
            <w:tcW w:w="4587" w:type="dxa"/>
          </w:tcPr>
          <w:p>
            <w:pPr>
              <w:numPr>
                <w:ilvl w:val="0"/>
                <w:numId w:val="3"/>
              </w:numPr>
              <w:rPr>
                <w:rFonts w:hint="eastAsia" w:ascii="微软雅黑" w:hAnsi="微软雅黑" w:eastAsia="微软雅黑" w:cs="微软雅黑"/>
                <w:kern w:val="2"/>
                <w:sz w:val="28"/>
                <w:szCs w:val="28"/>
                <w:vertAlign w:val="baseline"/>
                <w:lang w:val="en-US" w:eastAsia="zh-CN" w:bidi="ar-SA"/>
              </w:rPr>
            </w:pPr>
            <w:r>
              <w:rPr>
                <w:rFonts w:hint="eastAsia" w:ascii="微软雅黑" w:hAnsi="微软雅黑" w:eastAsia="微软雅黑" w:cs="微软雅黑"/>
                <w:kern w:val="2"/>
                <w:sz w:val="28"/>
                <w:szCs w:val="28"/>
                <w:vertAlign w:val="baseline"/>
                <w:lang w:val="en-US" w:eastAsia="zh-CN" w:bidi="ar-SA"/>
              </w:rPr>
              <w:t>选择放置场景（室内座椅上的坐垫）</w:t>
            </w:r>
          </w:p>
          <w:p>
            <w:pPr>
              <w:numPr>
                <w:ilvl w:val="0"/>
                <w:numId w:val="3"/>
              </w:numPr>
              <w:rPr>
                <w:rFonts w:hint="default" w:ascii="微软雅黑" w:hAnsi="微软雅黑" w:eastAsia="微软雅黑" w:cs="微软雅黑"/>
                <w:kern w:val="2"/>
                <w:sz w:val="28"/>
                <w:szCs w:val="28"/>
                <w:vertAlign w:val="baseline"/>
                <w:lang w:val="en-US" w:eastAsia="zh-CN" w:bidi="ar-SA"/>
              </w:rPr>
            </w:pPr>
            <w:r>
              <w:rPr>
                <w:rFonts w:hint="eastAsia" w:ascii="微软雅黑" w:hAnsi="微软雅黑" w:eastAsia="微软雅黑" w:cs="微软雅黑"/>
                <w:kern w:val="2"/>
                <w:sz w:val="28"/>
                <w:szCs w:val="28"/>
                <w:vertAlign w:val="baseline"/>
                <w:lang w:val="en-US" w:eastAsia="zh-CN" w:bidi="ar-SA"/>
              </w:rPr>
              <w:t>开机</w:t>
            </w:r>
          </w:p>
          <w:p>
            <w:pPr>
              <w:numPr>
                <w:ilvl w:val="0"/>
                <w:numId w:val="3"/>
              </w:numPr>
              <w:rPr>
                <w:rFonts w:hint="default" w:ascii="微软雅黑" w:hAnsi="微软雅黑" w:eastAsia="微软雅黑" w:cs="微软雅黑"/>
                <w:kern w:val="2"/>
                <w:sz w:val="28"/>
                <w:szCs w:val="28"/>
                <w:vertAlign w:val="baseline"/>
                <w:lang w:val="en-US" w:eastAsia="zh-CN" w:bidi="ar-SA"/>
              </w:rPr>
            </w:pPr>
            <w:r>
              <w:rPr>
                <w:rFonts w:hint="eastAsia" w:ascii="微软雅黑" w:hAnsi="微软雅黑" w:eastAsia="微软雅黑" w:cs="微软雅黑"/>
                <w:kern w:val="2"/>
                <w:sz w:val="28"/>
                <w:szCs w:val="28"/>
                <w:vertAlign w:val="baseline"/>
                <w:lang w:val="en-US" w:eastAsia="zh-CN" w:bidi="ar-SA"/>
              </w:rPr>
              <w:t>产品自检，检测是否正常，正常为绿灯，异常为红灯</w:t>
            </w:r>
          </w:p>
          <w:p>
            <w:pPr>
              <w:numPr>
                <w:ilvl w:val="0"/>
                <w:numId w:val="3"/>
              </w:numPr>
              <w:rPr>
                <w:rFonts w:hint="default" w:ascii="微软雅黑" w:hAnsi="微软雅黑" w:eastAsia="微软雅黑" w:cs="微软雅黑"/>
                <w:kern w:val="2"/>
                <w:sz w:val="28"/>
                <w:szCs w:val="28"/>
                <w:vertAlign w:val="baseline"/>
                <w:lang w:val="en-US" w:eastAsia="zh-CN" w:bidi="ar-SA"/>
              </w:rPr>
            </w:pPr>
            <w:r>
              <w:rPr>
                <w:rFonts w:hint="eastAsia" w:ascii="微软雅黑" w:hAnsi="微软雅黑" w:eastAsia="微软雅黑" w:cs="微软雅黑"/>
                <w:kern w:val="2"/>
                <w:sz w:val="28"/>
                <w:szCs w:val="28"/>
                <w:vertAlign w:val="baseline"/>
                <w:lang w:val="en-US" w:eastAsia="zh-CN" w:bidi="ar-SA"/>
              </w:rPr>
              <w:t>用户坐在产品上一分钟即开始自动采集各项健康数据</w:t>
            </w:r>
          </w:p>
          <w:p>
            <w:pPr>
              <w:numPr>
                <w:ilvl w:val="0"/>
                <w:numId w:val="3"/>
              </w:numPr>
              <w:rPr>
                <w:rFonts w:hint="default" w:ascii="微软雅黑" w:hAnsi="微软雅黑" w:eastAsia="微软雅黑" w:cs="微软雅黑"/>
                <w:kern w:val="2"/>
                <w:sz w:val="28"/>
                <w:szCs w:val="28"/>
                <w:vertAlign w:val="baseline"/>
                <w:lang w:val="en-US" w:eastAsia="zh-CN" w:bidi="ar-SA"/>
              </w:rPr>
            </w:pPr>
            <w:r>
              <w:rPr>
                <w:rFonts w:hint="eastAsia" w:ascii="微软雅黑" w:hAnsi="微软雅黑" w:eastAsia="微软雅黑" w:cs="微软雅黑"/>
                <w:kern w:val="2"/>
                <w:sz w:val="28"/>
                <w:szCs w:val="28"/>
                <w:vertAlign w:val="baseline"/>
                <w:lang w:val="en-US" w:eastAsia="zh-CN" w:bidi="ar-SA"/>
              </w:rPr>
              <w:t>实现2分钟为一个采集周期</w:t>
            </w:r>
          </w:p>
          <w:p>
            <w:pPr>
              <w:numPr>
                <w:ilvl w:val="0"/>
                <w:numId w:val="3"/>
              </w:numPr>
              <w:rPr>
                <w:rFonts w:hint="default" w:ascii="微软雅黑" w:hAnsi="微软雅黑" w:eastAsia="微软雅黑" w:cs="微软雅黑"/>
                <w:kern w:val="2"/>
                <w:sz w:val="28"/>
                <w:szCs w:val="28"/>
                <w:vertAlign w:val="baseline"/>
                <w:lang w:val="en-US" w:eastAsia="zh-CN" w:bidi="ar-SA"/>
              </w:rPr>
            </w:pPr>
            <w:r>
              <w:rPr>
                <w:rFonts w:hint="eastAsia" w:ascii="微软雅黑" w:hAnsi="微软雅黑" w:eastAsia="微软雅黑" w:cs="微软雅黑"/>
                <w:kern w:val="2"/>
                <w:sz w:val="28"/>
                <w:szCs w:val="28"/>
                <w:vertAlign w:val="baseline"/>
                <w:lang w:val="en-US" w:eastAsia="zh-CN" w:bidi="ar-SA"/>
              </w:rPr>
              <w:t>数据自动上传到服务器端</w:t>
            </w:r>
          </w:p>
          <w:p>
            <w:pPr>
              <w:numPr>
                <w:ilvl w:val="0"/>
                <w:numId w:val="3"/>
              </w:numPr>
              <w:rPr>
                <w:rFonts w:hint="default" w:ascii="微软雅黑" w:hAnsi="微软雅黑" w:eastAsia="微软雅黑" w:cs="微软雅黑"/>
                <w:kern w:val="2"/>
                <w:sz w:val="28"/>
                <w:szCs w:val="28"/>
                <w:vertAlign w:val="baseline"/>
                <w:lang w:val="en-US" w:eastAsia="zh-CN" w:bidi="ar-SA"/>
              </w:rPr>
            </w:pPr>
            <w:r>
              <w:rPr>
                <w:rFonts w:hint="eastAsia" w:ascii="微软雅黑" w:hAnsi="微软雅黑" w:eastAsia="微软雅黑" w:cs="微软雅黑"/>
                <w:kern w:val="2"/>
                <w:sz w:val="28"/>
                <w:szCs w:val="28"/>
                <w:vertAlign w:val="baseline"/>
                <w:lang w:val="en-US" w:eastAsia="zh-CN" w:bidi="ar-SA"/>
              </w:rPr>
              <w:t>系统对数据进行统计分析，显示数据</w:t>
            </w:r>
          </w:p>
          <w:p>
            <w:pPr>
              <w:numPr>
                <w:ilvl w:val="0"/>
                <w:numId w:val="3"/>
              </w:numPr>
              <w:rPr>
                <w:rFonts w:hint="default" w:ascii="微软雅黑" w:hAnsi="微软雅黑" w:eastAsia="微软雅黑" w:cs="微软雅黑"/>
                <w:kern w:val="2"/>
                <w:sz w:val="28"/>
                <w:szCs w:val="28"/>
                <w:vertAlign w:val="baseline"/>
                <w:lang w:val="en-US" w:eastAsia="zh-CN" w:bidi="ar-SA"/>
              </w:rPr>
            </w:pPr>
            <w:r>
              <w:rPr>
                <w:rFonts w:hint="eastAsia" w:ascii="微软雅黑" w:hAnsi="微软雅黑" w:eastAsia="微软雅黑" w:cs="微软雅黑"/>
                <w:kern w:val="2"/>
                <w:sz w:val="28"/>
                <w:szCs w:val="28"/>
                <w:vertAlign w:val="baseline"/>
                <w:lang w:val="en-US" w:eastAsia="zh-CN" w:bidi="ar-SA"/>
              </w:rPr>
              <w:t>对于异常数据（超过或低于标准型数据）系统进行报警（无声或有声）</w:t>
            </w:r>
          </w:p>
        </w:tc>
        <w:tc>
          <w:tcPr>
            <w:tcW w:w="2047" w:type="dxa"/>
          </w:tcPr>
          <w:p>
            <w:pPr>
              <w:numPr>
                <w:ilvl w:val="0"/>
                <w:numId w:val="0"/>
              </w:numPr>
              <w:rPr>
                <w:rFonts w:hint="default" w:ascii="微软雅黑" w:hAnsi="微软雅黑" w:eastAsia="微软雅黑" w:cs="微软雅黑"/>
                <w:kern w:val="2"/>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8" w:type="dxa"/>
          </w:tcPr>
          <w:p>
            <w:pPr>
              <w:numPr>
                <w:ilvl w:val="0"/>
                <w:numId w:val="0"/>
              </w:numPr>
              <w:rPr>
                <w:rFonts w:hint="default" w:ascii="微软雅黑" w:hAnsi="微软雅黑" w:eastAsia="微软雅黑" w:cs="微软雅黑"/>
                <w:kern w:val="2"/>
                <w:sz w:val="28"/>
                <w:szCs w:val="28"/>
                <w:vertAlign w:val="baseline"/>
                <w:lang w:val="en-US" w:eastAsia="zh-CN" w:bidi="ar-SA"/>
              </w:rPr>
            </w:pPr>
            <w:r>
              <w:rPr>
                <w:rFonts w:hint="eastAsia" w:ascii="微软雅黑" w:hAnsi="微软雅黑" w:eastAsia="微软雅黑" w:cs="微软雅黑"/>
                <w:kern w:val="2"/>
                <w:sz w:val="28"/>
                <w:szCs w:val="28"/>
                <w:vertAlign w:val="baseline"/>
                <w:lang w:val="en-US" w:eastAsia="zh-CN" w:bidi="ar-SA"/>
              </w:rPr>
              <w:t>扩展流</w:t>
            </w:r>
          </w:p>
        </w:tc>
        <w:tc>
          <w:tcPr>
            <w:tcW w:w="4587" w:type="dxa"/>
          </w:tcPr>
          <w:p>
            <w:pPr>
              <w:numPr>
                <w:ilvl w:val="0"/>
                <w:numId w:val="0"/>
              </w:numPr>
              <w:rPr>
                <w:rFonts w:hint="default" w:ascii="微软雅黑" w:hAnsi="微软雅黑" w:eastAsia="微软雅黑" w:cs="微软雅黑"/>
                <w:kern w:val="2"/>
                <w:sz w:val="28"/>
                <w:szCs w:val="28"/>
                <w:vertAlign w:val="baseline"/>
                <w:lang w:val="en-US" w:eastAsia="zh-CN" w:bidi="ar-SA"/>
              </w:rPr>
            </w:pPr>
          </w:p>
        </w:tc>
        <w:tc>
          <w:tcPr>
            <w:tcW w:w="2047" w:type="dxa"/>
          </w:tcPr>
          <w:p>
            <w:pPr>
              <w:numPr>
                <w:ilvl w:val="0"/>
                <w:numId w:val="0"/>
              </w:numPr>
              <w:rPr>
                <w:rFonts w:hint="default" w:ascii="微软雅黑" w:hAnsi="微软雅黑" w:eastAsia="微软雅黑" w:cs="微软雅黑"/>
                <w:kern w:val="2"/>
                <w:sz w:val="28"/>
                <w:szCs w:val="28"/>
                <w:vertAlign w:val="baseline"/>
                <w:lang w:val="en-US" w:eastAsia="zh-CN" w:bidi="ar-SA"/>
              </w:rPr>
            </w:pPr>
          </w:p>
        </w:tc>
      </w:tr>
    </w:tbl>
    <w:p>
      <w:pPr>
        <w:numPr>
          <w:ilvl w:val="0"/>
          <w:numId w:val="0"/>
        </w:numPr>
        <w:rPr>
          <w:rFonts w:hint="default" w:ascii="微软雅黑" w:hAnsi="微软雅黑" w:eastAsia="微软雅黑" w:cs="微软雅黑"/>
          <w:kern w:val="2"/>
          <w:sz w:val="28"/>
          <w:szCs w:val="28"/>
          <w:lang w:val="en-US" w:eastAsia="zh-CN" w:bidi="ar-SA"/>
        </w:rPr>
      </w:pPr>
    </w:p>
    <w:p>
      <w:pPr>
        <w:numPr>
          <w:ilvl w:val="0"/>
          <w:numId w:val="0"/>
        </w:numPr>
        <w:rPr>
          <w:rFonts w:hint="eastAsia" w:ascii="微软雅黑" w:hAnsi="微软雅黑" w:eastAsia="微软雅黑" w:cs="微软雅黑"/>
          <w:kern w:val="2"/>
          <w:sz w:val="28"/>
          <w:szCs w:val="28"/>
          <w:lang w:val="en-US" w:eastAsia="zh-CN" w:bidi="ar-SA"/>
        </w:rPr>
      </w:pPr>
      <w:r>
        <w:rPr>
          <w:rFonts w:hint="eastAsia" w:ascii="微软雅黑" w:hAnsi="微软雅黑" w:eastAsia="微软雅黑" w:cs="微软雅黑"/>
          <w:kern w:val="2"/>
          <w:sz w:val="28"/>
          <w:szCs w:val="28"/>
          <w:lang w:val="en-US" w:eastAsia="zh-CN" w:bidi="ar-SA"/>
        </w:rPr>
        <w:t>4.1用例整体说明</w:t>
      </w:r>
    </w:p>
    <w:p>
      <w:pPr>
        <w:numPr>
          <w:ilvl w:val="0"/>
          <w:numId w:val="0"/>
        </w:numPr>
        <w:ind w:firstLine="560" w:firstLineChars="200"/>
        <w:rPr>
          <w:rFonts w:hint="default" w:ascii="微软雅黑" w:hAnsi="微软雅黑" w:eastAsia="微软雅黑" w:cs="微软雅黑"/>
          <w:kern w:val="2"/>
          <w:sz w:val="28"/>
          <w:szCs w:val="28"/>
          <w:lang w:val="en-US" w:eastAsia="zh-CN" w:bidi="ar-SA"/>
        </w:rPr>
      </w:pPr>
      <w:bookmarkStart w:id="1" w:name="_GoBack"/>
      <w:bookmarkEnd w:id="1"/>
      <w:r>
        <w:rPr>
          <w:rFonts w:hint="eastAsia" w:ascii="微软雅黑" w:hAnsi="微软雅黑" w:eastAsia="微软雅黑" w:cs="微软雅黑"/>
          <w:kern w:val="2"/>
          <w:sz w:val="28"/>
          <w:szCs w:val="28"/>
          <w:lang w:val="en-US" w:eastAsia="zh-CN" w:bidi="ar-SA"/>
        </w:rPr>
        <w:t>不同场合的应用</w:t>
      </w:r>
    </w:p>
    <w:p>
      <w:pPr>
        <w:numPr>
          <w:ilvl w:val="0"/>
          <w:numId w:val="0"/>
        </w:numPr>
        <w:rPr>
          <w:rFonts w:hint="eastAsia" w:ascii="微软雅黑" w:hAnsi="微软雅黑" w:eastAsia="微软雅黑" w:cs="微软雅黑"/>
          <w:kern w:val="2"/>
          <w:sz w:val="28"/>
          <w:szCs w:val="28"/>
          <w:lang w:val="en-US" w:eastAsia="zh-CN" w:bidi="ar-SA"/>
        </w:rPr>
      </w:pPr>
      <w:r>
        <w:rPr>
          <w:rFonts w:hint="eastAsia" w:ascii="微软雅黑" w:hAnsi="微软雅黑" w:eastAsia="微软雅黑" w:cs="微软雅黑"/>
          <w:kern w:val="2"/>
          <w:sz w:val="28"/>
          <w:szCs w:val="28"/>
          <w:lang w:val="en-US" w:eastAsia="zh-CN" w:bidi="ar-SA"/>
        </w:rPr>
        <w:t>4.2用例具体说明</w:t>
      </w:r>
    </w:p>
    <w:p>
      <w:pPr>
        <w:numPr>
          <w:ilvl w:val="0"/>
          <w:numId w:val="0"/>
        </w:numPr>
        <w:ind w:firstLine="560"/>
        <w:rPr>
          <w:rFonts w:hint="default" w:ascii="微软雅黑" w:hAnsi="微软雅黑" w:eastAsia="微软雅黑" w:cs="微软雅黑"/>
          <w:kern w:val="2"/>
          <w:sz w:val="28"/>
          <w:szCs w:val="28"/>
          <w:lang w:val="en-US" w:eastAsia="zh-CN" w:bidi="ar-SA"/>
        </w:rPr>
      </w:pPr>
      <w:r>
        <w:rPr>
          <w:rFonts w:hint="eastAsia" w:ascii="微软雅黑" w:hAnsi="微软雅黑" w:eastAsia="微软雅黑" w:cs="微软雅黑"/>
          <w:kern w:val="2"/>
          <w:sz w:val="28"/>
          <w:szCs w:val="28"/>
          <w:lang w:val="en-US" w:eastAsia="zh-CN" w:bidi="ar-SA"/>
        </w:rPr>
        <w:t>4.2.1用例名称1：办公室</w:t>
      </w:r>
    </w:p>
    <w:p>
      <w:pPr>
        <w:numPr>
          <w:ilvl w:val="0"/>
          <w:numId w:val="0"/>
        </w:numPr>
        <w:ind w:firstLine="560"/>
        <w:rPr>
          <w:rFonts w:hint="eastAsia" w:ascii="微软雅黑" w:hAnsi="微软雅黑" w:eastAsia="微软雅黑" w:cs="微软雅黑"/>
          <w:kern w:val="2"/>
          <w:sz w:val="28"/>
          <w:szCs w:val="28"/>
          <w:lang w:val="en-US" w:eastAsia="zh-CN" w:bidi="ar-SA"/>
        </w:rPr>
      </w:pPr>
      <w:r>
        <w:rPr>
          <w:rFonts w:hint="eastAsia" w:ascii="微软雅黑" w:hAnsi="微软雅黑" w:eastAsia="微软雅黑" w:cs="微软雅黑"/>
          <w:kern w:val="2"/>
          <w:sz w:val="28"/>
          <w:szCs w:val="28"/>
          <w:lang w:val="en-US" w:eastAsia="zh-CN" w:bidi="ar-SA"/>
        </w:rPr>
        <w:t>4.2.2用例名称2：家中</w:t>
      </w:r>
    </w:p>
    <w:p>
      <w:pPr>
        <w:numPr>
          <w:ilvl w:val="0"/>
          <w:numId w:val="0"/>
        </w:numPr>
        <w:ind w:firstLine="560"/>
        <w:rPr>
          <w:rFonts w:hint="default" w:ascii="微软雅黑" w:hAnsi="微软雅黑" w:eastAsia="微软雅黑" w:cs="微软雅黑"/>
          <w:kern w:val="2"/>
          <w:sz w:val="28"/>
          <w:szCs w:val="28"/>
          <w:lang w:val="en-US" w:eastAsia="zh-CN" w:bidi="ar-SA"/>
        </w:rPr>
      </w:pPr>
      <w:r>
        <w:rPr>
          <w:rFonts w:hint="eastAsia" w:ascii="微软雅黑" w:hAnsi="微软雅黑" w:eastAsia="微软雅黑" w:cs="微软雅黑"/>
          <w:kern w:val="2"/>
          <w:sz w:val="28"/>
          <w:szCs w:val="28"/>
          <w:lang w:val="en-US" w:eastAsia="zh-CN" w:bidi="ar-SA"/>
        </w:rPr>
        <w:t>4.2.3用例名称：车辆上</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8C9614"/>
    <w:multiLevelType w:val="singleLevel"/>
    <w:tmpl w:val="058C9614"/>
    <w:lvl w:ilvl="0" w:tentative="0">
      <w:start w:val="1"/>
      <w:numFmt w:val="decimal"/>
      <w:suff w:val="nothing"/>
      <w:lvlText w:val="%1、"/>
      <w:lvlJc w:val="left"/>
    </w:lvl>
  </w:abstractNum>
  <w:abstractNum w:abstractNumId="1">
    <w:nsid w:val="5D20D2E0"/>
    <w:multiLevelType w:val="multilevel"/>
    <w:tmpl w:val="5D20D2E0"/>
    <w:lvl w:ilvl="0" w:tentative="0">
      <w:start w:val="1"/>
      <w:numFmt w:val="decimal"/>
      <w:lvlText w:val="%1."/>
      <w:lvlJc w:val="left"/>
      <w:pPr>
        <w:tabs>
          <w:tab w:val="left" w:pos="312"/>
        </w:tabs>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6FDDEE15"/>
    <w:multiLevelType w:val="singleLevel"/>
    <w:tmpl w:val="6FDDEE15"/>
    <w:lvl w:ilvl="0" w:tentative="0">
      <w:start w:val="2"/>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5108C1"/>
    <w:rsid w:val="130972D9"/>
    <w:rsid w:val="22451C9C"/>
    <w:rsid w:val="47C14A5F"/>
    <w:rsid w:val="52925243"/>
    <w:rsid w:val="595108C1"/>
    <w:rsid w:val="6FC50713"/>
    <w:rsid w:val="7277092C"/>
    <w:rsid w:val="7C132A35"/>
    <w:rsid w:val="7C4A5206"/>
    <w:rsid w:val="7DCE56A0"/>
    <w:rsid w:val="7EF57C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WPSOffice手动目录 1"/>
    <w:qFormat/>
    <w:uiPriority w:val="0"/>
    <w:pPr>
      <w:ind w:leftChars="0"/>
    </w:pPr>
    <w:rPr>
      <w:rFonts w:ascii="Times New Roman" w:hAnsi="Times New Roman" w:eastAsia="宋体" w:cs="Times New Roman"/>
      <w:sz w:val="20"/>
      <w:szCs w:val="20"/>
    </w:rPr>
  </w:style>
  <w:style w:type="paragraph" w:customStyle="1" w:styleId="7">
    <w:name w:val="WPSOffice手动目录 2"/>
    <w:qFormat/>
    <w:uiPriority w:val="0"/>
    <w:pPr>
      <w:ind w:leftChars="200"/>
    </w:pPr>
    <w:rPr>
      <w:rFonts w:ascii="Times New Roman" w:hAnsi="Times New Roman" w:eastAsia="宋体" w:cs="Times New Roman"/>
      <w:sz w:val="20"/>
      <w:szCs w:val="20"/>
    </w:rPr>
  </w:style>
  <w:style w:type="paragraph" w:customStyle="1" w:styleId="8">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5de3e27-7200-4d0a-805d-2dd3d887cd4f}"/>
        <w:style w:val=""/>
        <w:category>
          <w:name w:val="常规"/>
          <w:gallery w:val="placeholder"/>
        </w:category>
        <w:types>
          <w:type w:val="bbPlcHdr"/>
        </w:types>
        <w:behaviors>
          <w:behavior w:val="content"/>
        </w:behaviors>
        <w:description w:val=""/>
        <w:guid w:val="{a5de3e27-7200-4d0a-805d-2dd3d887cd4f}"/>
      </w:docPartPr>
      <w:docPartBody>
        <w:p>
          <w:r>
            <w:rPr>
              <w:color w:val="808080"/>
            </w:rPr>
            <w:t>单击此处输入文字。</w:t>
          </w:r>
        </w:p>
      </w:docPartBody>
    </w:docPart>
    <w:docPart>
      <w:docPartPr>
        <w:name w:val="{739f0785-c328-4bbd-853d-a3e7319223ab}"/>
        <w:style w:val=""/>
        <w:category>
          <w:name w:val="常规"/>
          <w:gallery w:val="placeholder"/>
        </w:category>
        <w:types>
          <w:type w:val="bbPlcHdr"/>
        </w:types>
        <w:behaviors>
          <w:behavior w:val="content"/>
        </w:behaviors>
        <w:description w:val=""/>
        <w:guid w:val="{739f0785-c328-4bbd-853d-a3e7319223ab}"/>
      </w:docPartPr>
      <w:docPartBody>
        <w:p>
          <w:r>
            <w:rPr>
              <w:color w:val="808080"/>
            </w:rPr>
            <w:t>单击此处输入文字。</w:t>
          </w:r>
        </w:p>
      </w:docPartBody>
    </w:docPart>
    <w:docPart>
      <w:docPartPr>
        <w:name w:val="{d7f13dab-6fe9-45e9-8b52-e0c5dbdcf196}"/>
        <w:style w:val=""/>
        <w:category>
          <w:name w:val="常规"/>
          <w:gallery w:val="placeholder"/>
        </w:category>
        <w:types>
          <w:type w:val="bbPlcHdr"/>
        </w:types>
        <w:behaviors>
          <w:behavior w:val="content"/>
        </w:behaviors>
        <w:description w:val=""/>
        <w:guid w:val="{d7f13dab-6fe9-45e9-8b52-e0c5dbdcf196}"/>
      </w:docPartPr>
      <w:docPartBody>
        <w:p>
          <w:r>
            <w:rPr>
              <w:color w:val="808080"/>
            </w:rPr>
            <w:t>单击此处输入文字。</w:t>
          </w:r>
        </w:p>
      </w:docPartBody>
    </w:docPart>
    <w:docPart>
      <w:docPartPr>
        <w:name w:val="{c9c023e9-f742-4ab9-beb7-035e308e50aa}"/>
        <w:style w:val=""/>
        <w:category>
          <w:name w:val="常规"/>
          <w:gallery w:val="placeholder"/>
        </w:category>
        <w:types>
          <w:type w:val="bbPlcHdr"/>
        </w:types>
        <w:behaviors>
          <w:behavior w:val="content"/>
        </w:behaviors>
        <w:description w:val=""/>
        <w:guid w:val="{c9c023e9-f742-4ab9-beb7-035e308e50aa}"/>
      </w:docPartPr>
      <w:docPartBody>
        <w:p>
          <w:r>
            <w:rPr>
              <w:color w:val="808080"/>
            </w:rPr>
            <w:t>单击此处输入文字。</w:t>
          </w:r>
        </w:p>
      </w:docPartBody>
    </w:docPart>
    <w:docPart>
      <w:docPartPr>
        <w:name w:val="{17d9a27d-b675-4a9e-99f0-3e397b813bfa}"/>
        <w:style w:val=""/>
        <w:category>
          <w:name w:val="常规"/>
          <w:gallery w:val="placeholder"/>
        </w:category>
        <w:types>
          <w:type w:val="bbPlcHdr"/>
        </w:types>
        <w:behaviors>
          <w:behavior w:val="content"/>
        </w:behaviors>
        <w:description w:val=""/>
        <w:guid w:val="{17d9a27d-b675-4a9e-99f0-3e397b813bfa}"/>
      </w:docPartPr>
      <w:docPartBody>
        <w:p>
          <w:r>
            <w:rPr>
              <w:color w:val="808080"/>
            </w:rPr>
            <w:t>单击此处输入文字。</w:t>
          </w:r>
        </w:p>
      </w:docPartBody>
    </w:docPart>
    <w:docPart>
      <w:docPartPr>
        <w:name w:val="{e092c340-0aea-4a02-941f-34f55ee6be26}"/>
        <w:style w:val=""/>
        <w:category>
          <w:name w:val="常规"/>
          <w:gallery w:val="placeholder"/>
        </w:category>
        <w:types>
          <w:type w:val="bbPlcHdr"/>
        </w:types>
        <w:behaviors>
          <w:behavior w:val="content"/>
        </w:behaviors>
        <w:description w:val=""/>
        <w:guid w:val="{e092c340-0aea-4a02-941f-34f55ee6be26}"/>
      </w:docPartPr>
      <w:docPartBody>
        <w:p>
          <w:r>
            <w:rPr>
              <w:color w:val="808080"/>
            </w:rPr>
            <w:t>单击此处输入文字。</w:t>
          </w:r>
        </w:p>
      </w:docPartBody>
    </w:docPart>
    <w:docPart>
      <w:docPartPr>
        <w:name w:val="{75e338cc-422f-4553-ad9d-ef10d60b8c17}"/>
        <w:style w:val=""/>
        <w:category>
          <w:name w:val="常规"/>
          <w:gallery w:val="placeholder"/>
        </w:category>
        <w:types>
          <w:type w:val="bbPlcHdr"/>
        </w:types>
        <w:behaviors>
          <w:behavior w:val="content"/>
        </w:behaviors>
        <w:description w:val=""/>
        <w:guid w:val="{75e338cc-422f-4553-ad9d-ef10d60b8c17}"/>
      </w:docPartPr>
      <w:docPartBody>
        <w:p>
          <w:r>
            <w:rPr>
              <w:color w:val="808080"/>
            </w:rPr>
            <w:t>单击此处输入文字。</w:t>
          </w:r>
        </w:p>
      </w:docPartBody>
    </w:docPart>
    <w:docPart>
      <w:docPartPr>
        <w:name w:val="{c4a85594-b0b8-4e51-8be7-a840b802f668}"/>
        <w:style w:val=""/>
        <w:category>
          <w:name w:val="常规"/>
          <w:gallery w:val="placeholder"/>
        </w:category>
        <w:types>
          <w:type w:val="bbPlcHdr"/>
        </w:types>
        <w:behaviors>
          <w:behavior w:val="content"/>
        </w:behaviors>
        <w:description w:val=""/>
        <w:guid w:val="{c4a85594-b0b8-4e51-8be7-a840b802f668}"/>
      </w:docPartPr>
      <w:docPartBody>
        <w:p>
          <w:r>
            <w:rPr>
              <w:color w:val="808080"/>
            </w:rPr>
            <w:t>单击此处输入文字。</w:t>
          </w:r>
        </w:p>
      </w:docPartBody>
    </w:docPart>
    <w:docPart>
      <w:docPartPr>
        <w:name w:val="{d3aedb11-3826-4720-81ec-ef985b08533f}"/>
        <w:style w:val=""/>
        <w:category>
          <w:name w:val="常规"/>
          <w:gallery w:val="placeholder"/>
        </w:category>
        <w:types>
          <w:type w:val="bbPlcHdr"/>
        </w:types>
        <w:behaviors>
          <w:behavior w:val="content"/>
        </w:behaviors>
        <w:description w:val=""/>
        <w:guid w:val="{d3aedb11-3826-4720-81ec-ef985b08533f}"/>
      </w:docPartPr>
      <w:docPartBody>
        <w:p>
          <w:r>
            <w:rPr>
              <w:color w:val="808080"/>
            </w:rPr>
            <w:t>单击此处输入文字。</w:t>
          </w:r>
        </w:p>
      </w:docPartBody>
    </w:docPart>
    <w:docPart>
      <w:docPartPr>
        <w:name w:val="{ba16ffea-9c81-456b-bd4e-490531ef3c84}"/>
        <w:style w:val=""/>
        <w:category>
          <w:name w:val="常规"/>
          <w:gallery w:val="placeholder"/>
        </w:category>
        <w:types>
          <w:type w:val="bbPlcHdr"/>
        </w:types>
        <w:behaviors>
          <w:behavior w:val="content"/>
        </w:behaviors>
        <w:description w:val=""/>
        <w:guid w:val="{ba16ffea-9c81-456b-bd4e-490531ef3c84}"/>
      </w:docPartPr>
      <w:docPartBody>
        <w:p>
          <w:r>
            <w:rPr>
              <w:color w:val="808080"/>
            </w:rPr>
            <w:t>单击此处输入文字。</w:t>
          </w:r>
        </w:p>
      </w:docPartBody>
    </w:docPart>
    <w:docPart>
      <w:docPartPr>
        <w:name w:val="{8184511a-5bda-4671-b81b-2157c5ae2e8d}"/>
        <w:style w:val=""/>
        <w:category>
          <w:name w:val="常规"/>
          <w:gallery w:val="placeholder"/>
        </w:category>
        <w:types>
          <w:type w:val="bbPlcHdr"/>
        </w:types>
        <w:behaviors>
          <w:behavior w:val="content"/>
        </w:behaviors>
        <w:description w:val=""/>
        <w:guid w:val="{8184511a-5bda-4671-b81b-2157c5ae2e8d}"/>
      </w:docPartPr>
      <w:docPartBody>
        <w:p>
          <w:r>
            <w:rPr>
              <w:color w:val="808080"/>
            </w:rPr>
            <w:t>单击此处输入文字。</w:t>
          </w:r>
        </w:p>
      </w:docPartBody>
    </w:docPart>
    <w:docPart>
      <w:docPartPr>
        <w:name w:val="{f8457715-74fd-4411-bcd0-2e2d84a43c2f}"/>
        <w:style w:val=""/>
        <w:category>
          <w:name w:val="常规"/>
          <w:gallery w:val="placeholder"/>
        </w:category>
        <w:types>
          <w:type w:val="bbPlcHdr"/>
        </w:types>
        <w:behaviors>
          <w:behavior w:val="content"/>
        </w:behaviors>
        <w:description w:val=""/>
        <w:guid w:val="{f8457715-74fd-4411-bcd0-2e2d84a43c2f}"/>
      </w:docPartPr>
      <w:docPartBody>
        <w:p>
          <w:r>
            <w:rPr>
              <w:color w:val="808080"/>
            </w:rPr>
            <w:t>单击此处输入文字。</w:t>
          </w:r>
        </w:p>
      </w:docPartBody>
    </w:docPart>
    <w:docPart>
      <w:docPartPr>
        <w:name w:val="{2a932b33-21b2-426a-b6d1-f409e41635de}"/>
        <w:style w:val=""/>
        <w:category>
          <w:name w:val="常规"/>
          <w:gallery w:val="placeholder"/>
        </w:category>
        <w:types>
          <w:type w:val="bbPlcHdr"/>
        </w:types>
        <w:behaviors>
          <w:behavior w:val="content"/>
        </w:behaviors>
        <w:description w:val=""/>
        <w:guid w:val="{2a932b33-21b2-426a-b6d1-f409e41635de}"/>
      </w:docPartPr>
      <w:docPartBody>
        <w:p>
          <w:r>
            <w:rPr>
              <w:color w:val="808080"/>
            </w:rPr>
            <w:t>单击此处输入文字。</w:t>
          </w:r>
        </w:p>
      </w:docPartBody>
    </w:docPart>
    <w:docPart>
      <w:docPartPr>
        <w:name w:val="{a9e1702c-de93-4da8-af3a-1f05dc0291fe}"/>
        <w:style w:val=""/>
        <w:category>
          <w:name w:val="常规"/>
          <w:gallery w:val="placeholder"/>
        </w:category>
        <w:types>
          <w:type w:val="bbPlcHdr"/>
        </w:types>
        <w:behaviors>
          <w:behavior w:val="content"/>
        </w:behaviors>
        <w:description w:val=""/>
        <w:guid w:val="{a9e1702c-de93-4da8-af3a-1f05dc0291f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2021-05-01T08:27:00Z</dcterms:created>
  <dc:creator>Bon</dc:creator>
  <cp:lastModifiedBy>Bon</cp:lastModifiedBy>
  <dcterms:modified xsi:type="dcterms:W3CDTF">2021-05-02T02:07:48Z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D6DEF7CD8FE0470F827AC2E1695BF664</vt:lpwstr>
  </property>
</Properties>
</file>