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2AD9B" w14:textId="77777777" w:rsidR="00732C63" w:rsidRPr="00652730" w:rsidRDefault="00732C63" w:rsidP="00833F55">
      <w:pPr>
        <w:pStyle w:val="DocTitle"/>
        <w:spacing w:after="0" w:line="480" w:lineRule="exact"/>
        <w:jc w:val="both"/>
        <w:rPr>
          <w:rFonts w:ascii="楷体" w:eastAsia="楷体" w:hAnsi="楷体"/>
          <w:b/>
          <w:bCs/>
          <w:color w:val="000000" w:themeColor="text1"/>
        </w:rPr>
      </w:pPr>
    </w:p>
    <w:p w14:paraId="591AE774" w14:textId="77777777" w:rsidR="00732C63" w:rsidRPr="00652730" w:rsidRDefault="00732C63" w:rsidP="00E95FF6">
      <w:pPr>
        <w:pStyle w:val="DocTitle"/>
        <w:spacing w:after="0" w:line="540" w:lineRule="exact"/>
        <w:rPr>
          <w:rFonts w:ascii="楷体" w:eastAsia="楷体" w:hAnsi="楷体"/>
          <w:b/>
          <w:bCs/>
          <w:color w:val="000000" w:themeColor="text1"/>
        </w:rPr>
      </w:pPr>
    </w:p>
    <w:p w14:paraId="782E264D" w14:textId="77777777" w:rsidR="00732C63" w:rsidRPr="00652730" w:rsidRDefault="00732C63" w:rsidP="00E95FF6">
      <w:pPr>
        <w:pStyle w:val="DocTitle"/>
        <w:spacing w:after="0" w:line="540" w:lineRule="exact"/>
        <w:rPr>
          <w:rFonts w:ascii="楷体" w:eastAsia="楷体" w:hAnsi="楷体"/>
          <w:b/>
          <w:bCs/>
          <w:color w:val="000000" w:themeColor="text1"/>
        </w:rPr>
      </w:pPr>
    </w:p>
    <w:p w14:paraId="0608BC42" w14:textId="0B2ACF3B" w:rsidR="00ED7729" w:rsidRPr="00EA63B9" w:rsidRDefault="00E04015" w:rsidP="00C54ABA">
      <w:pPr>
        <w:pStyle w:val="DocNumber"/>
        <w:spacing w:before="100" w:beforeAutospacing="1" w:after="100" w:afterAutospacing="1" w:line="480" w:lineRule="exact"/>
        <w:ind w:right="1080"/>
        <w:rPr>
          <w:i w:val="0"/>
          <w:color w:val="000000" w:themeColor="text1"/>
        </w:rPr>
      </w:pPr>
      <w:r>
        <w:rPr>
          <w:rFonts w:hint="eastAsia"/>
          <w:i w:val="0"/>
          <w:color w:val="000000" w:themeColor="text1"/>
        </w:rPr>
        <w:t>管道式土壤墒情仪</w:t>
      </w:r>
      <w:r w:rsidR="004F4091" w:rsidRPr="00EA63B9">
        <w:rPr>
          <w:rFonts w:hint="eastAsia"/>
          <w:i w:val="0"/>
          <w:color w:val="000000" w:themeColor="text1"/>
        </w:rPr>
        <w:t>需求表</w:t>
      </w:r>
    </w:p>
    <w:p w14:paraId="182AE1E2" w14:textId="77777777" w:rsidR="00ED7729" w:rsidRPr="00F05C3A" w:rsidRDefault="00ED7729" w:rsidP="00833F55">
      <w:pPr>
        <w:spacing w:line="480" w:lineRule="exact"/>
        <w:rPr>
          <w:color w:val="000000" w:themeColor="text1"/>
        </w:rPr>
      </w:pPr>
    </w:p>
    <w:p w14:paraId="40284D87" w14:textId="77777777" w:rsidR="00ED7729" w:rsidRPr="00652730" w:rsidRDefault="00ED7729" w:rsidP="00833F55">
      <w:pPr>
        <w:spacing w:line="480" w:lineRule="exact"/>
        <w:rPr>
          <w:color w:val="000000" w:themeColor="text1"/>
        </w:rPr>
      </w:pPr>
    </w:p>
    <w:p w14:paraId="6533173F" w14:textId="77777777" w:rsidR="00ED7729" w:rsidRPr="00652730" w:rsidRDefault="00ED7729" w:rsidP="00833F55">
      <w:pPr>
        <w:spacing w:line="480" w:lineRule="exact"/>
        <w:rPr>
          <w:color w:val="000000" w:themeColor="text1"/>
        </w:rPr>
      </w:pPr>
    </w:p>
    <w:p w14:paraId="740FB89B" w14:textId="77777777" w:rsidR="00ED7729" w:rsidRPr="00652730" w:rsidRDefault="00ED7729" w:rsidP="00833F55">
      <w:pPr>
        <w:spacing w:line="480" w:lineRule="exact"/>
        <w:rPr>
          <w:color w:val="000000" w:themeColor="text1"/>
        </w:rPr>
      </w:pPr>
    </w:p>
    <w:p w14:paraId="1A2A01A8" w14:textId="77777777" w:rsidR="00ED7729" w:rsidRPr="00652730" w:rsidRDefault="00ED7729" w:rsidP="00833F55">
      <w:pPr>
        <w:spacing w:line="480" w:lineRule="exact"/>
        <w:rPr>
          <w:color w:val="000000" w:themeColor="text1"/>
        </w:rPr>
      </w:pPr>
    </w:p>
    <w:p w14:paraId="588E3A82" w14:textId="77777777" w:rsidR="00ED7729" w:rsidRPr="00652730" w:rsidRDefault="00ED7729" w:rsidP="00833F55">
      <w:pPr>
        <w:spacing w:line="480" w:lineRule="exact"/>
        <w:rPr>
          <w:color w:val="000000" w:themeColor="text1"/>
        </w:rPr>
      </w:pPr>
    </w:p>
    <w:p w14:paraId="63677B12" w14:textId="77777777" w:rsidR="00ED7729" w:rsidRPr="00652730" w:rsidRDefault="00ED7729" w:rsidP="00833F55">
      <w:pPr>
        <w:spacing w:line="480" w:lineRule="exact"/>
        <w:rPr>
          <w:color w:val="000000" w:themeColor="text1"/>
        </w:rPr>
      </w:pPr>
    </w:p>
    <w:p w14:paraId="13E94652" w14:textId="77777777" w:rsidR="00ED7729" w:rsidRPr="00652730" w:rsidRDefault="00ED7729" w:rsidP="00833F55">
      <w:pPr>
        <w:spacing w:line="480" w:lineRule="exact"/>
        <w:rPr>
          <w:color w:val="000000" w:themeColor="text1"/>
        </w:rPr>
      </w:pPr>
    </w:p>
    <w:p w14:paraId="773B7707" w14:textId="77777777" w:rsidR="00ED7729" w:rsidRPr="00652730" w:rsidRDefault="00ED7729" w:rsidP="00833F55">
      <w:pPr>
        <w:spacing w:line="480" w:lineRule="exact"/>
        <w:rPr>
          <w:color w:val="000000" w:themeColor="text1"/>
        </w:rPr>
      </w:pPr>
    </w:p>
    <w:p w14:paraId="3F522D12" w14:textId="77777777" w:rsidR="00ED7729" w:rsidRPr="00652730" w:rsidRDefault="00ED7729" w:rsidP="00833F55">
      <w:pPr>
        <w:spacing w:line="480" w:lineRule="exact"/>
        <w:rPr>
          <w:color w:val="000000" w:themeColor="text1"/>
        </w:rPr>
      </w:pPr>
    </w:p>
    <w:p w14:paraId="4E97EA2C" w14:textId="77777777" w:rsidR="00ED7729" w:rsidRPr="00652730" w:rsidRDefault="00ED7729" w:rsidP="00833F55">
      <w:pPr>
        <w:spacing w:line="480" w:lineRule="exact"/>
        <w:rPr>
          <w:color w:val="000000" w:themeColor="text1"/>
        </w:rPr>
      </w:pPr>
    </w:p>
    <w:p w14:paraId="34FF83A2" w14:textId="77777777" w:rsidR="00457473" w:rsidRPr="00652730" w:rsidRDefault="00457473" w:rsidP="00833F55">
      <w:pPr>
        <w:spacing w:line="480" w:lineRule="exact"/>
        <w:rPr>
          <w:color w:val="000000" w:themeColor="text1"/>
        </w:rPr>
      </w:pPr>
    </w:p>
    <w:p w14:paraId="4969BC09" w14:textId="77777777" w:rsidR="00ED7729" w:rsidRPr="00652730" w:rsidRDefault="00ED7729" w:rsidP="00833F55">
      <w:pPr>
        <w:spacing w:line="480" w:lineRule="exact"/>
        <w:rPr>
          <w:color w:val="000000" w:themeColor="text1"/>
        </w:rPr>
      </w:pPr>
    </w:p>
    <w:p w14:paraId="785F8B78" w14:textId="7E4BC1ED" w:rsidR="00ED7729" w:rsidRPr="00652730" w:rsidRDefault="00ED7729" w:rsidP="0086706F">
      <w:pPr>
        <w:ind w:firstLineChars="600" w:firstLine="1440"/>
        <w:rPr>
          <w:color w:val="000000" w:themeColor="text1"/>
        </w:rPr>
      </w:pPr>
    </w:p>
    <w:p w14:paraId="04767182" w14:textId="77777777" w:rsidR="006319D0" w:rsidRPr="00652730" w:rsidRDefault="006319D0" w:rsidP="00833F55">
      <w:pPr>
        <w:widowControl/>
        <w:spacing w:line="480" w:lineRule="exact"/>
        <w:jc w:val="left"/>
        <w:rPr>
          <w:color w:val="000000" w:themeColor="text1"/>
        </w:rPr>
      </w:pPr>
      <w:r w:rsidRPr="00652730">
        <w:rPr>
          <w:color w:val="000000" w:themeColor="text1"/>
        </w:rPr>
        <w:br w:type="page"/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7"/>
        <w:gridCol w:w="717"/>
        <w:gridCol w:w="284"/>
        <w:gridCol w:w="141"/>
        <w:gridCol w:w="2552"/>
        <w:gridCol w:w="61"/>
        <w:gridCol w:w="506"/>
        <w:gridCol w:w="992"/>
        <w:gridCol w:w="1068"/>
        <w:gridCol w:w="47"/>
        <w:gridCol w:w="2571"/>
      </w:tblGrid>
      <w:tr w:rsidR="006319D0" w:rsidRPr="00652730" w14:paraId="7F9F2878" w14:textId="77777777" w:rsidTr="00720C21">
        <w:trPr>
          <w:trHeight w:val="520"/>
        </w:trPr>
        <w:tc>
          <w:tcPr>
            <w:tcW w:w="9606" w:type="dxa"/>
            <w:gridSpan w:val="11"/>
            <w:vAlign w:val="center"/>
          </w:tcPr>
          <w:p w14:paraId="4EED45E4" w14:textId="77777777" w:rsidR="006319D0" w:rsidRPr="00652730" w:rsidRDefault="006319D0" w:rsidP="00833F55">
            <w:pPr>
              <w:spacing w:line="480" w:lineRule="exact"/>
              <w:ind w:rightChars="36" w:right="86"/>
              <w:rPr>
                <w:rFonts w:ascii="Calibri" w:eastAsia="宋体" w:hAnsi="Calibri"/>
                <w:b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b/>
                <w:color w:val="000000" w:themeColor="text1"/>
              </w:rPr>
              <w:lastRenderedPageBreak/>
              <w:t>需求概述</w:t>
            </w:r>
          </w:p>
        </w:tc>
      </w:tr>
      <w:tr w:rsidR="006319D0" w:rsidRPr="00652730" w14:paraId="7C568207" w14:textId="77777777" w:rsidTr="00720C21">
        <w:trPr>
          <w:trHeight w:val="660"/>
        </w:trPr>
        <w:tc>
          <w:tcPr>
            <w:tcW w:w="1384" w:type="dxa"/>
            <w:gridSpan w:val="2"/>
            <w:vAlign w:val="center"/>
          </w:tcPr>
          <w:p w14:paraId="17E09256" w14:textId="77777777" w:rsidR="006319D0" w:rsidRPr="00652730" w:rsidRDefault="006319D0" w:rsidP="00833F55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需求人</w:t>
            </w:r>
          </w:p>
        </w:tc>
        <w:tc>
          <w:tcPr>
            <w:tcW w:w="2977" w:type="dxa"/>
            <w:gridSpan w:val="3"/>
            <w:vAlign w:val="center"/>
          </w:tcPr>
          <w:p w14:paraId="1D5AA1C5" w14:textId="77777777" w:rsidR="006319D0" w:rsidRPr="00652730" w:rsidRDefault="006319D0" w:rsidP="005235EB">
            <w:pPr>
              <w:spacing w:line="480" w:lineRule="exact"/>
              <w:jc w:val="center"/>
              <w:rPr>
                <w:rFonts w:ascii="Calibri" w:eastAsia="宋体" w:hAnsi="Calibri"/>
                <w:b/>
                <w:color w:val="000000" w:themeColor="text1"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38FCC2B5" w14:textId="77777777" w:rsidR="006319D0" w:rsidRPr="00652730" w:rsidRDefault="006319D0" w:rsidP="00833F55">
            <w:pPr>
              <w:spacing w:line="480" w:lineRule="exact"/>
              <w:jc w:val="center"/>
              <w:rPr>
                <w:rFonts w:ascii="Calibri" w:eastAsia="宋体" w:hAnsi="Calibri"/>
                <w:b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需求时间</w:t>
            </w:r>
          </w:p>
        </w:tc>
        <w:tc>
          <w:tcPr>
            <w:tcW w:w="3686" w:type="dxa"/>
            <w:gridSpan w:val="3"/>
            <w:vAlign w:val="center"/>
          </w:tcPr>
          <w:p w14:paraId="53C65FD0" w14:textId="734A9039" w:rsidR="006319D0" w:rsidRPr="00652730" w:rsidRDefault="00DD7D6E" w:rsidP="00F93946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  <w:r>
              <w:rPr>
                <w:rFonts w:ascii="Calibri" w:eastAsia="宋体" w:hAnsi="Calibri"/>
                <w:color w:val="000000" w:themeColor="text1"/>
              </w:rPr>
              <w:t>2021</w:t>
            </w:r>
            <w:r w:rsidR="00603934">
              <w:rPr>
                <w:rFonts w:ascii="Calibri" w:eastAsia="宋体" w:hAnsi="Calibri" w:hint="eastAsia"/>
                <w:color w:val="000000" w:themeColor="text1"/>
              </w:rPr>
              <w:t>-</w:t>
            </w:r>
            <w:r>
              <w:rPr>
                <w:rFonts w:ascii="Calibri" w:eastAsia="宋体" w:hAnsi="Calibri"/>
                <w:color w:val="000000" w:themeColor="text1"/>
              </w:rPr>
              <w:t>4</w:t>
            </w:r>
          </w:p>
        </w:tc>
      </w:tr>
      <w:tr w:rsidR="006319D0" w:rsidRPr="00652730" w14:paraId="1E7DC9F0" w14:textId="77777777" w:rsidTr="00720C21">
        <w:trPr>
          <w:trHeight w:val="1014"/>
        </w:trPr>
        <w:tc>
          <w:tcPr>
            <w:tcW w:w="1384" w:type="dxa"/>
            <w:gridSpan w:val="2"/>
            <w:vAlign w:val="center"/>
          </w:tcPr>
          <w:p w14:paraId="1DC75416" w14:textId="77777777" w:rsidR="006319D0" w:rsidRPr="00652730" w:rsidRDefault="006319D0" w:rsidP="00833F55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需求类别</w:t>
            </w:r>
          </w:p>
        </w:tc>
        <w:tc>
          <w:tcPr>
            <w:tcW w:w="8222" w:type="dxa"/>
            <w:gridSpan w:val="9"/>
            <w:vAlign w:val="center"/>
          </w:tcPr>
          <w:p w14:paraId="02F1881E" w14:textId="77777777" w:rsidR="006319D0" w:rsidRPr="00652730" w:rsidRDefault="00C773BA" w:rsidP="00833F55">
            <w:pPr>
              <w:spacing w:line="480" w:lineRule="exact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□</w:t>
            </w:r>
            <w:r w:rsidR="00833F55" w:rsidRPr="00652730">
              <w:rPr>
                <w:rFonts w:ascii="Calibri" w:eastAsia="宋体" w:hAnsi="Calibri" w:hint="eastAsia"/>
                <w:color w:val="000000" w:themeColor="text1"/>
              </w:rPr>
              <w:t>用户反馈、建议，</w:t>
            </w:r>
            <w:r w:rsidR="00652730">
              <w:rPr>
                <w:rFonts w:ascii="Calibri" w:eastAsia="宋体" w:hAnsi="Calibri" w:hint="eastAsia"/>
                <w:color w:val="000000" w:themeColor="text1"/>
              </w:rPr>
              <w:t>各部门结合</w:t>
            </w:r>
            <w:r w:rsidR="00833F55" w:rsidRPr="00652730">
              <w:rPr>
                <w:rFonts w:ascii="Calibri" w:eastAsia="宋体" w:hAnsi="Calibri" w:hint="eastAsia"/>
                <w:color w:val="000000" w:themeColor="text1"/>
              </w:rPr>
              <w:t>在产品使用过程中用户的反馈或建议；</w:t>
            </w:r>
          </w:p>
          <w:p w14:paraId="06FF9C40" w14:textId="77777777" w:rsidR="006319D0" w:rsidRPr="00652730" w:rsidRDefault="006319D0" w:rsidP="00833F55">
            <w:pPr>
              <w:spacing w:line="480" w:lineRule="exact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□竞品分析、对比</w:t>
            </w:r>
            <w:r w:rsidR="00833F55" w:rsidRPr="00652730">
              <w:rPr>
                <w:rFonts w:ascii="Calibri" w:eastAsia="宋体" w:hAnsi="Calibri" w:hint="eastAsia"/>
                <w:color w:val="000000" w:themeColor="text1"/>
              </w:rPr>
              <w:t>，横向对比同类产品的功能、性能指标等；</w:t>
            </w:r>
          </w:p>
          <w:p w14:paraId="171A0352" w14:textId="77777777" w:rsidR="006319D0" w:rsidRPr="00652730" w:rsidRDefault="006319D0" w:rsidP="00833F55">
            <w:pPr>
              <w:spacing w:line="480" w:lineRule="exact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□产品数据分析</w:t>
            </w:r>
            <w:r w:rsidR="00833F55" w:rsidRPr="00652730">
              <w:rPr>
                <w:rFonts w:ascii="Calibri" w:eastAsia="宋体" w:hAnsi="Calibri" w:hint="eastAsia"/>
                <w:color w:val="000000" w:themeColor="text1"/>
              </w:rPr>
              <w:t>，产品自身在成本、故障率、工时等方面的统计、对比；</w:t>
            </w:r>
          </w:p>
          <w:p w14:paraId="5BFE1082" w14:textId="77777777" w:rsidR="00833F55" w:rsidRPr="00652730" w:rsidRDefault="00833F55" w:rsidP="00833F55">
            <w:pPr>
              <w:spacing w:line="480" w:lineRule="exact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□用户需求研究、调研，对客户进行需求调研、访谈等方式获取的需求；</w:t>
            </w:r>
          </w:p>
          <w:p w14:paraId="3CCC30DE" w14:textId="77777777" w:rsidR="00833F55" w:rsidRPr="00652730" w:rsidRDefault="00652730" w:rsidP="00833F55">
            <w:pPr>
              <w:spacing w:line="480" w:lineRule="exact"/>
              <w:rPr>
                <w:rFonts w:ascii="Calibri" w:eastAsia="宋体" w:hAnsi="Calibri"/>
                <w:color w:val="000000" w:themeColor="text1"/>
              </w:rPr>
            </w:pPr>
            <w:r>
              <w:rPr>
                <w:rFonts w:ascii="Calibri" w:eastAsia="宋体" w:hAnsi="Calibri" w:hint="eastAsia"/>
                <w:color w:val="000000" w:themeColor="text1"/>
              </w:rPr>
              <w:t>√</w:t>
            </w:r>
            <w:r w:rsidR="00833F55" w:rsidRPr="00652730">
              <w:rPr>
                <w:rFonts w:ascii="Calibri" w:eastAsia="宋体" w:hAnsi="Calibri" w:hint="eastAsia"/>
                <w:color w:val="000000" w:themeColor="text1"/>
              </w:rPr>
              <w:t>公司业务、产品的发展，公司主营方向、产品规划所提出的需求；</w:t>
            </w:r>
          </w:p>
          <w:p w14:paraId="007B8A85" w14:textId="77777777" w:rsidR="00833F55" w:rsidRPr="00652730" w:rsidRDefault="00833F55" w:rsidP="00E070A0">
            <w:pPr>
              <w:spacing w:line="480" w:lineRule="exact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□其他</w:t>
            </w:r>
            <w:r w:rsidR="00E070A0" w:rsidRPr="00652730">
              <w:rPr>
                <w:rFonts w:ascii="Calibri" w:eastAsia="宋体" w:hAnsi="Calibri" w:hint="eastAsia"/>
                <w:color w:val="000000" w:themeColor="text1"/>
              </w:rPr>
              <w:t>；</w:t>
            </w:r>
          </w:p>
        </w:tc>
      </w:tr>
      <w:tr w:rsidR="006319D0" w:rsidRPr="005235EB" w14:paraId="55F0C2C2" w14:textId="77777777" w:rsidTr="00720C21">
        <w:tc>
          <w:tcPr>
            <w:tcW w:w="1384" w:type="dxa"/>
            <w:gridSpan w:val="2"/>
            <w:vAlign w:val="center"/>
          </w:tcPr>
          <w:p w14:paraId="5AB8C9D0" w14:textId="63DAF18F" w:rsidR="006319D0" w:rsidRPr="00652730" w:rsidRDefault="00742FB5" w:rsidP="00833F55">
            <w:pPr>
              <w:spacing w:line="480" w:lineRule="exac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产品简介</w:t>
            </w:r>
          </w:p>
        </w:tc>
        <w:tc>
          <w:tcPr>
            <w:tcW w:w="8222" w:type="dxa"/>
            <w:gridSpan w:val="9"/>
            <w:vAlign w:val="center"/>
          </w:tcPr>
          <w:p w14:paraId="5C6A16F4" w14:textId="4A06C9A2" w:rsidR="007F54FB" w:rsidRPr="007F54FB" w:rsidRDefault="007F54FB" w:rsidP="007F54FB">
            <w:pPr>
              <w:spacing w:line="480" w:lineRule="exact"/>
              <w:ind w:firstLineChars="200" w:firstLine="48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墒情仪</w:t>
            </w:r>
            <w:r w:rsidRPr="007F54FB">
              <w:rPr>
                <w:rFonts w:hint="eastAsia"/>
                <w:color w:val="000000" w:themeColor="text1"/>
              </w:rPr>
              <w:t>是一体化高度集成的管式土壤墒情监测仪，它可以监测同一位置多个土层深度的土壤水分、温度，并</w:t>
            </w:r>
            <w:r w:rsidR="00A47639">
              <w:rPr>
                <w:rFonts w:hint="eastAsia"/>
                <w:color w:val="000000" w:themeColor="text1"/>
              </w:rPr>
              <w:t>可以将</w:t>
            </w:r>
            <w:r w:rsidRPr="007F54FB">
              <w:rPr>
                <w:rFonts w:hint="eastAsia"/>
                <w:color w:val="000000" w:themeColor="text1"/>
              </w:rPr>
              <w:t>数据传输到云端，深度分析数据</w:t>
            </w:r>
            <w:r w:rsidR="00A47639">
              <w:rPr>
                <w:rFonts w:hint="eastAsia"/>
                <w:color w:val="000000" w:themeColor="text1"/>
              </w:rPr>
              <w:t>。</w:t>
            </w:r>
          </w:p>
          <w:p w14:paraId="34B9C614" w14:textId="2B7B17A7" w:rsidR="00C773BA" w:rsidRPr="00742579" w:rsidRDefault="002700ED" w:rsidP="00742579">
            <w:pPr>
              <w:spacing w:line="48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目前市场上的土壤湿度采用非接触测量方法，根据土壤的介电常数特性实现测量。土壤湿度与温度为墒情仪主要测量参数，产品可扩展倾角等参数测量。土壤墒情仪采用</w:t>
            </w:r>
            <w:r>
              <w:rPr>
                <w:rFonts w:hint="eastAsia"/>
                <w:color w:val="000000" w:themeColor="text1"/>
              </w:rPr>
              <w:t>IP68</w:t>
            </w:r>
            <w:r>
              <w:rPr>
                <w:rFonts w:hint="eastAsia"/>
                <w:color w:val="000000" w:themeColor="text1"/>
              </w:rPr>
              <w:t>设计，可以埋入土壤内实现在线监测，采用锂电池供电方式</w:t>
            </w:r>
            <w:r w:rsidR="00410571">
              <w:rPr>
                <w:rFonts w:hint="eastAsia"/>
                <w:color w:val="000000" w:themeColor="text1"/>
              </w:rPr>
              <w:t>，配合太阳能充电板实现供电。墒情仪定时采集工作，也支持加速度触发工作，可以监测墒情仪自身状态。设计有自诊断电路，可获取墒情仪状态，为后期维护提供数据。</w:t>
            </w:r>
            <w:r w:rsidR="00DF22EF">
              <w:rPr>
                <w:rFonts w:hint="eastAsia"/>
                <w:color w:val="000000" w:themeColor="text1"/>
              </w:rPr>
              <w:t>数据通过</w:t>
            </w:r>
            <w:r w:rsidR="00DF22EF">
              <w:rPr>
                <w:rFonts w:hint="eastAsia"/>
                <w:color w:val="000000" w:themeColor="text1"/>
              </w:rPr>
              <w:t>4G/</w:t>
            </w:r>
            <w:r w:rsidR="00DF22EF">
              <w:rPr>
                <w:color w:val="000000" w:themeColor="text1"/>
              </w:rPr>
              <w:t>5G/Lora</w:t>
            </w:r>
            <w:r w:rsidR="00DF22EF">
              <w:rPr>
                <w:rFonts w:hint="eastAsia"/>
                <w:color w:val="000000" w:themeColor="text1"/>
              </w:rPr>
              <w:t>/</w:t>
            </w:r>
            <w:r w:rsidR="00DF22EF">
              <w:rPr>
                <w:color w:val="000000" w:themeColor="text1"/>
              </w:rPr>
              <w:t>NBiot/RS485</w:t>
            </w:r>
            <w:r w:rsidR="00DF22EF">
              <w:rPr>
                <w:rFonts w:hint="eastAsia"/>
                <w:color w:val="000000" w:themeColor="text1"/>
              </w:rPr>
              <w:t>等方式上传，通信模块接口考虑兼容设计，可以替换。巡检人员可以使用手机</w:t>
            </w:r>
            <w:r w:rsidR="00DF22EF">
              <w:rPr>
                <w:rFonts w:hint="eastAsia"/>
                <w:color w:val="000000" w:themeColor="text1"/>
              </w:rPr>
              <w:t>APP</w:t>
            </w:r>
            <w:r w:rsidR="00DF22EF">
              <w:rPr>
                <w:rFonts w:hint="eastAsia"/>
                <w:color w:val="000000" w:themeColor="text1"/>
              </w:rPr>
              <w:t>及时连接，查看数据、状态，进行配置等操作。</w:t>
            </w:r>
          </w:p>
        </w:tc>
      </w:tr>
      <w:tr w:rsidR="00D33630" w:rsidRPr="00652730" w14:paraId="2B10D26B" w14:textId="77777777" w:rsidTr="00720C21">
        <w:tc>
          <w:tcPr>
            <w:tcW w:w="9606" w:type="dxa"/>
            <w:gridSpan w:val="11"/>
            <w:vAlign w:val="center"/>
          </w:tcPr>
          <w:p w14:paraId="106C6FFC" w14:textId="77777777" w:rsidR="00D33630" w:rsidRPr="00652730" w:rsidRDefault="00E96D11" w:rsidP="00E96D11">
            <w:pPr>
              <w:spacing w:line="480" w:lineRule="exact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b/>
                <w:color w:val="000000" w:themeColor="text1"/>
              </w:rPr>
              <w:t>初步需求</w:t>
            </w:r>
            <w:r w:rsidR="00D33630" w:rsidRPr="00652730">
              <w:rPr>
                <w:rFonts w:ascii="Calibri" w:eastAsia="宋体" w:hAnsi="Calibri" w:hint="eastAsia"/>
                <w:b/>
                <w:color w:val="000000" w:themeColor="text1"/>
              </w:rPr>
              <w:t>分析</w:t>
            </w:r>
          </w:p>
        </w:tc>
      </w:tr>
      <w:tr w:rsidR="00D33630" w:rsidRPr="00652730" w14:paraId="07AAF46E" w14:textId="77777777" w:rsidTr="00720C21">
        <w:tc>
          <w:tcPr>
            <w:tcW w:w="1809" w:type="dxa"/>
            <w:gridSpan w:val="4"/>
            <w:vAlign w:val="center"/>
          </w:tcPr>
          <w:p w14:paraId="3F650B5E" w14:textId="77777777" w:rsidR="00D33630" w:rsidRPr="00652730" w:rsidRDefault="00D33630" w:rsidP="000309B7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项目复杂度</w:t>
            </w:r>
          </w:p>
        </w:tc>
        <w:tc>
          <w:tcPr>
            <w:tcW w:w="7797" w:type="dxa"/>
            <w:gridSpan w:val="7"/>
            <w:vAlign w:val="center"/>
          </w:tcPr>
          <w:p w14:paraId="2271ED57" w14:textId="77777777" w:rsidR="00D33630" w:rsidRPr="00652730" w:rsidRDefault="00D33630" w:rsidP="00CB16C5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□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>A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>类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 xml:space="preserve">    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>□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>B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>类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 xml:space="preserve">    </w:t>
            </w:r>
            <w:r w:rsidR="00CB16C5">
              <w:rPr>
                <w:rFonts w:ascii="Calibri" w:eastAsia="宋体" w:hAnsi="Calibri" w:hint="eastAsia"/>
                <w:color w:val="000000" w:themeColor="text1"/>
              </w:rPr>
              <w:t>√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>C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>类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 xml:space="preserve">    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>□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>D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>类</w:t>
            </w:r>
          </w:p>
        </w:tc>
      </w:tr>
      <w:tr w:rsidR="00D33630" w:rsidRPr="00652730" w14:paraId="1ACDB422" w14:textId="77777777" w:rsidTr="00720C21">
        <w:trPr>
          <w:trHeight w:val="432"/>
        </w:trPr>
        <w:tc>
          <w:tcPr>
            <w:tcW w:w="1809" w:type="dxa"/>
            <w:gridSpan w:val="4"/>
            <w:vAlign w:val="center"/>
          </w:tcPr>
          <w:p w14:paraId="446FE0EC" w14:textId="77777777" w:rsidR="00D33630" w:rsidRPr="00652730" w:rsidRDefault="00D33630" w:rsidP="000309B7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hint="eastAsia"/>
                <w:color w:val="000000" w:themeColor="text1"/>
              </w:rPr>
              <w:t>需求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>涉及范围</w:t>
            </w:r>
          </w:p>
        </w:tc>
        <w:tc>
          <w:tcPr>
            <w:tcW w:w="7797" w:type="dxa"/>
            <w:gridSpan w:val="7"/>
            <w:vAlign w:val="center"/>
          </w:tcPr>
          <w:p w14:paraId="1314AA15" w14:textId="77777777" w:rsidR="00D33630" w:rsidRPr="00652730" w:rsidRDefault="00CB16C5" w:rsidP="00CB16C5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  <w:r>
              <w:rPr>
                <w:rFonts w:ascii="Calibri" w:eastAsia="宋体" w:hAnsi="Calibri" w:hint="eastAsia"/>
                <w:color w:val="000000" w:themeColor="text1"/>
              </w:rPr>
              <w:t>√</w:t>
            </w:r>
            <w:r w:rsidR="00D33630" w:rsidRPr="00652730">
              <w:rPr>
                <w:rFonts w:ascii="Calibri" w:eastAsia="宋体" w:hAnsi="Calibri" w:hint="eastAsia"/>
                <w:color w:val="000000" w:themeColor="text1"/>
              </w:rPr>
              <w:t>硬件</w:t>
            </w:r>
            <w:r w:rsidR="00D33630" w:rsidRPr="00652730">
              <w:rPr>
                <w:rFonts w:hint="eastAsia"/>
                <w:color w:val="000000" w:themeColor="text1"/>
              </w:rPr>
              <w:t xml:space="preserve">    </w:t>
            </w:r>
            <w:r w:rsidR="00D33630" w:rsidRPr="00652730">
              <w:rPr>
                <w:rFonts w:ascii="Calibri" w:eastAsia="宋体" w:hAnsi="Calibri" w:hint="eastAsia"/>
                <w:color w:val="000000" w:themeColor="text1"/>
              </w:rPr>
              <w:t xml:space="preserve"> </w:t>
            </w:r>
            <w:r>
              <w:rPr>
                <w:rFonts w:ascii="Calibri" w:eastAsia="宋体" w:hAnsi="Calibri" w:hint="eastAsia"/>
                <w:color w:val="000000" w:themeColor="text1"/>
              </w:rPr>
              <w:t>√</w:t>
            </w:r>
            <w:r w:rsidR="00D33630" w:rsidRPr="00652730">
              <w:rPr>
                <w:rFonts w:ascii="Calibri" w:eastAsia="宋体" w:hAnsi="Calibri" w:hint="eastAsia"/>
                <w:color w:val="000000" w:themeColor="text1"/>
              </w:rPr>
              <w:t>软件</w:t>
            </w:r>
            <w:r w:rsidR="00D33630" w:rsidRPr="00652730">
              <w:rPr>
                <w:rFonts w:hint="eastAsia"/>
                <w:color w:val="000000" w:themeColor="text1"/>
              </w:rPr>
              <w:t xml:space="preserve">   </w:t>
            </w:r>
            <w:r w:rsidR="00E070A0" w:rsidRPr="00652730">
              <w:rPr>
                <w:rFonts w:ascii="Calibri" w:eastAsia="宋体" w:hAnsi="Calibri" w:hint="eastAsia"/>
                <w:color w:val="000000" w:themeColor="text1"/>
              </w:rPr>
              <w:t xml:space="preserve">   </w:t>
            </w:r>
            <w:r>
              <w:rPr>
                <w:rFonts w:ascii="Calibri" w:eastAsia="宋体" w:hAnsi="Calibri" w:hint="eastAsia"/>
                <w:color w:val="000000" w:themeColor="text1"/>
              </w:rPr>
              <w:t>√</w:t>
            </w:r>
            <w:r w:rsidR="00D33630" w:rsidRPr="00652730">
              <w:rPr>
                <w:rFonts w:ascii="Calibri" w:eastAsia="宋体" w:hAnsi="Calibri" w:hint="eastAsia"/>
                <w:color w:val="000000" w:themeColor="text1"/>
              </w:rPr>
              <w:t>结构</w:t>
            </w:r>
            <w:r w:rsidR="00D33630" w:rsidRPr="00652730">
              <w:rPr>
                <w:rFonts w:hint="eastAsia"/>
                <w:color w:val="000000" w:themeColor="text1"/>
              </w:rPr>
              <w:t xml:space="preserve">     </w:t>
            </w:r>
            <w:r w:rsidR="00E070A0" w:rsidRPr="00652730">
              <w:rPr>
                <w:rFonts w:ascii="Calibri" w:eastAsia="宋体" w:hAnsi="Calibri" w:hint="eastAsia"/>
                <w:color w:val="000000" w:themeColor="text1"/>
              </w:rPr>
              <w:t xml:space="preserve"> </w:t>
            </w:r>
            <w:r>
              <w:rPr>
                <w:rFonts w:ascii="Calibri" w:eastAsia="宋体" w:hAnsi="Calibri" w:hint="eastAsia"/>
                <w:color w:val="000000" w:themeColor="text1"/>
              </w:rPr>
              <w:t>√</w:t>
            </w:r>
            <w:r w:rsidR="00D33630" w:rsidRPr="00652730">
              <w:rPr>
                <w:rFonts w:ascii="Calibri" w:eastAsia="宋体" w:hAnsi="Calibri" w:hint="eastAsia"/>
                <w:color w:val="000000" w:themeColor="text1"/>
              </w:rPr>
              <w:t>测试</w:t>
            </w:r>
            <w:r w:rsidR="00D33630" w:rsidRPr="00652730">
              <w:rPr>
                <w:rFonts w:hint="eastAsia"/>
                <w:color w:val="000000" w:themeColor="text1"/>
              </w:rPr>
              <w:t xml:space="preserve">     </w:t>
            </w:r>
            <w:r w:rsidR="00D33630" w:rsidRPr="00652730">
              <w:rPr>
                <w:rFonts w:ascii="Calibri" w:eastAsia="宋体" w:hAnsi="Calibri" w:hint="eastAsia"/>
                <w:color w:val="000000" w:themeColor="text1"/>
              </w:rPr>
              <w:t xml:space="preserve">  </w:t>
            </w:r>
            <w:r w:rsidR="00D33630" w:rsidRPr="00652730">
              <w:rPr>
                <w:rFonts w:ascii="Calibri" w:eastAsia="宋体" w:hAnsi="Calibri" w:hint="eastAsia"/>
                <w:color w:val="000000" w:themeColor="text1"/>
              </w:rPr>
              <w:t>□认证</w:t>
            </w:r>
          </w:p>
        </w:tc>
      </w:tr>
      <w:tr w:rsidR="00D33630" w:rsidRPr="00652730" w14:paraId="6861ABC0" w14:textId="77777777" w:rsidTr="00720C21">
        <w:trPr>
          <w:trHeight w:val="432"/>
        </w:trPr>
        <w:tc>
          <w:tcPr>
            <w:tcW w:w="1809" w:type="dxa"/>
            <w:gridSpan w:val="4"/>
            <w:vAlign w:val="center"/>
          </w:tcPr>
          <w:p w14:paraId="60844149" w14:textId="77777777" w:rsidR="00D33630" w:rsidRPr="00652730" w:rsidRDefault="00D33630" w:rsidP="00C773BA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投资成本</w:t>
            </w:r>
            <w:r w:rsidR="00E070A0" w:rsidRPr="00652730">
              <w:rPr>
                <w:rFonts w:ascii="Calibri" w:eastAsia="宋体" w:hAnsi="Calibri" w:hint="eastAsia"/>
                <w:color w:val="000000" w:themeColor="text1"/>
              </w:rPr>
              <w:t>估算</w:t>
            </w:r>
          </w:p>
        </w:tc>
        <w:tc>
          <w:tcPr>
            <w:tcW w:w="2613" w:type="dxa"/>
            <w:gridSpan w:val="2"/>
            <w:vAlign w:val="center"/>
          </w:tcPr>
          <w:p w14:paraId="4CC96B8E" w14:textId="26A76745" w:rsidR="00D33630" w:rsidRPr="00652730" w:rsidRDefault="00D33630" w:rsidP="00C773BA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</w:p>
        </w:tc>
        <w:tc>
          <w:tcPr>
            <w:tcW w:w="2613" w:type="dxa"/>
            <w:gridSpan w:val="4"/>
            <w:vAlign w:val="center"/>
          </w:tcPr>
          <w:p w14:paraId="662FFED9" w14:textId="77777777" w:rsidR="00D33630" w:rsidRPr="00652730" w:rsidRDefault="00D33630" w:rsidP="00C773BA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研发工作量</w:t>
            </w:r>
            <w:r w:rsidR="00E070A0" w:rsidRPr="00652730">
              <w:rPr>
                <w:rFonts w:ascii="Calibri" w:eastAsia="宋体" w:hAnsi="Calibri" w:hint="eastAsia"/>
                <w:color w:val="000000" w:themeColor="text1"/>
              </w:rPr>
              <w:t>估算</w:t>
            </w:r>
          </w:p>
        </w:tc>
        <w:tc>
          <w:tcPr>
            <w:tcW w:w="2571" w:type="dxa"/>
            <w:vAlign w:val="center"/>
          </w:tcPr>
          <w:p w14:paraId="5A50C9FC" w14:textId="7C1B6C51" w:rsidR="00D33630" w:rsidRPr="00652730" w:rsidRDefault="00B83E5F" w:rsidP="00C773BA">
            <w:pPr>
              <w:spacing w:line="480" w:lineRule="exact"/>
              <w:ind w:firstLineChars="100" w:firstLine="240"/>
              <w:jc w:val="center"/>
              <w:rPr>
                <w:rFonts w:ascii="Calibri" w:eastAsia="宋体" w:hAnsi="Calibri"/>
                <w:color w:val="000000" w:themeColor="text1"/>
              </w:rPr>
            </w:pPr>
            <w:r>
              <w:rPr>
                <w:rFonts w:ascii="Calibri" w:eastAsia="宋体" w:hAnsi="Calibri" w:hint="eastAsia"/>
                <w:color w:val="000000" w:themeColor="text1"/>
              </w:rPr>
              <w:t>2</w:t>
            </w:r>
            <w:r w:rsidR="009D5003">
              <w:rPr>
                <w:rFonts w:ascii="Calibri" w:eastAsia="宋体" w:hAnsi="Calibri" w:hint="eastAsia"/>
                <w:color w:val="000000" w:themeColor="text1"/>
              </w:rPr>
              <w:t>月，定型试产状态。</w:t>
            </w:r>
          </w:p>
        </w:tc>
      </w:tr>
      <w:tr w:rsidR="004F4091" w:rsidRPr="00652730" w14:paraId="3ECEE8E1" w14:textId="77777777" w:rsidTr="00720C21">
        <w:trPr>
          <w:trHeight w:val="529"/>
        </w:trPr>
        <w:tc>
          <w:tcPr>
            <w:tcW w:w="1809" w:type="dxa"/>
            <w:gridSpan w:val="4"/>
            <w:vAlign w:val="center"/>
          </w:tcPr>
          <w:p w14:paraId="0606D17A" w14:textId="77777777" w:rsidR="004F4091" w:rsidRPr="00652730" w:rsidRDefault="00FC0BD6" w:rsidP="00200D7E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Arial" w:eastAsia="宋体" w:hAnsi="Arial" w:hint="eastAsia"/>
                <w:iCs/>
                <w:color w:val="000000" w:themeColor="text1"/>
              </w:rPr>
              <w:t>产品</w:t>
            </w:r>
            <w:r w:rsidR="00200D7E">
              <w:rPr>
                <w:rFonts w:ascii="Arial" w:eastAsia="宋体" w:hAnsi="Arial" w:hint="eastAsia"/>
                <w:iCs/>
                <w:color w:val="000000" w:themeColor="text1"/>
              </w:rPr>
              <w:t>适</w:t>
            </w:r>
            <w:r w:rsidRPr="00652730">
              <w:rPr>
                <w:rFonts w:ascii="Arial" w:eastAsia="宋体" w:hAnsi="Arial" w:hint="eastAsia"/>
                <w:iCs/>
                <w:color w:val="000000" w:themeColor="text1"/>
              </w:rPr>
              <w:t>用场景</w:t>
            </w:r>
          </w:p>
        </w:tc>
        <w:tc>
          <w:tcPr>
            <w:tcW w:w="7797" w:type="dxa"/>
            <w:gridSpan w:val="7"/>
            <w:vAlign w:val="center"/>
          </w:tcPr>
          <w:p w14:paraId="4E9ED7F0" w14:textId="5B35F34C" w:rsidR="00200D7E" w:rsidRPr="00C773BA" w:rsidRDefault="006B7B7B" w:rsidP="00C773BA">
            <w:pPr>
              <w:spacing w:line="480" w:lineRule="exact"/>
              <w:rPr>
                <w:rFonts w:ascii="Calibri" w:eastAsia="宋体" w:hAnsi="Calibri"/>
                <w:color w:val="000000" w:themeColor="text1"/>
              </w:rPr>
            </w:pPr>
            <w:r>
              <w:rPr>
                <w:rFonts w:ascii="Calibri" w:eastAsia="宋体" w:hAnsi="Calibri" w:hint="eastAsia"/>
                <w:color w:val="000000" w:themeColor="text1"/>
              </w:rPr>
              <w:t>水文、农业、地灾、山洪</w:t>
            </w:r>
            <w:r w:rsidR="00A600A7">
              <w:rPr>
                <w:rFonts w:ascii="Calibri" w:eastAsia="宋体" w:hAnsi="Calibri" w:hint="eastAsia"/>
                <w:color w:val="000000" w:themeColor="text1"/>
              </w:rPr>
              <w:t>灾害</w:t>
            </w:r>
            <w:r>
              <w:rPr>
                <w:rFonts w:ascii="Calibri" w:eastAsia="宋体" w:hAnsi="Calibri" w:hint="eastAsia"/>
                <w:color w:val="000000" w:themeColor="text1"/>
              </w:rPr>
              <w:t>预防等</w:t>
            </w:r>
            <w:r w:rsidR="007F78F4">
              <w:rPr>
                <w:rFonts w:ascii="Calibri" w:eastAsia="宋体" w:hAnsi="Calibri" w:hint="eastAsia"/>
                <w:color w:val="000000" w:themeColor="text1"/>
              </w:rPr>
              <w:t>场景</w:t>
            </w:r>
          </w:p>
        </w:tc>
      </w:tr>
      <w:tr w:rsidR="00D33630" w:rsidRPr="00652730" w14:paraId="4B3CA16A" w14:textId="77777777" w:rsidTr="00720C21">
        <w:trPr>
          <w:trHeight w:val="2688"/>
        </w:trPr>
        <w:tc>
          <w:tcPr>
            <w:tcW w:w="667" w:type="dxa"/>
            <w:vAlign w:val="center"/>
          </w:tcPr>
          <w:p w14:paraId="22C8DFA6" w14:textId="434BEBF1" w:rsidR="000309B7" w:rsidRPr="00652730" w:rsidRDefault="00DF6476" w:rsidP="000309B7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  <w:r>
              <w:rPr>
                <w:rFonts w:ascii="Calibri" w:eastAsia="宋体" w:hAnsi="Calibri" w:hint="eastAsia"/>
                <w:color w:val="000000" w:themeColor="text1"/>
              </w:rPr>
              <w:lastRenderedPageBreak/>
              <w:t>主要性能指标</w:t>
            </w:r>
          </w:p>
        </w:tc>
        <w:tc>
          <w:tcPr>
            <w:tcW w:w="8939" w:type="dxa"/>
            <w:gridSpan w:val="10"/>
            <w:vAlign w:val="center"/>
          </w:tcPr>
          <w:p w14:paraId="5E81F9C9" w14:textId="53C4F651" w:rsidR="00495EE4" w:rsidRPr="00495EE4" w:rsidRDefault="00495EE4" w:rsidP="00495EE4">
            <w:pPr>
              <w:spacing w:line="480" w:lineRule="exact"/>
              <w:rPr>
                <w:color w:val="000000" w:themeColor="text1"/>
              </w:rPr>
            </w:pPr>
            <w:r w:rsidRPr="00495EE4">
              <w:rPr>
                <w:rFonts w:hint="eastAsia"/>
                <w:color w:val="000000" w:themeColor="text1"/>
              </w:rPr>
              <w:t>硬件规格性能参数</w:t>
            </w:r>
            <w:r w:rsidRPr="00495EE4">
              <w:rPr>
                <w:color w:val="000000" w:themeColor="text1"/>
              </w:rPr>
              <w:t> </w:t>
            </w:r>
            <w:r w:rsidR="0095794D">
              <w:rPr>
                <w:color w:val="000000" w:themeColor="text1"/>
              </w:rPr>
              <w:t>:</w:t>
            </w:r>
          </w:p>
          <w:p w14:paraId="18D1342B" w14:textId="6F20B5BB" w:rsidR="00495EE4" w:rsidRDefault="00495EE4" w:rsidP="00495EE4">
            <w:pPr>
              <w:spacing w:line="480" w:lineRule="exact"/>
              <w:rPr>
                <w:color w:val="000000" w:themeColor="text1"/>
              </w:rPr>
            </w:pPr>
            <w:r w:rsidRPr="00495EE4">
              <w:rPr>
                <w:rFonts w:hint="eastAsia"/>
                <w:color w:val="000000" w:themeColor="text1"/>
              </w:rPr>
              <w:t>土壤测量范围：干土～饱和水土</w:t>
            </w:r>
            <w:r w:rsidR="003467B9">
              <w:rPr>
                <w:rFonts w:hint="eastAsia"/>
                <w:color w:val="000000" w:themeColor="text1"/>
              </w:rPr>
              <w:t>;</w:t>
            </w:r>
            <w:r w:rsidRPr="00495EE4">
              <w:rPr>
                <w:color w:val="000000" w:themeColor="text1"/>
              </w:rPr>
              <w:t> </w:t>
            </w:r>
          </w:p>
          <w:p w14:paraId="0598C534" w14:textId="361CA0EF" w:rsidR="00495EE4" w:rsidRDefault="00495EE4" w:rsidP="00495EE4">
            <w:pPr>
              <w:spacing w:line="480" w:lineRule="exact"/>
              <w:rPr>
                <w:color w:val="000000" w:themeColor="text1"/>
              </w:rPr>
            </w:pPr>
            <w:r w:rsidRPr="00495EE4">
              <w:rPr>
                <w:rFonts w:hint="eastAsia"/>
                <w:color w:val="000000" w:themeColor="text1"/>
              </w:rPr>
              <w:t>土壤测量精度：≤±</w:t>
            </w:r>
            <w:r w:rsidR="00CD42F6">
              <w:rPr>
                <w:color w:val="000000" w:themeColor="text1"/>
              </w:rPr>
              <w:t>3</w:t>
            </w:r>
            <w:r w:rsidRPr="00495EE4">
              <w:rPr>
                <w:color w:val="000000" w:themeColor="text1"/>
              </w:rPr>
              <w:t>%</w:t>
            </w:r>
            <w:r w:rsidRPr="00495EE4">
              <w:rPr>
                <w:rFonts w:hint="eastAsia"/>
                <w:color w:val="000000" w:themeColor="text1"/>
              </w:rPr>
              <w:t>（实验室）、≤±</w:t>
            </w:r>
            <w:r w:rsidR="005774CE">
              <w:rPr>
                <w:color w:val="000000" w:themeColor="text1"/>
              </w:rPr>
              <w:t>5</w:t>
            </w:r>
            <w:r w:rsidRPr="00495EE4">
              <w:rPr>
                <w:color w:val="000000" w:themeColor="text1"/>
              </w:rPr>
              <w:t>%</w:t>
            </w:r>
            <w:r w:rsidRPr="00495EE4">
              <w:rPr>
                <w:rFonts w:hint="eastAsia"/>
                <w:color w:val="000000" w:themeColor="text1"/>
              </w:rPr>
              <w:t>（野外）</w:t>
            </w:r>
            <w:r w:rsidR="003467B9">
              <w:rPr>
                <w:rFonts w:hint="eastAsia"/>
                <w:color w:val="000000" w:themeColor="text1"/>
              </w:rPr>
              <w:t>;</w:t>
            </w:r>
          </w:p>
          <w:p w14:paraId="545F4A88" w14:textId="1E00294A" w:rsidR="003467B9" w:rsidRDefault="00495EE4" w:rsidP="00495EE4">
            <w:pPr>
              <w:spacing w:line="480" w:lineRule="exact"/>
              <w:rPr>
                <w:color w:val="000000" w:themeColor="text1"/>
              </w:rPr>
            </w:pPr>
            <w:r w:rsidRPr="00495EE4">
              <w:rPr>
                <w:rFonts w:hint="eastAsia"/>
                <w:color w:val="000000" w:themeColor="text1"/>
              </w:rPr>
              <w:t>土壤温度范围：</w:t>
            </w:r>
            <w:r w:rsidRPr="00495EE4">
              <w:rPr>
                <w:color w:val="000000" w:themeColor="text1"/>
              </w:rPr>
              <w:t>-</w:t>
            </w:r>
            <w:r w:rsidR="006C410A">
              <w:rPr>
                <w:color w:val="000000" w:themeColor="text1"/>
              </w:rPr>
              <w:t>3</w:t>
            </w:r>
            <w:r w:rsidRPr="00495EE4">
              <w:rPr>
                <w:color w:val="000000" w:themeColor="text1"/>
              </w:rPr>
              <w:t>0 </w:t>
            </w:r>
            <w:r w:rsidRPr="00495EE4">
              <w:rPr>
                <w:rFonts w:hint="eastAsia"/>
                <w:color w:val="000000" w:themeColor="text1"/>
              </w:rPr>
              <w:t>度</w:t>
            </w:r>
            <w:r w:rsidR="007B03E7" w:rsidRPr="00495EE4">
              <w:rPr>
                <w:rFonts w:hint="eastAsia"/>
                <w:color w:val="000000" w:themeColor="text1"/>
              </w:rPr>
              <w:t>～</w:t>
            </w:r>
            <w:r w:rsidRPr="00495EE4">
              <w:rPr>
                <w:color w:val="000000" w:themeColor="text1"/>
              </w:rPr>
              <w:t>60 </w:t>
            </w:r>
            <w:r w:rsidRPr="00495EE4">
              <w:rPr>
                <w:rFonts w:hint="eastAsia"/>
                <w:color w:val="000000" w:themeColor="text1"/>
              </w:rPr>
              <w:t>度</w:t>
            </w:r>
            <w:r w:rsidR="003467B9">
              <w:rPr>
                <w:rFonts w:hint="eastAsia"/>
                <w:color w:val="000000" w:themeColor="text1"/>
              </w:rPr>
              <w:t>;</w:t>
            </w:r>
          </w:p>
          <w:p w14:paraId="4F4F6AFC" w14:textId="05558576" w:rsidR="00495EE4" w:rsidRDefault="00495EE4" w:rsidP="00495EE4">
            <w:pPr>
              <w:spacing w:line="480" w:lineRule="exact"/>
              <w:rPr>
                <w:color w:val="000000" w:themeColor="text1"/>
              </w:rPr>
            </w:pPr>
            <w:r w:rsidRPr="00495EE4">
              <w:rPr>
                <w:rFonts w:hint="eastAsia"/>
                <w:color w:val="000000" w:themeColor="text1"/>
              </w:rPr>
              <w:t>土壤温度精度：±</w:t>
            </w:r>
            <w:r w:rsidRPr="00495EE4">
              <w:rPr>
                <w:color w:val="000000" w:themeColor="text1"/>
              </w:rPr>
              <w:t>0.5</w:t>
            </w:r>
            <w:r w:rsidRPr="00495EE4">
              <w:rPr>
                <w:rFonts w:hint="eastAsia"/>
                <w:color w:val="000000" w:themeColor="text1"/>
              </w:rPr>
              <w:t>℃</w:t>
            </w:r>
            <w:r w:rsidR="003467B9">
              <w:rPr>
                <w:rFonts w:hint="eastAsia"/>
                <w:color w:val="000000" w:themeColor="text1"/>
              </w:rPr>
              <w:t>;</w:t>
            </w:r>
          </w:p>
          <w:p w14:paraId="3CEDC301" w14:textId="2DD49F25" w:rsidR="00CD31AA" w:rsidRDefault="00CD31AA" w:rsidP="00495EE4">
            <w:pPr>
              <w:spacing w:line="48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倾角测量范围：</w:t>
            </w:r>
            <w:r>
              <w:rPr>
                <w:rFonts w:hint="eastAsia"/>
                <w:color w:val="000000" w:themeColor="text1"/>
              </w:rPr>
              <w:t>-</w:t>
            </w:r>
            <w:r>
              <w:rPr>
                <w:color w:val="000000" w:themeColor="text1"/>
              </w:rPr>
              <w:t>90</w:t>
            </w:r>
            <w:r w:rsidR="00B632E9" w:rsidRPr="00495EE4">
              <w:rPr>
                <w:rFonts w:hint="eastAsia"/>
                <w:color w:val="000000" w:themeColor="text1"/>
              </w:rPr>
              <w:t>～</w:t>
            </w:r>
            <w:r>
              <w:rPr>
                <w:color w:val="000000" w:themeColor="text1"/>
              </w:rPr>
              <w:t>90</w:t>
            </w:r>
            <w:r>
              <w:rPr>
                <w:rFonts w:hint="eastAsia"/>
                <w:color w:val="000000" w:themeColor="text1"/>
              </w:rPr>
              <w:t>°（</w:t>
            </w:r>
            <w:r>
              <w:rPr>
                <w:rFonts w:hint="eastAsia"/>
                <w:color w:val="000000" w:themeColor="text1"/>
              </w:rPr>
              <w:t>X/Y/Z</w:t>
            </w:r>
            <w:r>
              <w:rPr>
                <w:rFonts w:hint="eastAsia"/>
                <w:color w:val="000000" w:themeColor="text1"/>
              </w:rPr>
              <w:t>）</w:t>
            </w:r>
            <w:r w:rsidR="00DE5EC0">
              <w:rPr>
                <w:rFonts w:hint="eastAsia"/>
                <w:color w:val="000000" w:themeColor="text1"/>
              </w:rPr>
              <w:t>;</w:t>
            </w:r>
          </w:p>
          <w:p w14:paraId="7ABA8524" w14:textId="01EBA1DE" w:rsidR="00CD31AA" w:rsidRPr="00495EE4" w:rsidRDefault="00CD31AA" w:rsidP="00495EE4">
            <w:pPr>
              <w:spacing w:line="48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倾角精度：</w:t>
            </w:r>
            <w:r>
              <w:rPr>
                <w:rFonts w:hint="eastAsia"/>
                <w:color w:val="000000" w:themeColor="text1"/>
              </w:rPr>
              <w:t>0</w:t>
            </w:r>
            <w:r>
              <w:rPr>
                <w:color w:val="000000" w:themeColor="text1"/>
              </w:rPr>
              <w:t>.01</w:t>
            </w:r>
            <w:r>
              <w:rPr>
                <w:rFonts w:hint="eastAsia"/>
                <w:color w:val="000000" w:themeColor="text1"/>
              </w:rPr>
              <w:t>°</w:t>
            </w:r>
            <w:r>
              <w:rPr>
                <w:color w:val="000000" w:themeColor="text1"/>
              </w:rPr>
              <w:t>(-20</w:t>
            </w:r>
            <w:r>
              <w:rPr>
                <w:rFonts w:hint="eastAsia"/>
                <w:color w:val="000000" w:themeColor="text1"/>
              </w:rPr>
              <w:t>℃</w:t>
            </w:r>
            <w:r w:rsidR="00C5695F" w:rsidRPr="00495EE4">
              <w:rPr>
                <w:rFonts w:hint="eastAsia"/>
                <w:color w:val="000000" w:themeColor="text1"/>
              </w:rPr>
              <w:t>～</w:t>
            </w:r>
            <w:r>
              <w:rPr>
                <w:color w:val="000000" w:themeColor="text1"/>
              </w:rPr>
              <w:t>60</w:t>
            </w:r>
            <w:r>
              <w:rPr>
                <w:rFonts w:hint="eastAsia"/>
                <w:color w:val="000000" w:themeColor="text1"/>
              </w:rPr>
              <w:t>℃</w:t>
            </w:r>
            <w:r>
              <w:rPr>
                <w:color w:val="000000" w:themeColor="text1"/>
              </w:rPr>
              <w:t>)</w:t>
            </w:r>
            <w:r w:rsidR="00DE5EC0">
              <w:rPr>
                <w:color w:val="000000" w:themeColor="text1"/>
              </w:rPr>
              <w:t>;</w:t>
            </w:r>
          </w:p>
          <w:p w14:paraId="2B21312D" w14:textId="0E6D036D" w:rsidR="00495EE4" w:rsidRDefault="00495EE4" w:rsidP="00495EE4">
            <w:pPr>
              <w:spacing w:line="480" w:lineRule="exact"/>
              <w:rPr>
                <w:color w:val="000000" w:themeColor="text1"/>
              </w:rPr>
            </w:pPr>
            <w:r w:rsidRPr="00495EE4">
              <w:rPr>
                <w:rFonts w:hint="eastAsia"/>
                <w:color w:val="000000" w:themeColor="text1"/>
              </w:rPr>
              <w:t>产品外观：管</w:t>
            </w:r>
            <w:r w:rsidR="00FD4261">
              <w:rPr>
                <w:rFonts w:hint="eastAsia"/>
                <w:color w:val="000000" w:themeColor="text1"/>
              </w:rPr>
              <w:t>道</w:t>
            </w:r>
            <w:r w:rsidRPr="00495EE4">
              <w:rPr>
                <w:rFonts w:hint="eastAsia"/>
                <w:color w:val="000000" w:themeColor="text1"/>
              </w:rPr>
              <w:t>式，直径</w:t>
            </w:r>
            <w:r w:rsidRPr="00495EE4">
              <w:rPr>
                <w:color w:val="000000" w:themeColor="text1"/>
              </w:rPr>
              <w:t> 6</w:t>
            </w:r>
            <w:r w:rsidR="008F2D54">
              <w:rPr>
                <w:color w:val="000000" w:themeColor="text1"/>
              </w:rPr>
              <w:t>0</w:t>
            </w:r>
            <w:r w:rsidR="00914EEB" w:rsidRPr="00495EE4">
              <w:rPr>
                <w:rFonts w:hint="eastAsia"/>
                <w:color w:val="000000" w:themeColor="text1"/>
              </w:rPr>
              <w:t>～</w:t>
            </w:r>
            <w:r w:rsidR="008F2D54">
              <w:rPr>
                <w:color w:val="000000" w:themeColor="text1"/>
              </w:rPr>
              <w:t>80</w:t>
            </w:r>
            <w:r w:rsidRPr="00495EE4">
              <w:rPr>
                <w:color w:val="000000" w:themeColor="text1"/>
              </w:rPr>
              <w:t>mm</w:t>
            </w:r>
            <w:r w:rsidR="003467B9">
              <w:rPr>
                <w:rFonts w:hint="eastAsia"/>
                <w:color w:val="000000" w:themeColor="text1"/>
              </w:rPr>
              <w:t>;</w:t>
            </w:r>
            <w:r w:rsidR="00B37E0B">
              <w:rPr>
                <w:color w:val="000000" w:themeColor="text1"/>
              </w:rPr>
              <w:t xml:space="preserve"> </w:t>
            </w:r>
            <w:r w:rsidR="00B37E0B">
              <w:rPr>
                <w:rFonts w:hint="eastAsia"/>
                <w:color w:val="000000" w:themeColor="text1"/>
              </w:rPr>
              <w:t>长度根据分层数定制</w:t>
            </w:r>
          </w:p>
          <w:p w14:paraId="1B779056" w14:textId="77777777" w:rsidR="008F2D54" w:rsidRDefault="00495EE4" w:rsidP="00495EE4">
            <w:pPr>
              <w:spacing w:line="480" w:lineRule="exact"/>
              <w:rPr>
                <w:color w:val="000000" w:themeColor="text1"/>
              </w:rPr>
            </w:pPr>
            <w:r w:rsidRPr="00495EE4">
              <w:rPr>
                <w:rFonts w:hint="eastAsia"/>
                <w:color w:val="000000" w:themeColor="text1"/>
              </w:rPr>
              <w:t>传感器间距：</w:t>
            </w:r>
            <w:r w:rsidRPr="00495EE4">
              <w:rPr>
                <w:color w:val="000000" w:themeColor="text1"/>
              </w:rPr>
              <w:t>10cm</w:t>
            </w:r>
            <w:r w:rsidR="008F2D54">
              <w:rPr>
                <w:rFonts w:hint="eastAsia"/>
                <w:color w:val="000000" w:themeColor="text1"/>
              </w:rPr>
              <w:t>;</w:t>
            </w:r>
          </w:p>
          <w:p w14:paraId="34C81798" w14:textId="02D2EC1D" w:rsidR="00495EE4" w:rsidRDefault="008F2D54" w:rsidP="00495EE4">
            <w:pPr>
              <w:spacing w:line="48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传感器分层数量：</w:t>
            </w:r>
            <w:r>
              <w:rPr>
                <w:rFonts w:hint="eastAsia"/>
                <w:color w:val="000000" w:themeColor="text1"/>
              </w:rPr>
              <w:t>3</w:t>
            </w:r>
            <w:r>
              <w:rPr>
                <w:rFonts w:hint="eastAsia"/>
                <w:color w:val="000000" w:themeColor="text1"/>
              </w:rPr>
              <w:t>层</w:t>
            </w:r>
            <w:r w:rsidR="00C5695F" w:rsidRPr="00495EE4">
              <w:rPr>
                <w:rFonts w:hint="eastAsia"/>
                <w:color w:val="000000" w:themeColor="text1"/>
              </w:rPr>
              <w:t>～</w:t>
            </w:r>
            <w:r>
              <w:rPr>
                <w:color w:val="000000" w:themeColor="text1"/>
              </w:rPr>
              <w:t>10</w:t>
            </w:r>
            <w:r>
              <w:rPr>
                <w:rFonts w:hint="eastAsia"/>
                <w:color w:val="000000" w:themeColor="text1"/>
              </w:rPr>
              <w:t>层</w:t>
            </w:r>
            <w:r w:rsidR="00A3039C">
              <w:rPr>
                <w:rFonts w:hint="eastAsia"/>
                <w:color w:val="000000" w:themeColor="text1"/>
              </w:rPr>
              <w:t>;</w:t>
            </w:r>
          </w:p>
          <w:p w14:paraId="71F6349F" w14:textId="7E14F41F" w:rsidR="007913D6" w:rsidRPr="00495EE4" w:rsidRDefault="007913D6" w:rsidP="00495EE4">
            <w:pPr>
              <w:spacing w:line="48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供电方式：</w:t>
            </w:r>
            <w:r w:rsidR="002C5FE8">
              <w:rPr>
                <w:rFonts w:hint="eastAsia"/>
                <w:color w:val="000000" w:themeColor="text1"/>
              </w:rPr>
              <w:t>3</w:t>
            </w:r>
            <w:r w:rsidR="002C5FE8">
              <w:rPr>
                <w:color w:val="000000" w:themeColor="text1"/>
              </w:rPr>
              <w:t>.7V</w:t>
            </w:r>
            <w:r>
              <w:rPr>
                <w:rFonts w:hint="eastAsia"/>
                <w:color w:val="000000" w:themeColor="text1"/>
              </w:rPr>
              <w:t>锂电池</w:t>
            </w:r>
            <w:r>
              <w:rPr>
                <w:rFonts w:hint="eastAsia"/>
                <w:color w:val="000000" w:themeColor="text1"/>
              </w:rPr>
              <w:t>+</w:t>
            </w:r>
            <w:r>
              <w:rPr>
                <w:rFonts w:hint="eastAsia"/>
                <w:color w:val="000000" w:themeColor="text1"/>
              </w:rPr>
              <w:t>太阳能充电板</w:t>
            </w:r>
            <w:r w:rsidR="00A8577E">
              <w:rPr>
                <w:rFonts w:hint="eastAsia"/>
                <w:color w:val="000000" w:themeColor="text1"/>
              </w:rPr>
              <w:t>或</w:t>
            </w:r>
            <w:r w:rsidR="00A8577E">
              <w:rPr>
                <w:rFonts w:hint="eastAsia"/>
                <w:color w:val="000000" w:themeColor="text1"/>
              </w:rPr>
              <w:t>DC12V</w:t>
            </w:r>
            <w:r w:rsidR="00A8577E">
              <w:rPr>
                <w:rFonts w:hint="eastAsia"/>
                <w:color w:val="000000" w:themeColor="text1"/>
              </w:rPr>
              <w:t>电源供电</w:t>
            </w:r>
            <w:r w:rsidR="0046116C">
              <w:rPr>
                <w:rFonts w:hint="eastAsia"/>
                <w:color w:val="000000" w:themeColor="text1"/>
              </w:rPr>
              <w:t>;</w:t>
            </w:r>
          </w:p>
          <w:p w14:paraId="123E9B3F" w14:textId="6C0FB8A2" w:rsidR="00495EE4" w:rsidRDefault="00495EE4" w:rsidP="00495EE4">
            <w:pPr>
              <w:spacing w:line="480" w:lineRule="exact"/>
              <w:rPr>
                <w:color w:val="000000" w:themeColor="text1"/>
              </w:rPr>
            </w:pPr>
            <w:r w:rsidRPr="00495EE4">
              <w:rPr>
                <w:rFonts w:hint="eastAsia"/>
                <w:color w:val="000000" w:themeColor="text1"/>
              </w:rPr>
              <w:t>工作电流：数据采集≤</w:t>
            </w:r>
            <w:r w:rsidR="00AD2374">
              <w:rPr>
                <w:color w:val="000000" w:themeColor="text1"/>
              </w:rPr>
              <w:t>3</w:t>
            </w:r>
            <w:r w:rsidRPr="00495EE4">
              <w:rPr>
                <w:color w:val="000000" w:themeColor="text1"/>
              </w:rPr>
              <w:t>0mA</w:t>
            </w:r>
            <w:r w:rsidRPr="00495EE4">
              <w:rPr>
                <w:rFonts w:hint="eastAsia"/>
                <w:color w:val="000000" w:themeColor="text1"/>
              </w:rPr>
              <w:t>，通讯≤</w:t>
            </w:r>
            <w:r w:rsidR="00AD2374">
              <w:rPr>
                <w:color w:val="000000" w:themeColor="text1"/>
              </w:rPr>
              <w:t>1</w:t>
            </w:r>
            <w:r w:rsidR="0028673C">
              <w:rPr>
                <w:color w:val="000000" w:themeColor="text1"/>
              </w:rPr>
              <w:t>5</w:t>
            </w:r>
            <w:r w:rsidRPr="00495EE4">
              <w:rPr>
                <w:color w:val="000000" w:themeColor="text1"/>
              </w:rPr>
              <w:t>0m</w:t>
            </w:r>
            <w:r w:rsidR="00DA39C2">
              <w:rPr>
                <w:color w:val="000000" w:themeColor="text1"/>
              </w:rPr>
              <w:t>A</w:t>
            </w:r>
            <w:r w:rsidR="00DA39C2">
              <w:rPr>
                <w:rFonts w:hint="eastAsia"/>
                <w:color w:val="000000" w:themeColor="text1"/>
              </w:rPr>
              <w:t>，待机</w:t>
            </w:r>
            <w:r w:rsidR="00DA39C2" w:rsidRPr="00495EE4">
              <w:rPr>
                <w:rFonts w:hint="eastAsia"/>
                <w:color w:val="000000" w:themeColor="text1"/>
              </w:rPr>
              <w:t>≤</w:t>
            </w:r>
            <w:r w:rsidR="00DA39C2">
              <w:rPr>
                <w:rFonts w:hint="eastAsia"/>
                <w:color w:val="000000" w:themeColor="text1"/>
              </w:rPr>
              <w:t>0</w:t>
            </w:r>
            <w:r w:rsidR="00DA39C2">
              <w:rPr>
                <w:color w:val="000000" w:themeColor="text1"/>
              </w:rPr>
              <w:t>.5</w:t>
            </w:r>
            <w:r w:rsidR="00DA39C2">
              <w:rPr>
                <w:rFonts w:hint="eastAsia"/>
                <w:color w:val="000000" w:themeColor="text1"/>
              </w:rPr>
              <w:t>mA</w:t>
            </w:r>
            <w:r w:rsidR="003E1CEA">
              <w:rPr>
                <w:rFonts w:hint="eastAsia"/>
                <w:color w:val="000000" w:themeColor="text1"/>
              </w:rPr>
              <w:t>@</w:t>
            </w:r>
            <w:r w:rsidR="003E1CEA">
              <w:rPr>
                <w:color w:val="000000" w:themeColor="text1"/>
              </w:rPr>
              <w:t>3.7</w:t>
            </w:r>
            <w:r w:rsidR="003E1CEA">
              <w:rPr>
                <w:rFonts w:hint="eastAsia"/>
                <w:color w:val="000000" w:themeColor="text1"/>
              </w:rPr>
              <w:t>V</w:t>
            </w:r>
            <w:r w:rsidR="0046116C">
              <w:rPr>
                <w:color w:val="000000" w:themeColor="text1"/>
              </w:rPr>
              <w:t>;</w:t>
            </w:r>
          </w:p>
          <w:p w14:paraId="7B3DF815" w14:textId="09BAF375" w:rsidR="00495EE4" w:rsidRPr="00495EE4" w:rsidRDefault="00495EE4" w:rsidP="00495EE4">
            <w:pPr>
              <w:spacing w:line="480" w:lineRule="exact"/>
              <w:rPr>
                <w:color w:val="000000" w:themeColor="text1"/>
              </w:rPr>
            </w:pPr>
            <w:r w:rsidRPr="00495EE4">
              <w:rPr>
                <w:rFonts w:hint="eastAsia"/>
                <w:color w:val="000000" w:themeColor="text1"/>
              </w:rPr>
              <w:t>工作环境温度：</w:t>
            </w:r>
            <w:r w:rsidRPr="00495EE4">
              <w:rPr>
                <w:color w:val="000000" w:themeColor="text1"/>
              </w:rPr>
              <w:t>-40</w:t>
            </w:r>
            <w:r w:rsidRPr="00495EE4">
              <w:rPr>
                <w:rFonts w:hint="eastAsia"/>
                <w:color w:val="000000" w:themeColor="text1"/>
              </w:rPr>
              <w:t>℃～</w:t>
            </w:r>
            <w:r w:rsidRPr="00495EE4">
              <w:rPr>
                <w:color w:val="000000" w:themeColor="text1"/>
              </w:rPr>
              <w:t>80</w:t>
            </w:r>
            <w:r w:rsidRPr="00495EE4">
              <w:rPr>
                <w:rFonts w:hint="eastAsia"/>
                <w:color w:val="000000" w:themeColor="text1"/>
              </w:rPr>
              <w:t>℃</w:t>
            </w:r>
            <w:r w:rsidR="003467B9">
              <w:rPr>
                <w:rFonts w:hint="eastAsia"/>
                <w:color w:val="000000" w:themeColor="text1"/>
              </w:rPr>
              <w:t>;</w:t>
            </w:r>
          </w:p>
          <w:p w14:paraId="3EC27B53" w14:textId="641A7292" w:rsidR="00495EE4" w:rsidRDefault="00495EE4" w:rsidP="00495EE4">
            <w:pPr>
              <w:spacing w:line="480" w:lineRule="exact"/>
              <w:rPr>
                <w:color w:val="000000" w:themeColor="text1"/>
              </w:rPr>
            </w:pPr>
            <w:r w:rsidRPr="00495EE4">
              <w:rPr>
                <w:rFonts w:hint="eastAsia"/>
                <w:color w:val="000000" w:themeColor="text1"/>
              </w:rPr>
              <w:t>通信方式：</w:t>
            </w:r>
            <w:r>
              <w:rPr>
                <w:rFonts w:hint="eastAsia"/>
                <w:color w:val="000000" w:themeColor="text1"/>
              </w:rPr>
              <w:t>4G/</w:t>
            </w:r>
            <w:r>
              <w:rPr>
                <w:color w:val="000000" w:themeColor="text1"/>
              </w:rPr>
              <w:t>5G/Lora/Nbiot/RS485</w:t>
            </w:r>
            <w:r w:rsidR="003467B9">
              <w:rPr>
                <w:color w:val="000000" w:themeColor="text1"/>
              </w:rPr>
              <w:t>;</w:t>
            </w:r>
          </w:p>
          <w:p w14:paraId="5F7F4ECE" w14:textId="2C301360" w:rsidR="00352978" w:rsidRDefault="00495EE4" w:rsidP="00495EE4">
            <w:pPr>
              <w:spacing w:line="480" w:lineRule="exact"/>
              <w:rPr>
                <w:color w:val="000000" w:themeColor="text1"/>
              </w:rPr>
            </w:pPr>
            <w:r w:rsidRPr="00495EE4">
              <w:rPr>
                <w:rFonts w:hint="eastAsia"/>
                <w:color w:val="000000" w:themeColor="text1"/>
              </w:rPr>
              <w:t>运行</w:t>
            </w:r>
            <w:r w:rsidR="00A3039C">
              <w:rPr>
                <w:rFonts w:hint="eastAsia"/>
                <w:color w:val="000000" w:themeColor="text1"/>
              </w:rPr>
              <w:t>方式</w:t>
            </w:r>
            <w:r w:rsidRPr="00495EE4">
              <w:rPr>
                <w:rFonts w:hint="eastAsia"/>
                <w:color w:val="000000" w:themeColor="text1"/>
              </w:rPr>
              <w:t>：可设置为休眠工作方式，休眠电流≤</w:t>
            </w:r>
            <w:r w:rsidR="003E1CEA">
              <w:rPr>
                <w:rFonts w:hint="eastAsia"/>
                <w:color w:val="000000" w:themeColor="text1"/>
              </w:rPr>
              <w:t>0</w:t>
            </w:r>
            <w:r w:rsidR="003E1CEA">
              <w:rPr>
                <w:color w:val="000000" w:themeColor="text1"/>
              </w:rPr>
              <w:t>.5</w:t>
            </w:r>
            <w:r w:rsidR="003E1CEA">
              <w:rPr>
                <w:rFonts w:hint="eastAsia"/>
                <w:color w:val="000000" w:themeColor="text1"/>
              </w:rPr>
              <w:t>mA@</w:t>
            </w:r>
            <w:r w:rsidR="003E1CEA">
              <w:rPr>
                <w:color w:val="000000" w:themeColor="text1"/>
              </w:rPr>
              <w:t>3.7</w:t>
            </w:r>
            <w:r w:rsidR="003E1CEA">
              <w:rPr>
                <w:rFonts w:hint="eastAsia"/>
                <w:color w:val="000000" w:themeColor="text1"/>
              </w:rPr>
              <w:t>V</w:t>
            </w:r>
            <w:r w:rsidR="003467B9">
              <w:rPr>
                <w:rFonts w:hint="eastAsia"/>
                <w:color w:val="000000" w:themeColor="text1"/>
              </w:rPr>
              <w:t>;</w:t>
            </w:r>
            <w:r w:rsidR="00E5149A">
              <w:rPr>
                <w:color w:val="000000" w:themeColor="text1"/>
              </w:rPr>
              <w:t xml:space="preserve"> </w:t>
            </w:r>
            <w:r w:rsidR="00E5149A">
              <w:rPr>
                <w:rFonts w:hint="eastAsia"/>
                <w:color w:val="000000" w:themeColor="text1"/>
              </w:rPr>
              <w:t>支持</w:t>
            </w:r>
            <w:r w:rsidR="00D0505C">
              <w:rPr>
                <w:rFonts w:hint="eastAsia"/>
                <w:color w:val="000000" w:themeColor="text1"/>
              </w:rPr>
              <w:t>定时唤醒工作</w:t>
            </w:r>
            <w:r w:rsidR="00E5149A">
              <w:rPr>
                <w:rFonts w:hint="eastAsia"/>
                <w:color w:val="000000" w:themeColor="text1"/>
              </w:rPr>
              <w:t>与加速度触发唤醒工作</w:t>
            </w:r>
            <w:r w:rsidR="00D0505C">
              <w:rPr>
                <w:rFonts w:hint="eastAsia"/>
                <w:color w:val="000000" w:themeColor="text1"/>
              </w:rPr>
              <w:t>；</w:t>
            </w:r>
          </w:p>
          <w:p w14:paraId="47882CC9" w14:textId="04DF9F2C" w:rsidR="002D3F48" w:rsidRPr="002D3F48" w:rsidRDefault="002D3F48" w:rsidP="00C22B90">
            <w:pPr>
              <w:spacing w:line="480" w:lineRule="exact"/>
              <w:rPr>
                <w:color w:val="000000" w:themeColor="text1"/>
              </w:rPr>
            </w:pPr>
            <w:r w:rsidRPr="002D3F48">
              <w:rPr>
                <w:rFonts w:hint="eastAsia"/>
                <w:color w:val="000000" w:themeColor="text1"/>
              </w:rPr>
              <w:t>平均无故障时间：不小于</w:t>
            </w:r>
            <w:r w:rsidRPr="002D3F48">
              <w:rPr>
                <w:rFonts w:hint="eastAsia"/>
                <w:color w:val="000000" w:themeColor="text1"/>
              </w:rPr>
              <w:t xml:space="preserve"> </w:t>
            </w:r>
            <w:r w:rsidR="00497EED">
              <w:rPr>
                <w:color w:val="000000" w:themeColor="text1"/>
              </w:rPr>
              <w:t>2</w:t>
            </w:r>
            <w:r w:rsidR="00E75D76">
              <w:rPr>
                <w:color w:val="000000" w:themeColor="text1"/>
              </w:rPr>
              <w:t>5</w:t>
            </w:r>
            <w:r w:rsidRPr="002D3F48">
              <w:rPr>
                <w:rFonts w:hint="eastAsia"/>
                <w:color w:val="000000" w:themeColor="text1"/>
              </w:rPr>
              <w:t>000h</w:t>
            </w:r>
            <w:r w:rsidRPr="002D3F48">
              <w:rPr>
                <w:rFonts w:hint="eastAsia"/>
                <w:color w:val="000000" w:themeColor="text1"/>
              </w:rPr>
              <w:t>；</w:t>
            </w:r>
          </w:p>
          <w:p w14:paraId="4E2AE9EB" w14:textId="77777777" w:rsidR="002D3F48" w:rsidRPr="002D3F48" w:rsidRDefault="002D3F48" w:rsidP="00C22B90">
            <w:pPr>
              <w:spacing w:line="480" w:lineRule="exact"/>
              <w:rPr>
                <w:color w:val="000000" w:themeColor="text1"/>
              </w:rPr>
            </w:pPr>
            <w:r w:rsidRPr="002D3F48">
              <w:rPr>
                <w:rFonts w:hint="eastAsia"/>
                <w:color w:val="000000" w:themeColor="text1"/>
              </w:rPr>
              <w:t>防护等级：整机</w:t>
            </w:r>
            <w:r w:rsidRPr="002D3F48">
              <w:rPr>
                <w:rFonts w:hint="eastAsia"/>
                <w:color w:val="000000" w:themeColor="text1"/>
              </w:rPr>
              <w:t xml:space="preserve"> IP68</w:t>
            </w:r>
            <w:r w:rsidRPr="002D3F48">
              <w:rPr>
                <w:rFonts w:hint="eastAsia"/>
                <w:color w:val="000000" w:themeColor="text1"/>
              </w:rPr>
              <w:t>；</w:t>
            </w:r>
          </w:p>
          <w:p w14:paraId="50437910" w14:textId="77777777" w:rsidR="002D3F48" w:rsidRDefault="002D3F48" w:rsidP="00495EE4">
            <w:pPr>
              <w:spacing w:line="480" w:lineRule="exact"/>
              <w:rPr>
                <w:color w:val="000000" w:themeColor="text1"/>
              </w:rPr>
            </w:pPr>
          </w:p>
          <w:p w14:paraId="3E396A53" w14:textId="2A773585" w:rsidR="00286D53" w:rsidRDefault="001F3D9F" w:rsidP="00495EE4">
            <w:pPr>
              <w:spacing w:line="48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设计要求：</w:t>
            </w:r>
            <w:r w:rsidR="002D3F48">
              <w:rPr>
                <w:rFonts w:hint="eastAsia"/>
                <w:color w:val="000000" w:themeColor="text1"/>
              </w:rPr>
              <w:t>采用</w:t>
            </w:r>
            <w:r w:rsidR="00286D53">
              <w:rPr>
                <w:rFonts w:hint="eastAsia"/>
                <w:color w:val="000000" w:themeColor="text1"/>
              </w:rPr>
              <w:t>STM32L4</w:t>
            </w:r>
            <w:r w:rsidR="00286D53">
              <w:rPr>
                <w:rFonts w:hint="eastAsia"/>
                <w:color w:val="000000" w:themeColor="text1"/>
              </w:rPr>
              <w:t>平台</w:t>
            </w:r>
            <w:r w:rsidR="002D3F48">
              <w:rPr>
                <w:rFonts w:hint="eastAsia"/>
                <w:color w:val="000000" w:themeColor="text1"/>
              </w:rPr>
              <w:t>，数据对接</w:t>
            </w:r>
            <w:r w:rsidR="00286D53">
              <w:rPr>
                <w:rFonts w:hint="eastAsia"/>
                <w:color w:val="000000" w:themeColor="text1"/>
              </w:rPr>
              <w:t>江西省水文平台</w:t>
            </w:r>
            <w:r w:rsidR="00742579">
              <w:rPr>
                <w:rFonts w:hint="eastAsia"/>
                <w:color w:val="000000" w:themeColor="text1"/>
              </w:rPr>
              <w:t>（可同时连接多平台）</w:t>
            </w:r>
            <w:r w:rsidR="002D3F48">
              <w:rPr>
                <w:rFonts w:hint="eastAsia"/>
                <w:color w:val="000000" w:themeColor="text1"/>
              </w:rPr>
              <w:t>，手机</w:t>
            </w:r>
            <w:r w:rsidR="002D3F48">
              <w:rPr>
                <w:rFonts w:hint="eastAsia"/>
                <w:color w:val="000000" w:themeColor="text1"/>
              </w:rPr>
              <w:t>APP</w:t>
            </w:r>
            <w:r w:rsidR="002D3F48">
              <w:rPr>
                <w:rFonts w:hint="eastAsia"/>
                <w:color w:val="000000" w:themeColor="text1"/>
              </w:rPr>
              <w:t>可以进行工作参数配置与查看数据，支持远程升级，支持诊断功能（电量</w:t>
            </w:r>
            <w:r w:rsidR="002D3F48">
              <w:rPr>
                <w:rFonts w:hint="eastAsia"/>
                <w:color w:val="000000" w:themeColor="text1"/>
              </w:rPr>
              <w:t>/</w:t>
            </w:r>
            <w:r w:rsidR="002D3F48">
              <w:rPr>
                <w:rFonts w:hint="eastAsia"/>
                <w:color w:val="000000" w:themeColor="text1"/>
              </w:rPr>
              <w:t>设备状态</w:t>
            </w:r>
            <w:r w:rsidR="002D3F48">
              <w:rPr>
                <w:rFonts w:hint="eastAsia"/>
                <w:color w:val="000000" w:themeColor="text1"/>
              </w:rPr>
              <w:t>/</w:t>
            </w:r>
            <w:r w:rsidR="002D3F48">
              <w:rPr>
                <w:rFonts w:hint="eastAsia"/>
                <w:color w:val="000000" w:themeColor="text1"/>
              </w:rPr>
              <w:t>模块状态等）</w:t>
            </w:r>
            <w:r w:rsidR="004865D2">
              <w:rPr>
                <w:rFonts w:hint="eastAsia"/>
                <w:color w:val="000000" w:themeColor="text1"/>
              </w:rPr>
              <w:t>，</w:t>
            </w:r>
            <w:r w:rsidR="00C75A91">
              <w:rPr>
                <w:rFonts w:hint="eastAsia"/>
                <w:color w:val="000000" w:themeColor="text1"/>
              </w:rPr>
              <w:t>配置</w:t>
            </w:r>
            <w:r w:rsidR="004865D2">
              <w:rPr>
                <w:rFonts w:hint="eastAsia"/>
                <w:color w:val="000000" w:themeColor="text1"/>
              </w:rPr>
              <w:t>江西海盾加密芯片，实现</w:t>
            </w:r>
            <w:r w:rsidR="00536FAA">
              <w:rPr>
                <w:rFonts w:hint="eastAsia"/>
                <w:color w:val="000000" w:themeColor="text1"/>
              </w:rPr>
              <w:t>通信</w:t>
            </w:r>
            <w:r w:rsidR="004865D2">
              <w:rPr>
                <w:rFonts w:hint="eastAsia"/>
                <w:color w:val="000000" w:themeColor="text1"/>
              </w:rPr>
              <w:t>数据加密</w:t>
            </w:r>
            <w:r w:rsidR="00536FAA">
              <w:rPr>
                <w:rFonts w:hint="eastAsia"/>
                <w:color w:val="000000" w:themeColor="text1"/>
              </w:rPr>
              <w:t>与设备加密</w:t>
            </w:r>
            <w:r w:rsidR="004865D2">
              <w:rPr>
                <w:rFonts w:hint="eastAsia"/>
                <w:color w:val="000000" w:themeColor="text1"/>
              </w:rPr>
              <w:t>功能</w:t>
            </w:r>
            <w:r w:rsidR="000E4F7A">
              <w:rPr>
                <w:rFonts w:hint="eastAsia"/>
                <w:color w:val="000000" w:themeColor="text1"/>
              </w:rPr>
              <w:t>.</w:t>
            </w:r>
            <w:r w:rsidR="00281748">
              <w:rPr>
                <w:color w:val="000000" w:themeColor="text1"/>
              </w:rPr>
              <w:t xml:space="preserve">   </w:t>
            </w:r>
            <w:r w:rsidR="00281748">
              <w:rPr>
                <w:rFonts w:hint="eastAsia"/>
                <w:color w:val="000000" w:themeColor="text1"/>
              </w:rPr>
              <w:t>APP</w:t>
            </w:r>
            <w:r w:rsidR="00281748">
              <w:rPr>
                <w:rFonts w:hint="eastAsia"/>
                <w:color w:val="000000" w:themeColor="text1"/>
              </w:rPr>
              <w:t>公司已在开发，需要配合测试。</w:t>
            </w:r>
          </w:p>
          <w:p w14:paraId="3F464C3E" w14:textId="77777777" w:rsidR="00286D53" w:rsidRDefault="00286D53" w:rsidP="00495EE4">
            <w:pPr>
              <w:spacing w:line="48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协议：</w:t>
            </w:r>
            <w:r w:rsidR="00DD7946">
              <w:rPr>
                <w:rFonts w:hint="eastAsia"/>
                <w:color w:val="000000" w:themeColor="text1"/>
              </w:rPr>
              <w:t>《</w:t>
            </w:r>
            <w:r w:rsidR="00DD7946" w:rsidRPr="00DD7946">
              <w:rPr>
                <w:rFonts w:hint="eastAsia"/>
                <w:color w:val="000000" w:themeColor="text1"/>
              </w:rPr>
              <w:t>水文监测数据通信规约</w:t>
            </w:r>
            <w:r w:rsidR="00DD7946" w:rsidRPr="00DD7946">
              <w:rPr>
                <w:rFonts w:hint="eastAsia"/>
                <w:color w:val="000000" w:themeColor="text1"/>
              </w:rPr>
              <w:t>SL651-2014</w:t>
            </w:r>
            <w:r w:rsidR="00DD7946">
              <w:rPr>
                <w:rFonts w:hint="eastAsia"/>
                <w:color w:val="000000" w:themeColor="text1"/>
              </w:rPr>
              <w:t>》《</w:t>
            </w:r>
            <w:r w:rsidR="00DD7946" w:rsidRPr="00DD7946">
              <w:rPr>
                <w:rFonts w:hint="eastAsia"/>
                <w:color w:val="000000" w:themeColor="text1"/>
              </w:rPr>
              <w:t>江西省水文监测数据通信规约实施细则</w:t>
            </w:r>
            <w:r w:rsidR="00DD7946" w:rsidRPr="00DD7946">
              <w:rPr>
                <w:rFonts w:hint="eastAsia"/>
                <w:color w:val="000000" w:themeColor="text1"/>
              </w:rPr>
              <w:t>-0616</w:t>
            </w:r>
            <w:r w:rsidR="00DD7946">
              <w:rPr>
                <w:rFonts w:hint="eastAsia"/>
                <w:color w:val="000000" w:themeColor="text1"/>
              </w:rPr>
              <w:t>》</w:t>
            </w:r>
          </w:p>
          <w:p w14:paraId="1AC48546" w14:textId="77777777" w:rsidR="00CA051D" w:rsidRDefault="00CA051D" w:rsidP="00495EE4">
            <w:pPr>
              <w:spacing w:line="48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机械结构：</w:t>
            </w:r>
            <w:r w:rsidR="001F3D9F">
              <w:rPr>
                <w:rFonts w:hint="eastAsia"/>
                <w:color w:val="000000" w:themeColor="text1"/>
              </w:rPr>
              <w:t>有相关机械设计人员配合完成，外包不需要考虑该部分</w:t>
            </w:r>
            <w:r w:rsidR="001F3D9F" w:rsidRPr="00495EE4">
              <w:rPr>
                <w:color w:val="000000" w:themeColor="text1"/>
              </w:rPr>
              <w:t xml:space="preserve"> </w:t>
            </w:r>
          </w:p>
          <w:p w14:paraId="3E367BEA" w14:textId="3D442F0D" w:rsidR="00BC2256" w:rsidRPr="00495EE4" w:rsidRDefault="00BC2256" w:rsidP="00495EE4">
            <w:pPr>
              <w:spacing w:line="48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设计需要控制成本。</w:t>
            </w:r>
          </w:p>
        </w:tc>
      </w:tr>
      <w:tr w:rsidR="00D33630" w:rsidRPr="00652730" w14:paraId="0E2796EB" w14:textId="77777777" w:rsidTr="00720C21">
        <w:trPr>
          <w:trHeight w:val="13826"/>
        </w:trPr>
        <w:tc>
          <w:tcPr>
            <w:tcW w:w="667" w:type="dxa"/>
            <w:vAlign w:val="center"/>
          </w:tcPr>
          <w:p w14:paraId="08269926" w14:textId="2843F7C4" w:rsidR="00D33630" w:rsidRPr="00652730" w:rsidRDefault="00D33630" w:rsidP="00287570">
            <w:pPr>
              <w:spacing w:line="480" w:lineRule="exact"/>
              <w:ind w:left="113" w:right="113"/>
              <w:jc w:val="center"/>
              <w:rPr>
                <w:rFonts w:ascii="Calibri" w:eastAsia="宋体" w:hAnsi="Calibri"/>
                <w:color w:val="000000" w:themeColor="text1"/>
              </w:rPr>
            </w:pPr>
          </w:p>
        </w:tc>
        <w:tc>
          <w:tcPr>
            <w:tcW w:w="8939" w:type="dxa"/>
            <w:gridSpan w:val="10"/>
          </w:tcPr>
          <w:p w14:paraId="18180876" w14:textId="16FB797A" w:rsidR="002D0B21" w:rsidRDefault="006C410A" w:rsidP="00281748">
            <w:pPr>
              <w:pStyle w:val="aa"/>
              <w:ind w:left="720" w:firstLineChars="0" w:firstLine="0"/>
              <w:jc w:val="lef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67EC43D" wp14:editId="34436033">
                  <wp:extent cx="1194968" cy="259080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123" cy="2619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61F861A" wp14:editId="78F40B77">
                  <wp:extent cx="1140782" cy="2559050"/>
                  <wp:effectExtent l="0" t="0" r="0" b="0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351" cy="2614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4030E">
              <w:rPr>
                <w:noProof/>
              </w:rPr>
              <w:t xml:space="preserve"> </w:t>
            </w:r>
          </w:p>
          <w:p w14:paraId="5257D232" w14:textId="21429F90" w:rsidR="00A312A8" w:rsidRPr="00836345" w:rsidRDefault="00A312A8" w:rsidP="00836345">
            <w:pPr>
              <w:jc w:val="left"/>
              <w:rPr>
                <w:color w:val="000000" w:themeColor="text1"/>
              </w:rPr>
            </w:pPr>
          </w:p>
        </w:tc>
      </w:tr>
      <w:tr w:rsidR="00E96D11" w:rsidRPr="00652730" w14:paraId="6FF3B2D7" w14:textId="77777777" w:rsidTr="00720C21">
        <w:trPr>
          <w:trHeight w:val="12267"/>
        </w:trPr>
        <w:tc>
          <w:tcPr>
            <w:tcW w:w="667" w:type="dxa"/>
            <w:vAlign w:val="center"/>
          </w:tcPr>
          <w:p w14:paraId="4972990C" w14:textId="77777777" w:rsidR="00E96D11" w:rsidRPr="00652730" w:rsidRDefault="00E96D11" w:rsidP="00833F55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lastRenderedPageBreak/>
              <w:t>技术可行性分析</w:t>
            </w:r>
          </w:p>
        </w:tc>
        <w:tc>
          <w:tcPr>
            <w:tcW w:w="8939" w:type="dxa"/>
            <w:gridSpan w:val="10"/>
          </w:tcPr>
          <w:p w14:paraId="3781219F" w14:textId="43A7CA59" w:rsidR="00C10DFA" w:rsidRPr="00C10DFA" w:rsidRDefault="00C10DFA" w:rsidP="006F0744">
            <w:pPr>
              <w:pStyle w:val="ab"/>
              <w:spacing w:line="480" w:lineRule="exact"/>
              <w:ind w:firstLineChars="0" w:firstLine="0"/>
              <w:rPr>
                <w:rFonts w:cs="宋体"/>
                <w:i w:val="0"/>
                <w:color w:val="000000" w:themeColor="text1"/>
                <w:sz w:val="24"/>
                <w:szCs w:val="24"/>
              </w:rPr>
            </w:pPr>
          </w:p>
        </w:tc>
      </w:tr>
      <w:tr w:rsidR="003C2C97" w:rsidRPr="00652730" w14:paraId="294DC11D" w14:textId="77777777" w:rsidTr="003C2C97">
        <w:trPr>
          <w:trHeight w:val="599"/>
        </w:trPr>
        <w:tc>
          <w:tcPr>
            <w:tcW w:w="1668" w:type="dxa"/>
            <w:gridSpan w:val="3"/>
            <w:vMerge w:val="restart"/>
            <w:vAlign w:val="center"/>
          </w:tcPr>
          <w:p w14:paraId="7320D963" w14:textId="0A65C15E" w:rsidR="003C2C97" w:rsidRPr="00652730" w:rsidRDefault="003C2C97" w:rsidP="003C2C97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</w:p>
        </w:tc>
        <w:tc>
          <w:tcPr>
            <w:tcW w:w="7938" w:type="dxa"/>
            <w:gridSpan w:val="8"/>
          </w:tcPr>
          <w:p w14:paraId="08FB3C87" w14:textId="170A8A3B" w:rsidR="00C10DFA" w:rsidRPr="00E96496" w:rsidRDefault="00C10DFA" w:rsidP="00C10DFA">
            <w:pPr>
              <w:spacing w:line="480" w:lineRule="exact"/>
              <w:ind w:firstLineChars="200" w:firstLine="480"/>
              <w:rPr>
                <w:rFonts w:ascii="Calibri" w:eastAsia="宋体" w:hAnsi="Calibri"/>
                <w:color w:val="000000" w:themeColor="text1"/>
              </w:rPr>
            </w:pPr>
          </w:p>
        </w:tc>
      </w:tr>
      <w:tr w:rsidR="003C2C97" w:rsidRPr="00652730" w14:paraId="78445A0A" w14:textId="77777777" w:rsidTr="00720C21">
        <w:trPr>
          <w:trHeight w:val="598"/>
        </w:trPr>
        <w:tc>
          <w:tcPr>
            <w:tcW w:w="1668" w:type="dxa"/>
            <w:gridSpan w:val="3"/>
            <w:vMerge/>
          </w:tcPr>
          <w:p w14:paraId="26F6469C" w14:textId="77777777" w:rsidR="003C2C97" w:rsidRPr="00652730" w:rsidRDefault="003C2C97" w:rsidP="000B347E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</w:p>
        </w:tc>
        <w:tc>
          <w:tcPr>
            <w:tcW w:w="7938" w:type="dxa"/>
            <w:gridSpan w:val="8"/>
          </w:tcPr>
          <w:p w14:paraId="50FF96AD" w14:textId="77777777" w:rsidR="003C2C97" w:rsidRDefault="003C2C97" w:rsidP="00352978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□可行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 xml:space="preserve">           </w:t>
            </w:r>
            <w:r w:rsidR="001E67F7" w:rsidRPr="00652730">
              <w:rPr>
                <w:rFonts w:ascii="Calibri" w:eastAsia="宋体" w:hAnsi="Calibri" w:hint="eastAsia"/>
                <w:color w:val="000000" w:themeColor="text1"/>
              </w:rPr>
              <w:t>□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>不可行</w:t>
            </w:r>
          </w:p>
        </w:tc>
      </w:tr>
      <w:tr w:rsidR="00D33630" w:rsidRPr="00652730" w14:paraId="1DD84DFA" w14:textId="77777777" w:rsidTr="00720C21">
        <w:trPr>
          <w:trHeight w:val="563"/>
        </w:trPr>
        <w:tc>
          <w:tcPr>
            <w:tcW w:w="9606" w:type="dxa"/>
            <w:gridSpan w:val="11"/>
          </w:tcPr>
          <w:p w14:paraId="713F20C0" w14:textId="77777777" w:rsidR="00D33630" w:rsidRPr="00652730" w:rsidRDefault="000309B7" w:rsidP="00833F55">
            <w:pPr>
              <w:spacing w:line="480" w:lineRule="exact"/>
              <w:rPr>
                <w:rFonts w:ascii="Calibri" w:eastAsia="宋体" w:hAnsi="Calibri"/>
                <w:b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b/>
                <w:color w:val="000000" w:themeColor="text1"/>
              </w:rPr>
              <w:lastRenderedPageBreak/>
              <w:t>需求状态评估</w:t>
            </w:r>
          </w:p>
        </w:tc>
      </w:tr>
      <w:tr w:rsidR="0019288A" w:rsidRPr="00652730" w14:paraId="3036BD34" w14:textId="77777777" w:rsidTr="00720C21">
        <w:trPr>
          <w:trHeight w:val="563"/>
        </w:trPr>
        <w:tc>
          <w:tcPr>
            <w:tcW w:w="1668" w:type="dxa"/>
            <w:gridSpan w:val="3"/>
          </w:tcPr>
          <w:p w14:paraId="0E343CC6" w14:textId="77777777" w:rsidR="0019288A" w:rsidRPr="00652730" w:rsidRDefault="0019288A" w:rsidP="00AB2DC8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需求状态</w:t>
            </w:r>
          </w:p>
        </w:tc>
        <w:tc>
          <w:tcPr>
            <w:tcW w:w="3260" w:type="dxa"/>
            <w:gridSpan w:val="4"/>
          </w:tcPr>
          <w:p w14:paraId="050C4050" w14:textId="36F9E759" w:rsidR="0019288A" w:rsidRPr="00652730" w:rsidRDefault="009013EF" w:rsidP="00AB2DC8">
            <w:pPr>
              <w:spacing w:line="480" w:lineRule="exact"/>
              <w:jc w:val="left"/>
              <w:rPr>
                <w:rFonts w:ascii="Calibri" w:eastAsia="宋体" w:hAnsi="Calibri"/>
                <w:b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□</w:t>
            </w:r>
            <w:r w:rsidR="0019288A" w:rsidRPr="00652730">
              <w:rPr>
                <w:rFonts w:hint="eastAsia"/>
                <w:color w:val="000000" w:themeColor="text1"/>
              </w:rPr>
              <w:t>功能规划</w:t>
            </w:r>
            <w:r w:rsidR="0019288A" w:rsidRPr="00652730">
              <w:rPr>
                <w:rFonts w:ascii="Calibri" w:eastAsia="宋体" w:hAnsi="Calibri" w:hint="eastAsia"/>
                <w:color w:val="000000" w:themeColor="text1"/>
              </w:rPr>
              <w:t xml:space="preserve">      </w:t>
            </w:r>
            <w:r w:rsidR="00C941B8" w:rsidRPr="00652730">
              <w:rPr>
                <w:rFonts w:ascii="Calibri" w:eastAsia="宋体" w:hAnsi="Calibri" w:hint="eastAsia"/>
                <w:color w:val="000000" w:themeColor="text1"/>
              </w:rPr>
              <w:t>□</w:t>
            </w:r>
            <w:r w:rsidR="0019288A" w:rsidRPr="00652730">
              <w:rPr>
                <w:rFonts w:hint="eastAsia"/>
                <w:color w:val="000000" w:themeColor="text1"/>
              </w:rPr>
              <w:t>挂起</w:t>
            </w:r>
          </w:p>
        </w:tc>
        <w:tc>
          <w:tcPr>
            <w:tcW w:w="2060" w:type="dxa"/>
            <w:gridSpan w:val="2"/>
          </w:tcPr>
          <w:p w14:paraId="420C025F" w14:textId="77777777" w:rsidR="0019288A" w:rsidRPr="00652730" w:rsidRDefault="0019288A" w:rsidP="0019288A">
            <w:pPr>
              <w:spacing w:line="480" w:lineRule="exact"/>
              <w:jc w:val="center"/>
              <w:rPr>
                <w:rFonts w:ascii="Calibri" w:eastAsia="宋体" w:hAnsi="Calibri"/>
                <w:b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需求优先级</w:t>
            </w:r>
          </w:p>
        </w:tc>
        <w:tc>
          <w:tcPr>
            <w:tcW w:w="2618" w:type="dxa"/>
            <w:gridSpan w:val="2"/>
          </w:tcPr>
          <w:p w14:paraId="61C3D106" w14:textId="58F6DE7A" w:rsidR="0019288A" w:rsidRPr="00652730" w:rsidRDefault="0019288A" w:rsidP="00747E23">
            <w:pPr>
              <w:spacing w:line="480" w:lineRule="exact"/>
              <w:jc w:val="left"/>
              <w:rPr>
                <w:rFonts w:ascii="Calibri" w:eastAsia="宋体" w:hAnsi="Calibri"/>
                <w:b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□高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 xml:space="preserve">  </w:t>
            </w:r>
            <w:r w:rsidR="00C941B8" w:rsidRPr="00652730">
              <w:rPr>
                <w:rFonts w:ascii="Calibri" w:eastAsia="宋体" w:hAnsi="Calibri" w:hint="eastAsia"/>
                <w:color w:val="000000" w:themeColor="text1"/>
              </w:rPr>
              <w:t>□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>中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 xml:space="preserve">  </w:t>
            </w:r>
            <w:r w:rsidRPr="00652730">
              <w:rPr>
                <w:rFonts w:ascii="Calibri" w:eastAsia="宋体" w:hAnsi="Calibri" w:hint="eastAsia"/>
                <w:color w:val="000000" w:themeColor="text1"/>
              </w:rPr>
              <w:t>□低</w:t>
            </w:r>
          </w:p>
        </w:tc>
      </w:tr>
      <w:tr w:rsidR="00D33630" w:rsidRPr="00652730" w14:paraId="1DED307F" w14:textId="77777777" w:rsidTr="00720C21">
        <w:trPr>
          <w:trHeight w:val="1643"/>
        </w:trPr>
        <w:tc>
          <w:tcPr>
            <w:tcW w:w="1668" w:type="dxa"/>
            <w:gridSpan w:val="3"/>
            <w:vAlign w:val="center"/>
          </w:tcPr>
          <w:p w14:paraId="3F054E8E" w14:textId="77777777" w:rsidR="00D33630" w:rsidRPr="00652730" w:rsidRDefault="00FC3528" w:rsidP="00AB2DC8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需求</w:t>
            </w:r>
            <w:r w:rsidR="00D33630" w:rsidRPr="00652730">
              <w:rPr>
                <w:rFonts w:ascii="Calibri" w:eastAsia="宋体" w:hAnsi="Calibri" w:hint="eastAsia"/>
                <w:color w:val="000000" w:themeColor="text1"/>
              </w:rPr>
              <w:t>目标</w:t>
            </w:r>
          </w:p>
        </w:tc>
        <w:tc>
          <w:tcPr>
            <w:tcW w:w="7938" w:type="dxa"/>
            <w:gridSpan w:val="8"/>
            <w:vAlign w:val="center"/>
          </w:tcPr>
          <w:p w14:paraId="49A36F2F" w14:textId="16B82161" w:rsidR="00FF1AEF" w:rsidRPr="009013EF" w:rsidRDefault="00FF1AEF" w:rsidP="001E67F7">
            <w:pPr>
              <w:pStyle w:val="aa"/>
              <w:spacing w:line="480" w:lineRule="exact"/>
              <w:ind w:left="360" w:firstLineChars="0" w:firstLine="0"/>
              <w:jc w:val="center"/>
              <w:rPr>
                <w:rFonts w:ascii="Calibri" w:eastAsia="宋体" w:hAnsi="Calibri"/>
                <w:color w:val="000000" w:themeColor="text1"/>
              </w:rPr>
            </w:pPr>
          </w:p>
        </w:tc>
      </w:tr>
      <w:tr w:rsidR="00D33630" w:rsidRPr="00652730" w14:paraId="06D91F1A" w14:textId="77777777" w:rsidTr="00720C21">
        <w:trPr>
          <w:trHeight w:val="1115"/>
        </w:trPr>
        <w:tc>
          <w:tcPr>
            <w:tcW w:w="1668" w:type="dxa"/>
            <w:gridSpan w:val="3"/>
            <w:vAlign w:val="center"/>
          </w:tcPr>
          <w:p w14:paraId="2F6A4A7C" w14:textId="77777777" w:rsidR="00D33630" w:rsidRPr="00652730" w:rsidRDefault="00D33630" w:rsidP="00AB2DC8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里程碑时间</w:t>
            </w:r>
          </w:p>
        </w:tc>
        <w:tc>
          <w:tcPr>
            <w:tcW w:w="7938" w:type="dxa"/>
            <w:gridSpan w:val="8"/>
            <w:vAlign w:val="center"/>
          </w:tcPr>
          <w:p w14:paraId="1BB8426D" w14:textId="30E5319F" w:rsidR="00D33630" w:rsidRPr="002D629D" w:rsidRDefault="00D33630" w:rsidP="001E67F7">
            <w:pPr>
              <w:tabs>
                <w:tab w:val="left" w:pos="5"/>
                <w:tab w:val="left" w:pos="1440"/>
              </w:tabs>
              <w:spacing w:line="480" w:lineRule="exact"/>
              <w:jc w:val="center"/>
              <w:rPr>
                <w:color w:val="000000" w:themeColor="text1"/>
              </w:rPr>
            </w:pPr>
          </w:p>
        </w:tc>
      </w:tr>
      <w:tr w:rsidR="00D33630" w:rsidRPr="00652730" w14:paraId="40F74ECE" w14:textId="77777777" w:rsidTr="00235BF8">
        <w:trPr>
          <w:trHeight w:val="2427"/>
        </w:trPr>
        <w:tc>
          <w:tcPr>
            <w:tcW w:w="1668" w:type="dxa"/>
            <w:gridSpan w:val="3"/>
            <w:vAlign w:val="center"/>
          </w:tcPr>
          <w:p w14:paraId="528AD135" w14:textId="77777777" w:rsidR="00D33630" w:rsidRPr="00652730" w:rsidRDefault="00D33630" w:rsidP="00833F55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  <w:r w:rsidRPr="00652730">
              <w:rPr>
                <w:rFonts w:ascii="Calibri" w:eastAsia="宋体" w:hAnsi="Calibri" w:hint="eastAsia"/>
                <w:color w:val="000000" w:themeColor="text1"/>
              </w:rPr>
              <w:t>评审意见</w:t>
            </w:r>
          </w:p>
        </w:tc>
        <w:tc>
          <w:tcPr>
            <w:tcW w:w="7938" w:type="dxa"/>
            <w:gridSpan w:val="8"/>
            <w:vAlign w:val="center"/>
          </w:tcPr>
          <w:p w14:paraId="3288B0E7" w14:textId="77777777" w:rsidR="00D33630" w:rsidRPr="00652730" w:rsidRDefault="00D33630" w:rsidP="00F92389">
            <w:pPr>
              <w:spacing w:line="480" w:lineRule="exact"/>
              <w:jc w:val="center"/>
              <w:rPr>
                <w:rFonts w:ascii="Calibri" w:eastAsia="宋体" w:hAnsi="Calibri"/>
                <w:color w:val="000000" w:themeColor="text1"/>
              </w:rPr>
            </w:pPr>
          </w:p>
        </w:tc>
      </w:tr>
    </w:tbl>
    <w:p w14:paraId="6A971A36" w14:textId="77777777" w:rsidR="009D285E" w:rsidRPr="00652730" w:rsidRDefault="009D285E" w:rsidP="00235BF8">
      <w:pPr>
        <w:widowControl/>
        <w:spacing w:line="480" w:lineRule="exact"/>
        <w:jc w:val="left"/>
        <w:rPr>
          <w:color w:val="000000" w:themeColor="text1"/>
        </w:rPr>
      </w:pPr>
    </w:p>
    <w:sectPr w:rsidR="009D285E" w:rsidRPr="00652730" w:rsidSect="006B0A90">
      <w:head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75A61" w14:textId="77777777" w:rsidR="00201F1A" w:rsidRDefault="00201F1A" w:rsidP="00F574EA">
      <w:r>
        <w:separator/>
      </w:r>
    </w:p>
  </w:endnote>
  <w:endnote w:type="continuationSeparator" w:id="0">
    <w:p w14:paraId="6252931A" w14:textId="77777777" w:rsidR="00201F1A" w:rsidRDefault="00201F1A" w:rsidP="00F57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A6E36" w14:textId="77777777" w:rsidR="00201F1A" w:rsidRDefault="00201F1A" w:rsidP="00F574EA">
      <w:r>
        <w:separator/>
      </w:r>
    </w:p>
  </w:footnote>
  <w:footnote w:type="continuationSeparator" w:id="0">
    <w:p w14:paraId="72D6BB67" w14:textId="77777777" w:rsidR="00201F1A" w:rsidRDefault="00201F1A" w:rsidP="00F57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16386" w14:textId="7CCBB660" w:rsidR="00732C63" w:rsidRPr="00F66B05" w:rsidRDefault="00F66B05" w:rsidP="00F66B05">
    <w:pPr>
      <w:pStyle w:val="a3"/>
      <w:rPr>
        <w:sz w:val="21"/>
        <w:szCs w:val="21"/>
      </w:rPr>
    </w:pPr>
    <w:r>
      <w:rPr>
        <w:rFonts w:hint="eastAsia"/>
      </w:rPr>
      <w:t xml:space="preserve">                 </w:t>
    </w:r>
    <w:r w:rsidR="00457473">
      <w:rPr>
        <w:rFonts w:hint="eastAsia"/>
      </w:rPr>
      <w:t xml:space="preserve">            </w:t>
    </w:r>
    <w:r w:rsidR="00F62304">
      <w:rPr>
        <w:rFonts w:hint="eastAsia"/>
      </w:rPr>
      <w:t xml:space="preserve">        </w:t>
    </w:r>
    <w:r w:rsidR="00594E92">
      <w:t xml:space="preserve">                                     </w:t>
    </w:r>
    <w:r w:rsidR="00457473">
      <w:rPr>
        <w:rFonts w:ascii="宋体" w:hAnsi="宋体" w:hint="eastAsia"/>
        <w:sz w:val="21"/>
        <w:szCs w:val="21"/>
      </w:rPr>
      <w:t>产品需求表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91775"/>
    <w:multiLevelType w:val="hybridMultilevel"/>
    <w:tmpl w:val="F1DACC1A"/>
    <w:lvl w:ilvl="0" w:tplc="FD0E8446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81E19DD"/>
    <w:multiLevelType w:val="hybridMultilevel"/>
    <w:tmpl w:val="C49404C0"/>
    <w:lvl w:ilvl="0" w:tplc="6A06BFBA">
      <w:start w:val="1"/>
      <w:numFmt w:val="decimal"/>
      <w:lvlText w:val="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C8800A8"/>
    <w:multiLevelType w:val="hybridMultilevel"/>
    <w:tmpl w:val="B0DC6CE2"/>
    <w:lvl w:ilvl="0" w:tplc="C1927F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F712082"/>
    <w:multiLevelType w:val="hybridMultilevel"/>
    <w:tmpl w:val="D30AC4AC"/>
    <w:lvl w:ilvl="0" w:tplc="1090D6FA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49D7D95"/>
    <w:multiLevelType w:val="hybridMultilevel"/>
    <w:tmpl w:val="8F809FAE"/>
    <w:lvl w:ilvl="0" w:tplc="95B015B2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 w15:restartNumberingAfterBreak="0">
    <w:nsid w:val="15BA3E3F"/>
    <w:multiLevelType w:val="multilevel"/>
    <w:tmpl w:val="15BA3E3F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17AC6611"/>
    <w:multiLevelType w:val="hybridMultilevel"/>
    <w:tmpl w:val="19E0F610"/>
    <w:lvl w:ilvl="0" w:tplc="C824C75E">
      <w:start w:val="1"/>
      <w:numFmt w:val="decimal"/>
      <w:lvlText w:val="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 w15:restartNumberingAfterBreak="0">
    <w:nsid w:val="1A3C1F1B"/>
    <w:multiLevelType w:val="hybridMultilevel"/>
    <w:tmpl w:val="4AE0EF52"/>
    <w:lvl w:ilvl="0" w:tplc="56B86C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D5F6A0F"/>
    <w:multiLevelType w:val="hybridMultilevel"/>
    <w:tmpl w:val="C6C06A84"/>
    <w:lvl w:ilvl="0" w:tplc="0BBEEBB2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1F3F7CF2"/>
    <w:multiLevelType w:val="hybridMultilevel"/>
    <w:tmpl w:val="FFF047AE"/>
    <w:lvl w:ilvl="0" w:tplc="399EBE60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0" w15:restartNumberingAfterBreak="0">
    <w:nsid w:val="243A03BA"/>
    <w:multiLevelType w:val="hybridMultilevel"/>
    <w:tmpl w:val="7922863A"/>
    <w:lvl w:ilvl="0" w:tplc="804674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40" w:hanging="420"/>
      </w:pPr>
    </w:lvl>
    <w:lvl w:ilvl="2" w:tplc="0409001B" w:tentative="1">
      <w:start w:val="1"/>
      <w:numFmt w:val="lowerRoman"/>
      <w:lvlText w:val="%3."/>
      <w:lvlJc w:val="right"/>
      <w:pPr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ind w:left="2080" w:hanging="420"/>
      </w:pPr>
    </w:lvl>
    <w:lvl w:ilvl="4" w:tplc="04090019" w:tentative="1">
      <w:start w:val="1"/>
      <w:numFmt w:val="lowerLetter"/>
      <w:lvlText w:val="%5)"/>
      <w:lvlJc w:val="left"/>
      <w:pPr>
        <w:ind w:left="2500" w:hanging="420"/>
      </w:pPr>
    </w:lvl>
    <w:lvl w:ilvl="5" w:tplc="0409001B" w:tentative="1">
      <w:start w:val="1"/>
      <w:numFmt w:val="lowerRoman"/>
      <w:lvlText w:val="%6."/>
      <w:lvlJc w:val="right"/>
      <w:pPr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ind w:left="3340" w:hanging="420"/>
      </w:pPr>
    </w:lvl>
    <w:lvl w:ilvl="7" w:tplc="04090019" w:tentative="1">
      <w:start w:val="1"/>
      <w:numFmt w:val="lowerLetter"/>
      <w:lvlText w:val="%8)"/>
      <w:lvlJc w:val="left"/>
      <w:pPr>
        <w:ind w:left="3760" w:hanging="420"/>
      </w:pPr>
    </w:lvl>
    <w:lvl w:ilvl="8" w:tplc="0409001B" w:tentative="1">
      <w:start w:val="1"/>
      <w:numFmt w:val="lowerRoman"/>
      <w:lvlText w:val="%9."/>
      <w:lvlJc w:val="right"/>
      <w:pPr>
        <w:ind w:left="4180" w:hanging="420"/>
      </w:pPr>
    </w:lvl>
  </w:abstractNum>
  <w:abstractNum w:abstractNumId="11" w15:restartNumberingAfterBreak="0">
    <w:nsid w:val="287E31D4"/>
    <w:multiLevelType w:val="hybridMultilevel"/>
    <w:tmpl w:val="308834DE"/>
    <w:lvl w:ilvl="0" w:tplc="8E828A0A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2E6B7711"/>
    <w:multiLevelType w:val="hybridMultilevel"/>
    <w:tmpl w:val="21B2FE7E"/>
    <w:lvl w:ilvl="0" w:tplc="D3FACFB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32C16357"/>
    <w:multiLevelType w:val="hybridMultilevel"/>
    <w:tmpl w:val="2ABCFA4E"/>
    <w:lvl w:ilvl="0" w:tplc="B0007D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34500EBC"/>
    <w:multiLevelType w:val="hybridMultilevel"/>
    <w:tmpl w:val="B1C2E150"/>
    <w:lvl w:ilvl="0" w:tplc="6AF49D3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39BB73CD"/>
    <w:multiLevelType w:val="hybridMultilevel"/>
    <w:tmpl w:val="A9FE0ABC"/>
    <w:lvl w:ilvl="0" w:tplc="13808DB4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3EB560B6"/>
    <w:multiLevelType w:val="hybridMultilevel"/>
    <w:tmpl w:val="93ACB57E"/>
    <w:lvl w:ilvl="0" w:tplc="B90E06A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425A35DC"/>
    <w:multiLevelType w:val="hybridMultilevel"/>
    <w:tmpl w:val="2288FD80"/>
    <w:lvl w:ilvl="0" w:tplc="1D2A5F16">
      <w:start w:val="1"/>
      <w:numFmt w:val="decimal"/>
      <w:lvlText w:val="%1）"/>
      <w:lvlJc w:val="left"/>
      <w:pPr>
        <w:ind w:left="360" w:hanging="360"/>
      </w:pPr>
      <w:rPr>
        <w:rFonts w:asciiTheme="minorHAnsi" w:eastAsiaTheme="minorEastAsia"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44D57152"/>
    <w:multiLevelType w:val="hybridMultilevel"/>
    <w:tmpl w:val="EF5AFC84"/>
    <w:lvl w:ilvl="0" w:tplc="7BB06F94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4502176A"/>
    <w:multiLevelType w:val="hybridMultilevel"/>
    <w:tmpl w:val="F0C69FA2"/>
    <w:lvl w:ilvl="0" w:tplc="B992B8F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46160DAA"/>
    <w:multiLevelType w:val="hybridMultilevel"/>
    <w:tmpl w:val="E14A8958"/>
    <w:lvl w:ilvl="0" w:tplc="E4C288C2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1" w15:restartNumberingAfterBreak="0">
    <w:nsid w:val="48B7685C"/>
    <w:multiLevelType w:val="hybridMultilevel"/>
    <w:tmpl w:val="C0DE8FEA"/>
    <w:lvl w:ilvl="0" w:tplc="AD4CCFA6">
      <w:start w:val="1"/>
      <w:numFmt w:val="decimal"/>
      <w:lvlText w:val="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49B3162A"/>
    <w:multiLevelType w:val="hybridMultilevel"/>
    <w:tmpl w:val="75CCAABC"/>
    <w:lvl w:ilvl="0" w:tplc="751079AE">
      <w:start w:val="1"/>
      <w:numFmt w:val="decimal"/>
      <w:lvlText w:val="（%1）"/>
      <w:lvlJc w:val="left"/>
      <w:pPr>
        <w:ind w:left="1455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3" w15:restartNumberingAfterBreak="0">
    <w:nsid w:val="49EE6260"/>
    <w:multiLevelType w:val="hybridMultilevel"/>
    <w:tmpl w:val="F36895EA"/>
    <w:lvl w:ilvl="0" w:tplc="E7625E74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4AED1A38"/>
    <w:multiLevelType w:val="hybridMultilevel"/>
    <w:tmpl w:val="67A243E6"/>
    <w:lvl w:ilvl="0" w:tplc="8F7E5D7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4BA8330D"/>
    <w:multiLevelType w:val="hybridMultilevel"/>
    <w:tmpl w:val="617C43DE"/>
    <w:lvl w:ilvl="0" w:tplc="D1E0FD84">
      <w:start w:val="1"/>
      <w:numFmt w:val="decimal"/>
      <w:lvlText w:val="%1）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6" w15:restartNumberingAfterBreak="0">
    <w:nsid w:val="4DFD1C6E"/>
    <w:multiLevelType w:val="hybridMultilevel"/>
    <w:tmpl w:val="04E2B356"/>
    <w:lvl w:ilvl="0" w:tplc="C99286F6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EastAsia" w:hAnsiTheme="minorHAnsi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27" w15:restartNumberingAfterBreak="0">
    <w:nsid w:val="4F9C6025"/>
    <w:multiLevelType w:val="hybridMultilevel"/>
    <w:tmpl w:val="86DC2D86"/>
    <w:lvl w:ilvl="0" w:tplc="13201EA2">
      <w:start w:val="1"/>
      <w:numFmt w:val="decimal"/>
      <w:lvlText w:val="%1）"/>
      <w:lvlJc w:val="left"/>
      <w:pPr>
        <w:ind w:left="1440" w:hanging="360"/>
      </w:pPr>
      <w:rPr>
        <w:rFonts w:asciiTheme="minorHAnsi" w:eastAsiaTheme="minorEastAsia" w:hAnsiTheme="minorHAnsi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1920" w:hanging="420"/>
      </w:pPr>
    </w:lvl>
    <w:lvl w:ilvl="2" w:tplc="0409001B" w:tentative="1">
      <w:start w:val="1"/>
      <w:numFmt w:val="lowerRoman"/>
      <w:lvlText w:val="%3."/>
      <w:lvlJc w:val="right"/>
      <w:pPr>
        <w:ind w:left="2340" w:hanging="420"/>
      </w:pPr>
    </w:lvl>
    <w:lvl w:ilvl="3" w:tplc="0409000F" w:tentative="1">
      <w:start w:val="1"/>
      <w:numFmt w:val="decimal"/>
      <w:lvlText w:val="%4."/>
      <w:lvlJc w:val="left"/>
      <w:pPr>
        <w:ind w:left="2760" w:hanging="420"/>
      </w:pPr>
    </w:lvl>
    <w:lvl w:ilvl="4" w:tplc="04090019" w:tentative="1">
      <w:start w:val="1"/>
      <w:numFmt w:val="lowerLetter"/>
      <w:lvlText w:val="%5)"/>
      <w:lvlJc w:val="left"/>
      <w:pPr>
        <w:ind w:left="3180" w:hanging="420"/>
      </w:pPr>
    </w:lvl>
    <w:lvl w:ilvl="5" w:tplc="0409001B" w:tentative="1">
      <w:start w:val="1"/>
      <w:numFmt w:val="lowerRoman"/>
      <w:lvlText w:val="%6."/>
      <w:lvlJc w:val="right"/>
      <w:pPr>
        <w:ind w:left="3600" w:hanging="420"/>
      </w:pPr>
    </w:lvl>
    <w:lvl w:ilvl="6" w:tplc="0409000F" w:tentative="1">
      <w:start w:val="1"/>
      <w:numFmt w:val="decimal"/>
      <w:lvlText w:val="%7."/>
      <w:lvlJc w:val="left"/>
      <w:pPr>
        <w:ind w:left="4020" w:hanging="420"/>
      </w:pPr>
    </w:lvl>
    <w:lvl w:ilvl="7" w:tplc="04090019" w:tentative="1">
      <w:start w:val="1"/>
      <w:numFmt w:val="lowerLetter"/>
      <w:lvlText w:val="%8)"/>
      <w:lvlJc w:val="left"/>
      <w:pPr>
        <w:ind w:left="4440" w:hanging="420"/>
      </w:pPr>
    </w:lvl>
    <w:lvl w:ilvl="8" w:tplc="0409001B" w:tentative="1">
      <w:start w:val="1"/>
      <w:numFmt w:val="lowerRoman"/>
      <w:lvlText w:val="%9."/>
      <w:lvlJc w:val="right"/>
      <w:pPr>
        <w:ind w:left="4860" w:hanging="420"/>
      </w:pPr>
    </w:lvl>
  </w:abstractNum>
  <w:abstractNum w:abstractNumId="28" w15:restartNumberingAfterBreak="0">
    <w:nsid w:val="53F35732"/>
    <w:multiLevelType w:val="hybridMultilevel"/>
    <w:tmpl w:val="93628FD0"/>
    <w:lvl w:ilvl="0" w:tplc="8CAAB7FA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54366509"/>
    <w:multiLevelType w:val="hybridMultilevel"/>
    <w:tmpl w:val="151AFB40"/>
    <w:lvl w:ilvl="0" w:tplc="46E6700C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0" w15:restartNumberingAfterBreak="0">
    <w:nsid w:val="559D2DE5"/>
    <w:multiLevelType w:val="hybridMultilevel"/>
    <w:tmpl w:val="A68275EE"/>
    <w:lvl w:ilvl="0" w:tplc="CDFE3A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1" w15:restartNumberingAfterBreak="0">
    <w:nsid w:val="568D337C"/>
    <w:multiLevelType w:val="hybridMultilevel"/>
    <w:tmpl w:val="49EEB9CA"/>
    <w:lvl w:ilvl="0" w:tplc="1F60FEE6">
      <w:start w:val="1"/>
      <w:numFmt w:val="japaneseCounting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32" w15:restartNumberingAfterBreak="0">
    <w:nsid w:val="5F9C1E09"/>
    <w:multiLevelType w:val="hybridMultilevel"/>
    <w:tmpl w:val="EB26BF86"/>
    <w:lvl w:ilvl="0" w:tplc="B658C96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3" w15:restartNumberingAfterBreak="0">
    <w:nsid w:val="628A1E8D"/>
    <w:multiLevelType w:val="hybridMultilevel"/>
    <w:tmpl w:val="DBAE23BE"/>
    <w:lvl w:ilvl="0" w:tplc="FA5EB414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4" w15:restartNumberingAfterBreak="0">
    <w:nsid w:val="63004E33"/>
    <w:multiLevelType w:val="hybridMultilevel"/>
    <w:tmpl w:val="1952B63E"/>
    <w:lvl w:ilvl="0" w:tplc="3B2EBE2C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5" w15:restartNumberingAfterBreak="0">
    <w:nsid w:val="659E36EF"/>
    <w:multiLevelType w:val="hybridMultilevel"/>
    <w:tmpl w:val="D6F06B94"/>
    <w:lvl w:ilvl="0" w:tplc="BAAAA5B0">
      <w:start w:val="1"/>
      <w:numFmt w:val="decimal"/>
      <w:lvlText w:val="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6" w15:restartNumberingAfterBreak="0">
    <w:nsid w:val="66C159FC"/>
    <w:multiLevelType w:val="hybridMultilevel"/>
    <w:tmpl w:val="AF6C6F5E"/>
    <w:lvl w:ilvl="0" w:tplc="BCFA764C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7" w15:restartNumberingAfterBreak="0">
    <w:nsid w:val="744848A0"/>
    <w:multiLevelType w:val="hybridMultilevel"/>
    <w:tmpl w:val="7486CCEE"/>
    <w:lvl w:ilvl="0" w:tplc="5E0C6B30">
      <w:start w:val="1"/>
      <w:numFmt w:val="decimal"/>
      <w:lvlText w:val="%1）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8" w15:restartNumberingAfterBreak="0">
    <w:nsid w:val="761A2614"/>
    <w:multiLevelType w:val="hybridMultilevel"/>
    <w:tmpl w:val="83B66ADA"/>
    <w:lvl w:ilvl="0" w:tplc="8E26E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9" w15:restartNumberingAfterBreak="0">
    <w:nsid w:val="7A5266F1"/>
    <w:multiLevelType w:val="hybridMultilevel"/>
    <w:tmpl w:val="103C1B96"/>
    <w:lvl w:ilvl="0" w:tplc="1248C7A8">
      <w:start w:val="1"/>
      <w:numFmt w:val="decimal"/>
      <w:lvlText w:val="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0" w15:restartNumberingAfterBreak="0">
    <w:nsid w:val="7E5E22CA"/>
    <w:multiLevelType w:val="hybridMultilevel"/>
    <w:tmpl w:val="2F264BC6"/>
    <w:lvl w:ilvl="0" w:tplc="AC46815C">
      <w:start w:val="1"/>
      <w:numFmt w:val="lowerLetter"/>
      <w:lvlText w:val="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41" w15:restartNumberingAfterBreak="0">
    <w:nsid w:val="7EC9268A"/>
    <w:multiLevelType w:val="hybridMultilevel"/>
    <w:tmpl w:val="70FA9FA4"/>
    <w:lvl w:ilvl="0" w:tplc="404614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6"/>
  </w:num>
  <w:num w:numId="3">
    <w:abstractNumId w:val="11"/>
  </w:num>
  <w:num w:numId="4">
    <w:abstractNumId w:val="23"/>
  </w:num>
  <w:num w:numId="5">
    <w:abstractNumId w:val="12"/>
  </w:num>
  <w:num w:numId="6">
    <w:abstractNumId w:val="32"/>
  </w:num>
  <w:num w:numId="7">
    <w:abstractNumId w:val="36"/>
  </w:num>
  <w:num w:numId="8">
    <w:abstractNumId w:val="19"/>
  </w:num>
  <w:num w:numId="9">
    <w:abstractNumId w:val="10"/>
  </w:num>
  <w:num w:numId="10">
    <w:abstractNumId w:val="18"/>
  </w:num>
  <w:num w:numId="11">
    <w:abstractNumId w:val="17"/>
  </w:num>
  <w:num w:numId="12">
    <w:abstractNumId w:val="34"/>
  </w:num>
  <w:num w:numId="13">
    <w:abstractNumId w:val="3"/>
  </w:num>
  <w:num w:numId="14">
    <w:abstractNumId w:val="39"/>
  </w:num>
  <w:num w:numId="15">
    <w:abstractNumId w:val="8"/>
  </w:num>
  <w:num w:numId="16">
    <w:abstractNumId w:val="37"/>
  </w:num>
  <w:num w:numId="17">
    <w:abstractNumId w:val="40"/>
  </w:num>
  <w:num w:numId="18">
    <w:abstractNumId w:val="6"/>
  </w:num>
  <w:num w:numId="19">
    <w:abstractNumId w:val="14"/>
  </w:num>
  <w:num w:numId="20">
    <w:abstractNumId w:val="1"/>
  </w:num>
  <w:num w:numId="21">
    <w:abstractNumId w:val="30"/>
  </w:num>
  <w:num w:numId="22">
    <w:abstractNumId w:val="13"/>
  </w:num>
  <w:num w:numId="23">
    <w:abstractNumId w:val="7"/>
  </w:num>
  <w:num w:numId="24">
    <w:abstractNumId w:val="28"/>
  </w:num>
  <w:num w:numId="25">
    <w:abstractNumId w:val="41"/>
  </w:num>
  <w:num w:numId="26">
    <w:abstractNumId w:val="2"/>
  </w:num>
  <w:num w:numId="27">
    <w:abstractNumId w:val="38"/>
  </w:num>
  <w:num w:numId="28">
    <w:abstractNumId w:val="26"/>
  </w:num>
  <w:num w:numId="29">
    <w:abstractNumId w:val="27"/>
  </w:num>
  <w:num w:numId="30">
    <w:abstractNumId w:val="25"/>
  </w:num>
  <w:num w:numId="31">
    <w:abstractNumId w:val="21"/>
  </w:num>
  <w:num w:numId="32">
    <w:abstractNumId w:val="31"/>
  </w:num>
  <w:num w:numId="33">
    <w:abstractNumId w:val="33"/>
  </w:num>
  <w:num w:numId="34">
    <w:abstractNumId w:val="4"/>
  </w:num>
  <w:num w:numId="35">
    <w:abstractNumId w:val="29"/>
  </w:num>
  <w:num w:numId="36">
    <w:abstractNumId w:val="20"/>
  </w:num>
  <w:num w:numId="37">
    <w:abstractNumId w:val="22"/>
  </w:num>
  <w:num w:numId="38">
    <w:abstractNumId w:val="15"/>
  </w:num>
  <w:num w:numId="39">
    <w:abstractNumId w:val="9"/>
  </w:num>
  <w:num w:numId="40">
    <w:abstractNumId w:val="35"/>
  </w:num>
  <w:num w:numId="41">
    <w:abstractNumId w:val="5"/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74EA"/>
    <w:rsid w:val="00001309"/>
    <w:rsid w:val="00003493"/>
    <w:rsid w:val="000036C4"/>
    <w:rsid w:val="0000472D"/>
    <w:rsid w:val="00006AF9"/>
    <w:rsid w:val="00006E78"/>
    <w:rsid w:val="00007931"/>
    <w:rsid w:val="000116E0"/>
    <w:rsid w:val="00016E04"/>
    <w:rsid w:val="0002585C"/>
    <w:rsid w:val="00025965"/>
    <w:rsid w:val="000309B7"/>
    <w:rsid w:val="0003416E"/>
    <w:rsid w:val="00043167"/>
    <w:rsid w:val="00043E2F"/>
    <w:rsid w:val="00046512"/>
    <w:rsid w:val="0006776B"/>
    <w:rsid w:val="00072981"/>
    <w:rsid w:val="000827AE"/>
    <w:rsid w:val="0008558E"/>
    <w:rsid w:val="00094BB4"/>
    <w:rsid w:val="00095021"/>
    <w:rsid w:val="000A6F31"/>
    <w:rsid w:val="000B2FA9"/>
    <w:rsid w:val="000B347E"/>
    <w:rsid w:val="000C0BB5"/>
    <w:rsid w:val="000C4B40"/>
    <w:rsid w:val="000C68D1"/>
    <w:rsid w:val="000D310C"/>
    <w:rsid w:val="000D4329"/>
    <w:rsid w:val="000E2FD7"/>
    <w:rsid w:val="000E42B3"/>
    <w:rsid w:val="000E4F7A"/>
    <w:rsid w:val="0010037A"/>
    <w:rsid w:val="00103C06"/>
    <w:rsid w:val="00105AF7"/>
    <w:rsid w:val="00114680"/>
    <w:rsid w:val="00114ED8"/>
    <w:rsid w:val="001219EA"/>
    <w:rsid w:val="00125095"/>
    <w:rsid w:val="0012572D"/>
    <w:rsid w:val="00134133"/>
    <w:rsid w:val="001374C9"/>
    <w:rsid w:val="00157474"/>
    <w:rsid w:val="0016208D"/>
    <w:rsid w:val="0016505B"/>
    <w:rsid w:val="00167510"/>
    <w:rsid w:val="0017483D"/>
    <w:rsid w:val="00177BF6"/>
    <w:rsid w:val="00181A34"/>
    <w:rsid w:val="0018286E"/>
    <w:rsid w:val="00182FDC"/>
    <w:rsid w:val="001831DC"/>
    <w:rsid w:val="00183B05"/>
    <w:rsid w:val="00183CA2"/>
    <w:rsid w:val="00184A1E"/>
    <w:rsid w:val="0019288A"/>
    <w:rsid w:val="00194DC5"/>
    <w:rsid w:val="00197E54"/>
    <w:rsid w:val="001A1B7E"/>
    <w:rsid w:val="001A54BD"/>
    <w:rsid w:val="001B1B88"/>
    <w:rsid w:val="001B520A"/>
    <w:rsid w:val="001B7D80"/>
    <w:rsid w:val="001D2834"/>
    <w:rsid w:val="001D4CBD"/>
    <w:rsid w:val="001E3F20"/>
    <w:rsid w:val="001E67F7"/>
    <w:rsid w:val="001F23CF"/>
    <w:rsid w:val="001F3D9F"/>
    <w:rsid w:val="001F5B9C"/>
    <w:rsid w:val="00200D7E"/>
    <w:rsid w:val="00201427"/>
    <w:rsid w:val="00201F1A"/>
    <w:rsid w:val="0022745F"/>
    <w:rsid w:val="002310F6"/>
    <w:rsid w:val="00235BF8"/>
    <w:rsid w:val="00251959"/>
    <w:rsid w:val="00255B9F"/>
    <w:rsid w:val="0025790E"/>
    <w:rsid w:val="00265F76"/>
    <w:rsid w:val="002700ED"/>
    <w:rsid w:val="00273D49"/>
    <w:rsid w:val="00274207"/>
    <w:rsid w:val="00281748"/>
    <w:rsid w:val="0028673C"/>
    <w:rsid w:val="00286D53"/>
    <w:rsid w:val="002870C8"/>
    <w:rsid w:val="00287570"/>
    <w:rsid w:val="0029517F"/>
    <w:rsid w:val="002A2A13"/>
    <w:rsid w:val="002A2DCA"/>
    <w:rsid w:val="002A4311"/>
    <w:rsid w:val="002B02CE"/>
    <w:rsid w:val="002C061E"/>
    <w:rsid w:val="002C5FE8"/>
    <w:rsid w:val="002C67CA"/>
    <w:rsid w:val="002D0B21"/>
    <w:rsid w:val="002D3A03"/>
    <w:rsid w:val="002D3F48"/>
    <w:rsid w:val="002D629D"/>
    <w:rsid w:val="002D7173"/>
    <w:rsid w:val="002E75FB"/>
    <w:rsid w:val="003055B3"/>
    <w:rsid w:val="00311D61"/>
    <w:rsid w:val="00313F61"/>
    <w:rsid w:val="003214B4"/>
    <w:rsid w:val="003254AB"/>
    <w:rsid w:val="00325AD8"/>
    <w:rsid w:val="0033521D"/>
    <w:rsid w:val="00337C03"/>
    <w:rsid w:val="00337F5C"/>
    <w:rsid w:val="0034258C"/>
    <w:rsid w:val="00345201"/>
    <w:rsid w:val="00345253"/>
    <w:rsid w:val="003454CD"/>
    <w:rsid w:val="00345F6C"/>
    <w:rsid w:val="003467B9"/>
    <w:rsid w:val="00351E44"/>
    <w:rsid w:val="00352978"/>
    <w:rsid w:val="00366D24"/>
    <w:rsid w:val="00373ACB"/>
    <w:rsid w:val="0038116C"/>
    <w:rsid w:val="0038689D"/>
    <w:rsid w:val="00387BC4"/>
    <w:rsid w:val="003912C4"/>
    <w:rsid w:val="00397E3B"/>
    <w:rsid w:val="003A1505"/>
    <w:rsid w:val="003A65D6"/>
    <w:rsid w:val="003B238C"/>
    <w:rsid w:val="003B596D"/>
    <w:rsid w:val="003C2B3B"/>
    <w:rsid w:val="003C2C97"/>
    <w:rsid w:val="003E095E"/>
    <w:rsid w:val="003E1CEA"/>
    <w:rsid w:val="003E1E32"/>
    <w:rsid w:val="004046DD"/>
    <w:rsid w:val="00410571"/>
    <w:rsid w:val="00415E34"/>
    <w:rsid w:val="00417194"/>
    <w:rsid w:val="004224BD"/>
    <w:rsid w:val="00422D7E"/>
    <w:rsid w:val="00427F64"/>
    <w:rsid w:val="004324AB"/>
    <w:rsid w:val="00433065"/>
    <w:rsid w:val="004343EC"/>
    <w:rsid w:val="00442EBA"/>
    <w:rsid w:val="00445EDE"/>
    <w:rsid w:val="00451E31"/>
    <w:rsid w:val="00457473"/>
    <w:rsid w:val="0046022B"/>
    <w:rsid w:val="0046116C"/>
    <w:rsid w:val="00464056"/>
    <w:rsid w:val="00472843"/>
    <w:rsid w:val="00472A80"/>
    <w:rsid w:val="004746D4"/>
    <w:rsid w:val="004865D2"/>
    <w:rsid w:val="0049058B"/>
    <w:rsid w:val="00495EE4"/>
    <w:rsid w:val="00497EED"/>
    <w:rsid w:val="004A79A7"/>
    <w:rsid w:val="004A7C30"/>
    <w:rsid w:val="004B0A5F"/>
    <w:rsid w:val="004B1E14"/>
    <w:rsid w:val="004B3A5E"/>
    <w:rsid w:val="004B77BC"/>
    <w:rsid w:val="004C547D"/>
    <w:rsid w:val="004C7B13"/>
    <w:rsid w:val="004D4820"/>
    <w:rsid w:val="004F4091"/>
    <w:rsid w:val="00501352"/>
    <w:rsid w:val="005027CB"/>
    <w:rsid w:val="00502A5C"/>
    <w:rsid w:val="005037D8"/>
    <w:rsid w:val="00503D7D"/>
    <w:rsid w:val="00504324"/>
    <w:rsid w:val="00504AC7"/>
    <w:rsid w:val="005052AA"/>
    <w:rsid w:val="005141A1"/>
    <w:rsid w:val="0051652F"/>
    <w:rsid w:val="005173ED"/>
    <w:rsid w:val="0052221B"/>
    <w:rsid w:val="005235EB"/>
    <w:rsid w:val="00526F83"/>
    <w:rsid w:val="00530A11"/>
    <w:rsid w:val="00530C81"/>
    <w:rsid w:val="00536080"/>
    <w:rsid w:val="00536FAA"/>
    <w:rsid w:val="005404D2"/>
    <w:rsid w:val="00545FA6"/>
    <w:rsid w:val="00557C57"/>
    <w:rsid w:val="00573A3E"/>
    <w:rsid w:val="005774CE"/>
    <w:rsid w:val="00580E0F"/>
    <w:rsid w:val="00584A44"/>
    <w:rsid w:val="00585605"/>
    <w:rsid w:val="00587E03"/>
    <w:rsid w:val="00594E92"/>
    <w:rsid w:val="005A40F6"/>
    <w:rsid w:val="005B24A4"/>
    <w:rsid w:val="005B3410"/>
    <w:rsid w:val="005B3886"/>
    <w:rsid w:val="005C5205"/>
    <w:rsid w:val="005E50FB"/>
    <w:rsid w:val="005F54C5"/>
    <w:rsid w:val="00600FB6"/>
    <w:rsid w:val="00601573"/>
    <w:rsid w:val="00601F1C"/>
    <w:rsid w:val="00603934"/>
    <w:rsid w:val="00610F1D"/>
    <w:rsid w:val="006110D7"/>
    <w:rsid w:val="0061606A"/>
    <w:rsid w:val="0062372F"/>
    <w:rsid w:val="006319D0"/>
    <w:rsid w:val="0063272C"/>
    <w:rsid w:val="006337CC"/>
    <w:rsid w:val="00635149"/>
    <w:rsid w:val="00635D84"/>
    <w:rsid w:val="0063682A"/>
    <w:rsid w:val="00647E63"/>
    <w:rsid w:val="00652730"/>
    <w:rsid w:val="00660F68"/>
    <w:rsid w:val="00667AF6"/>
    <w:rsid w:val="0068216C"/>
    <w:rsid w:val="00691064"/>
    <w:rsid w:val="0069293A"/>
    <w:rsid w:val="00697A23"/>
    <w:rsid w:val="006A027D"/>
    <w:rsid w:val="006A3724"/>
    <w:rsid w:val="006A4867"/>
    <w:rsid w:val="006B0A90"/>
    <w:rsid w:val="006B3C82"/>
    <w:rsid w:val="006B3DD5"/>
    <w:rsid w:val="006B6027"/>
    <w:rsid w:val="006B7B7B"/>
    <w:rsid w:val="006C13D8"/>
    <w:rsid w:val="006C410A"/>
    <w:rsid w:val="006E342C"/>
    <w:rsid w:val="006E5DAE"/>
    <w:rsid w:val="006F0744"/>
    <w:rsid w:val="006F2731"/>
    <w:rsid w:val="007001DB"/>
    <w:rsid w:val="00706B0F"/>
    <w:rsid w:val="007114BE"/>
    <w:rsid w:val="00712A55"/>
    <w:rsid w:val="0071322A"/>
    <w:rsid w:val="00720C21"/>
    <w:rsid w:val="00722F29"/>
    <w:rsid w:val="007238F5"/>
    <w:rsid w:val="00725CD3"/>
    <w:rsid w:val="00731F7B"/>
    <w:rsid w:val="00732C63"/>
    <w:rsid w:val="00733972"/>
    <w:rsid w:val="00741434"/>
    <w:rsid w:val="00742579"/>
    <w:rsid w:val="00742FB5"/>
    <w:rsid w:val="007434A1"/>
    <w:rsid w:val="00744BBF"/>
    <w:rsid w:val="007466B9"/>
    <w:rsid w:val="00747E23"/>
    <w:rsid w:val="007567D6"/>
    <w:rsid w:val="00757B42"/>
    <w:rsid w:val="0077375B"/>
    <w:rsid w:val="00786E60"/>
    <w:rsid w:val="007913D6"/>
    <w:rsid w:val="007A2D4D"/>
    <w:rsid w:val="007A3810"/>
    <w:rsid w:val="007B03E7"/>
    <w:rsid w:val="007B2105"/>
    <w:rsid w:val="007C1C92"/>
    <w:rsid w:val="007E27CE"/>
    <w:rsid w:val="007E7616"/>
    <w:rsid w:val="007F2AE8"/>
    <w:rsid w:val="007F44F6"/>
    <w:rsid w:val="007F54FB"/>
    <w:rsid w:val="007F78F4"/>
    <w:rsid w:val="00802E05"/>
    <w:rsid w:val="00810029"/>
    <w:rsid w:val="00811501"/>
    <w:rsid w:val="0082063F"/>
    <w:rsid w:val="00821ED7"/>
    <w:rsid w:val="00823ED8"/>
    <w:rsid w:val="00832AA0"/>
    <w:rsid w:val="00833F55"/>
    <w:rsid w:val="00836345"/>
    <w:rsid w:val="008446C4"/>
    <w:rsid w:val="008507B2"/>
    <w:rsid w:val="00850FFA"/>
    <w:rsid w:val="00852A66"/>
    <w:rsid w:val="00853EA0"/>
    <w:rsid w:val="00856E16"/>
    <w:rsid w:val="008630AD"/>
    <w:rsid w:val="0086706F"/>
    <w:rsid w:val="00871EB6"/>
    <w:rsid w:val="00874D43"/>
    <w:rsid w:val="008841A3"/>
    <w:rsid w:val="00890145"/>
    <w:rsid w:val="00890ACE"/>
    <w:rsid w:val="008957A4"/>
    <w:rsid w:val="00895854"/>
    <w:rsid w:val="00897AFA"/>
    <w:rsid w:val="008A0F4E"/>
    <w:rsid w:val="008A4AD6"/>
    <w:rsid w:val="008A58CE"/>
    <w:rsid w:val="008B43B9"/>
    <w:rsid w:val="008B57E9"/>
    <w:rsid w:val="008B58DC"/>
    <w:rsid w:val="008B77C3"/>
    <w:rsid w:val="008B7E95"/>
    <w:rsid w:val="008C128D"/>
    <w:rsid w:val="008C39EA"/>
    <w:rsid w:val="008D0E66"/>
    <w:rsid w:val="008E3AA5"/>
    <w:rsid w:val="008E7228"/>
    <w:rsid w:val="008F2D54"/>
    <w:rsid w:val="009009CB"/>
    <w:rsid w:val="009013EF"/>
    <w:rsid w:val="009068BA"/>
    <w:rsid w:val="00914EEB"/>
    <w:rsid w:val="00924CCD"/>
    <w:rsid w:val="009317AB"/>
    <w:rsid w:val="00934980"/>
    <w:rsid w:val="00942CD7"/>
    <w:rsid w:val="0095516A"/>
    <w:rsid w:val="0095542F"/>
    <w:rsid w:val="0095608C"/>
    <w:rsid w:val="0095794D"/>
    <w:rsid w:val="00964990"/>
    <w:rsid w:val="00977D31"/>
    <w:rsid w:val="00982083"/>
    <w:rsid w:val="00987C1B"/>
    <w:rsid w:val="009900B4"/>
    <w:rsid w:val="009976AA"/>
    <w:rsid w:val="009A61E0"/>
    <w:rsid w:val="009B2C4D"/>
    <w:rsid w:val="009B4AE4"/>
    <w:rsid w:val="009D0EF3"/>
    <w:rsid w:val="009D285E"/>
    <w:rsid w:val="009D5003"/>
    <w:rsid w:val="009E0D9B"/>
    <w:rsid w:val="009E51D9"/>
    <w:rsid w:val="009F04C1"/>
    <w:rsid w:val="00A04C23"/>
    <w:rsid w:val="00A15A85"/>
    <w:rsid w:val="00A16BCA"/>
    <w:rsid w:val="00A237C3"/>
    <w:rsid w:val="00A253BD"/>
    <w:rsid w:val="00A3039C"/>
    <w:rsid w:val="00A312A8"/>
    <w:rsid w:val="00A33EF7"/>
    <w:rsid w:val="00A47639"/>
    <w:rsid w:val="00A572E7"/>
    <w:rsid w:val="00A600A7"/>
    <w:rsid w:val="00A8577E"/>
    <w:rsid w:val="00A85D5B"/>
    <w:rsid w:val="00A935BD"/>
    <w:rsid w:val="00AA1E4E"/>
    <w:rsid w:val="00AA3E9E"/>
    <w:rsid w:val="00AA5992"/>
    <w:rsid w:val="00AB28C1"/>
    <w:rsid w:val="00AB2DC8"/>
    <w:rsid w:val="00AB349C"/>
    <w:rsid w:val="00AB41D1"/>
    <w:rsid w:val="00AC5371"/>
    <w:rsid w:val="00AD2374"/>
    <w:rsid w:val="00AD6967"/>
    <w:rsid w:val="00AD6A83"/>
    <w:rsid w:val="00AE4EBE"/>
    <w:rsid w:val="00AE5EDB"/>
    <w:rsid w:val="00B05119"/>
    <w:rsid w:val="00B0529D"/>
    <w:rsid w:val="00B055B5"/>
    <w:rsid w:val="00B13DA1"/>
    <w:rsid w:val="00B13F37"/>
    <w:rsid w:val="00B14357"/>
    <w:rsid w:val="00B15F06"/>
    <w:rsid w:val="00B236A3"/>
    <w:rsid w:val="00B312FC"/>
    <w:rsid w:val="00B37E0B"/>
    <w:rsid w:val="00B42BC0"/>
    <w:rsid w:val="00B43109"/>
    <w:rsid w:val="00B46FF1"/>
    <w:rsid w:val="00B524D6"/>
    <w:rsid w:val="00B533C9"/>
    <w:rsid w:val="00B56F90"/>
    <w:rsid w:val="00B61685"/>
    <w:rsid w:val="00B632E9"/>
    <w:rsid w:val="00B71E9E"/>
    <w:rsid w:val="00B83E5F"/>
    <w:rsid w:val="00B94227"/>
    <w:rsid w:val="00B9566A"/>
    <w:rsid w:val="00B95B95"/>
    <w:rsid w:val="00BB1C22"/>
    <w:rsid w:val="00BB3260"/>
    <w:rsid w:val="00BB4B19"/>
    <w:rsid w:val="00BB640E"/>
    <w:rsid w:val="00BC2256"/>
    <w:rsid w:val="00BC3AEB"/>
    <w:rsid w:val="00BD76AF"/>
    <w:rsid w:val="00BE002C"/>
    <w:rsid w:val="00BE17F5"/>
    <w:rsid w:val="00BE244E"/>
    <w:rsid w:val="00BF150A"/>
    <w:rsid w:val="00BF1E78"/>
    <w:rsid w:val="00BF6645"/>
    <w:rsid w:val="00C00A5E"/>
    <w:rsid w:val="00C10DFA"/>
    <w:rsid w:val="00C13BFD"/>
    <w:rsid w:val="00C14E37"/>
    <w:rsid w:val="00C22B90"/>
    <w:rsid w:val="00C23E11"/>
    <w:rsid w:val="00C24C2B"/>
    <w:rsid w:val="00C26C98"/>
    <w:rsid w:val="00C27DD6"/>
    <w:rsid w:val="00C31512"/>
    <w:rsid w:val="00C33314"/>
    <w:rsid w:val="00C34B68"/>
    <w:rsid w:val="00C36B17"/>
    <w:rsid w:val="00C3720C"/>
    <w:rsid w:val="00C440DE"/>
    <w:rsid w:val="00C54196"/>
    <w:rsid w:val="00C54ABA"/>
    <w:rsid w:val="00C5695F"/>
    <w:rsid w:val="00C61A33"/>
    <w:rsid w:val="00C64730"/>
    <w:rsid w:val="00C70B2A"/>
    <w:rsid w:val="00C75A91"/>
    <w:rsid w:val="00C773BA"/>
    <w:rsid w:val="00C85BE3"/>
    <w:rsid w:val="00C87F2B"/>
    <w:rsid w:val="00C92691"/>
    <w:rsid w:val="00C941B8"/>
    <w:rsid w:val="00C949B4"/>
    <w:rsid w:val="00CA051D"/>
    <w:rsid w:val="00CA08FE"/>
    <w:rsid w:val="00CA18AB"/>
    <w:rsid w:val="00CA47C1"/>
    <w:rsid w:val="00CB16C5"/>
    <w:rsid w:val="00CD31AA"/>
    <w:rsid w:val="00CD42F6"/>
    <w:rsid w:val="00CF199F"/>
    <w:rsid w:val="00CF7DEF"/>
    <w:rsid w:val="00D0505C"/>
    <w:rsid w:val="00D1391B"/>
    <w:rsid w:val="00D13CC4"/>
    <w:rsid w:val="00D15A6A"/>
    <w:rsid w:val="00D16F81"/>
    <w:rsid w:val="00D217A4"/>
    <w:rsid w:val="00D303BC"/>
    <w:rsid w:val="00D31952"/>
    <w:rsid w:val="00D33630"/>
    <w:rsid w:val="00D336E2"/>
    <w:rsid w:val="00D352CC"/>
    <w:rsid w:val="00D4030E"/>
    <w:rsid w:val="00D40A62"/>
    <w:rsid w:val="00D4463C"/>
    <w:rsid w:val="00D51E31"/>
    <w:rsid w:val="00D60A11"/>
    <w:rsid w:val="00D65FB8"/>
    <w:rsid w:val="00D70FBB"/>
    <w:rsid w:val="00D75A72"/>
    <w:rsid w:val="00D775BC"/>
    <w:rsid w:val="00D95053"/>
    <w:rsid w:val="00DA02E9"/>
    <w:rsid w:val="00DA12A4"/>
    <w:rsid w:val="00DA39C2"/>
    <w:rsid w:val="00DA51C4"/>
    <w:rsid w:val="00DB1A90"/>
    <w:rsid w:val="00DB1B73"/>
    <w:rsid w:val="00DB406C"/>
    <w:rsid w:val="00DB5C21"/>
    <w:rsid w:val="00DC1783"/>
    <w:rsid w:val="00DC2F88"/>
    <w:rsid w:val="00DD2D2D"/>
    <w:rsid w:val="00DD3C56"/>
    <w:rsid w:val="00DD5E83"/>
    <w:rsid w:val="00DD71DF"/>
    <w:rsid w:val="00DD7946"/>
    <w:rsid w:val="00DD7D6E"/>
    <w:rsid w:val="00DE19C7"/>
    <w:rsid w:val="00DE36AD"/>
    <w:rsid w:val="00DE5EC0"/>
    <w:rsid w:val="00DF22EF"/>
    <w:rsid w:val="00DF32F9"/>
    <w:rsid w:val="00DF37AD"/>
    <w:rsid w:val="00DF55F2"/>
    <w:rsid w:val="00DF5CF2"/>
    <w:rsid w:val="00DF6476"/>
    <w:rsid w:val="00E014A2"/>
    <w:rsid w:val="00E04015"/>
    <w:rsid w:val="00E070A0"/>
    <w:rsid w:val="00E15AB3"/>
    <w:rsid w:val="00E2116F"/>
    <w:rsid w:val="00E25168"/>
    <w:rsid w:val="00E33AD5"/>
    <w:rsid w:val="00E35ADE"/>
    <w:rsid w:val="00E43360"/>
    <w:rsid w:val="00E464CB"/>
    <w:rsid w:val="00E5149A"/>
    <w:rsid w:val="00E54693"/>
    <w:rsid w:val="00E712CD"/>
    <w:rsid w:val="00E75792"/>
    <w:rsid w:val="00E758AB"/>
    <w:rsid w:val="00E75AC7"/>
    <w:rsid w:val="00E75D76"/>
    <w:rsid w:val="00E76ABA"/>
    <w:rsid w:val="00E774E8"/>
    <w:rsid w:val="00E9249D"/>
    <w:rsid w:val="00E93711"/>
    <w:rsid w:val="00E95FF6"/>
    <w:rsid w:val="00E96496"/>
    <w:rsid w:val="00E96D11"/>
    <w:rsid w:val="00EA63B9"/>
    <w:rsid w:val="00EB413A"/>
    <w:rsid w:val="00EB4B9D"/>
    <w:rsid w:val="00EB7F13"/>
    <w:rsid w:val="00EC72DF"/>
    <w:rsid w:val="00ED7729"/>
    <w:rsid w:val="00EE1E41"/>
    <w:rsid w:val="00EE427E"/>
    <w:rsid w:val="00F00C07"/>
    <w:rsid w:val="00F0117B"/>
    <w:rsid w:val="00F023CD"/>
    <w:rsid w:val="00F05C3A"/>
    <w:rsid w:val="00F13A7A"/>
    <w:rsid w:val="00F228F8"/>
    <w:rsid w:val="00F22AB1"/>
    <w:rsid w:val="00F36C2E"/>
    <w:rsid w:val="00F4753E"/>
    <w:rsid w:val="00F574EA"/>
    <w:rsid w:val="00F62304"/>
    <w:rsid w:val="00F638C3"/>
    <w:rsid w:val="00F63B4E"/>
    <w:rsid w:val="00F6535A"/>
    <w:rsid w:val="00F66B05"/>
    <w:rsid w:val="00F75E30"/>
    <w:rsid w:val="00F75F54"/>
    <w:rsid w:val="00F8290C"/>
    <w:rsid w:val="00F87A78"/>
    <w:rsid w:val="00F92389"/>
    <w:rsid w:val="00F93946"/>
    <w:rsid w:val="00F97362"/>
    <w:rsid w:val="00FA08E1"/>
    <w:rsid w:val="00FA1140"/>
    <w:rsid w:val="00FB36C7"/>
    <w:rsid w:val="00FC0BD6"/>
    <w:rsid w:val="00FC3528"/>
    <w:rsid w:val="00FC433D"/>
    <w:rsid w:val="00FC609F"/>
    <w:rsid w:val="00FD4261"/>
    <w:rsid w:val="00FD7849"/>
    <w:rsid w:val="00FE0396"/>
    <w:rsid w:val="00FE37D5"/>
    <w:rsid w:val="00FE4508"/>
    <w:rsid w:val="00FF09D7"/>
    <w:rsid w:val="00FF1AEF"/>
    <w:rsid w:val="00FF2A73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CBDCD9"/>
  <w15:docId w15:val="{121F957A-076E-44BE-983B-552596A3F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Arial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A90"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unhideWhenUsed/>
    <w:qFormat/>
    <w:rsid w:val="000A6F3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6230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F62304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574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F574E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574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574EA"/>
    <w:rPr>
      <w:sz w:val="18"/>
      <w:szCs w:val="18"/>
    </w:rPr>
  </w:style>
  <w:style w:type="table" w:styleId="a7">
    <w:name w:val="Table Grid"/>
    <w:basedOn w:val="a1"/>
    <w:uiPriority w:val="59"/>
    <w:rsid w:val="00F574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86E60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786E60"/>
    <w:rPr>
      <w:sz w:val="18"/>
      <w:szCs w:val="18"/>
    </w:rPr>
  </w:style>
  <w:style w:type="paragraph" w:styleId="aa">
    <w:name w:val="List Paragraph"/>
    <w:basedOn w:val="a"/>
    <w:uiPriority w:val="34"/>
    <w:qFormat/>
    <w:rsid w:val="000A6F31"/>
    <w:pPr>
      <w:ind w:firstLineChars="200" w:firstLine="420"/>
    </w:pPr>
  </w:style>
  <w:style w:type="character" w:customStyle="1" w:styleId="20">
    <w:name w:val="标题 2 字符"/>
    <w:basedOn w:val="a0"/>
    <w:link w:val="2"/>
    <w:uiPriority w:val="9"/>
    <w:rsid w:val="000A6F31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DocTitle">
    <w:name w:val="DocTitle"/>
    <w:basedOn w:val="a"/>
    <w:rsid w:val="00ED7729"/>
    <w:pPr>
      <w:widowControl/>
      <w:spacing w:after="360"/>
      <w:jc w:val="center"/>
    </w:pPr>
    <w:rPr>
      <w:rFonts w:ascii="Arial Black" w:eastAsia="宋体" w:hAnsi="Arial Black" w:cs="Times New Roman"/>
      <w:spacing w:val="-5"/>
      <w:sz w:val="52"/>
      <w:szCs w:val="20"/>
    </w:rPr>
  </w:style>
  <w:style w:type="paragraph" w:customStyle="1" w:styleId="DocNumber">
    <w:name w:val="DocNumber"/>
    <w:basedOn w:val="DocTitle"/>
    <w:rsid w:val="00ED7729"/>
    <w:pPr>
      <w:spacing w:after="960"/>
    </w:pPr>
    <w:rPr>
      <w:rFonts w:ascii="Arial" w:hAnsi="Arial"/>
      <w:i/>
      <w:sz w:val="28"/>
    </w:rPr>
  </w:style>
  <w:style w:type="character" w:customStyle="1" w:styleId="CharChar">
    <w:name w:val="编写建议 Char Char"/>
    <w:link w:val="ab"/>
    <w:rsid w:val="006319D0"/>
    <w:rPr>
      <w:rFonts w:ascii="Arial" w:eastAsia="宋体" w:hAnsi="Arial"/>
      <w:i/>
      <w:color w:val="0000FF"/>
      <w:sz w:val="21"/>
      <w:szCs w:val="21"/>
    </w:rPr>
  </w:style>
  <w:style w:type="paragraph" w:customStyle="1" w:styleId="ab">
    <w:name w:val="编写建议"/>
    <w:basedOn w:val="a"/>
    <w:link w:val="CharChar"/>
    <w:rsid w:val="006319D0"/>
    <w:pPr>
      <w:autoSpaceDE w:val="0"/>
      <w:autoSpaceDN w:val="0"/>
      <w:adjustRightInd w:val="0"/>
      <w:spacing w:line="360" w:lineRule="auto"/>
      <w:ind w:firstLineChars="200" w:firstLine="200"/>
      <w:jc w:val="left"/>
    </w:pPr>
    <w:rPr>
      <w:rFonts w:ascii="Arial" w:eastAsia="宋体" w:hAnsi="Arial"/>
      <w:i/>
      <w:color w:val="0000FF"/>
      <w:sz w:val="21"/>
      <w:szCs w:val="21"/>
    </w:rPr>
  </w:style>
  <w:style w:type="paragraph" w:customStyle="1" w:styleId="21">
    <w:name w:val="样式 编写建议 + 首行缩进:  2 字符"/>
    <w:basedOn w:val="ab"/>
    <w:rsid w:val="006319D0"/>
    <w:pPr>
      <w:ind w:firstLine="420"/>
    </w:pPr>
    <w:rPr>
      <w:rFonts w:cs="宋体"/>
      <w:iCs/>
      <w:szCs w:val="20"/>
    </w:rPr>
  </w:style>
  <w:style w:type="character" w:styleId="ac">
    <w:name w:val="Hyperlink"/>
    <w:basedOn w:val="a0"/>
    <w:uiPriority w:val="99"/>
    <w:unhideWhenUsed/>
    <w:rsid w:val="00417194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9013EF"/>
    <w:rPr>
      <w:color w:val="800080" w:themeColor="followedHyperlink"/>
      <w:u w:val="single"/>
    </w:rPr>
  </w:style>
  <w:style w:type="character" w:customStyle="1" w:styleId="30">
    <w:name w:val="标题 3 字符"/>
    <w:basedOn w:val="a0"/>
    <w:link w:val="3"/>
    <w:uiPriority w:val="9"/>
    <w:rsid w:val="00F62304"/>
    <w:rPr>
      <w:b/>
      <w:bCs/>
      <w:sz w:val="32"/>
      <w:szCs w:val="32"/>
    </w:rPr>
  </w:style>
  <w:style w:type="character" w:customStyle="1" w:styleId="40">
    <w:name w:val="标题 4 字符"/>
    <w:basedOn w:val="a0"/>
    <w:link w:val="4"/>
    <w:uiPriority w:val="9"/>
    <w:rsid w:val="00F62304"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4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45633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7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0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49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48339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47928">
                          <w:marLeft w:val="0"/>
                          <w:marRight w:val="3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52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644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7075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480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162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1998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0116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6443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890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951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2133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2401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5646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71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409199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25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6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1847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46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088873">
                      <w:marLeft w:val="0"/>
                      <w:marRight w:val="0"/>
                      <w:marTop w:val="16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67915">
                          <w:marLeft w:val="0"/>
                          <w:marRight w:val="385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507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65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7305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3420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04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308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519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7203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854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457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5815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5445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998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81938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1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942526">
                      <w:marLeft w:val="0"/>
                      <w:marRight w:val="0"/>
                      <w:marTop w:val="16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747035">
                          <w:marLeft w:val="0"/>
                          <w:marRight w:val="385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132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266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20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362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5883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461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5333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3307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3485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8848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7878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1784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8628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59439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26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680820">
                      <w:marLeft w:val="0"/>
                      <w:marRight w:val="0"/>
                      <w:marTop w:val="16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265976">
                          <w:marLeft w:val="0"/>
                          <w:marRight w:val="385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454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07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8489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977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728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6164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759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201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97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15340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4544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488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6521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83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6462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0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80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4426">
                      <w:marLeft w:val="0"/>
                      <w:marRight w:val="0"/>
                      <w:marTop w:val="16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280728">
                          <w:marLeft w:val="0"/>
                          <w:marRight w:val="385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412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150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0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8558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5380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459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65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784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7113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2851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9931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912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1038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4416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3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95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278599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2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1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87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324331">
                      <w:marLeft w:val="0"/>
                      <w:marRight w:val="0"/>
                      <w:marTop w:val="16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797228">
                          <w:marLeft w:val="0"/>
                          <w:marRight w:val="385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78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521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013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8565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1765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525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0522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0785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1909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5714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4466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7595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0999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9DF4F6-916A-4BD9-AD24-F4FEE4B50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2464</TotalTime>
  <Pages>6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fupeng</dc:creator>
  <cp:keywords/>
  <dc:description/>
  <cp:lastModifiedBy>XH</cp:lastModifiedBy>
  <cp:revision>384</cp:revision>
  <dcterms:created xsi:type="dcterms:W3CDTF">2015-09-09T05:23:00Z</dcterms:created>
  <dcterms:modified xsi:type="dcterms:W3CDTF">2021-04-22T02:53:00Z</dcterms:modified>
</cp:coreProperties>
</file>