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240" w:lineRule="auto"/>
        <w:jc w:val="center"/>
        <w:rPr>
          <w:rFonts w:hint="eastAsia"/>
          <w:sz w:val="48"/>
          <w:szCs w:val="56"/>
          <w:lang w:val="en-US" w:eastAsia="zh-CN"/>
        </w:rPr>
      </w:pPr>
      <w:r>
        <w:rPr>
          <w:rFonts w:hint="eastAsia"/>
          <w:sz w:val="48"/>
          <w:szCs w:val="56"/>
          <w:lang w:val="en-US" w:eastAsia="zh-CN"/>
        </w:rPr>
        <w:t>一刀切矩形算法需求</w:t>
      </w:r>
      <w:bookmarkStart w:id="0" w:name="_GoBack"/>
      <w:bookmarkEnd w:id="0"/>
    </w:p>
    <w:p>
      <w:pPr>
        <w:numPr>
          <w:ilvl w:val="0"/>
          <w:numId w:val="1"/>
        </w:numPr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添加原材料</w:t>
      </w:r>
    </w:p>
    <w:p>
      <w:pPr>
        <w:numPr>
          <w:ilvl w:val="0"/>
          <w:numId w:val="2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可添加多种不同尺寸的原材料。</w:t>
      </w:r>
    </w:p>
    <w:p>
      <w:pPr>
        <w:numPr>
          <w:ilvl w:val="0"/>
          <w:numId w:val="2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可添加上一次剩下的余料(优化时优先使用)。</w:t>
      </w:r>
    </w:p>
    <w:p>
      <w:pPr>
        <w:numPr>
          <w:ilvl w:val="0"/>
          <w:numId w:val="2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可添加不同的原材料。</w:t>
      </w:r>
    </w:p>
    <w:p>
      <w:pPr>
        <w:numPr>
          <w:ilvl w:val="0"/>
          <w:numId w:val="2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添加原材料的参数（长、宽、厚度、数量、种类）</w:t>
      </w:r>
    </w:p>
    <w:p>
      <w:pPr>
        <w:numPr>
          <w:ilvl w:val="0"/>
          <w:numId w:val="1"/>
        </w:numPr>
        <w:spacing w:line="240" w:lineRule="auto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添加零件</w:t>
      </w:r>
    </w:p>
    <w:p>
      <w:pPr>
        <w:numPr>
          <w:ilvl w:val="0"/>
          <w:numId w:val="3"/>
        </w:numPr>
        <w:spacing w:line="240" w:lineRule="auto"/>
        <w:ind w:left="52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添加零件的参数（长、宽、厚度、数量、种类、纹路、</w:t>
      </w:r>
      <w:r>
        <w:rPr>
          <w:rFonts w:hint="eastAsia"/>
          <w:color w:val="FF0000"/>
          <w:lang w:val="en-US" w:eastAsia="zh-CN"/>
        </w:rPr>
        <w:t>名称等</w:t>
      </w:r>
      <w:r>
        <w:rPr>
          <w:rFonts w:hint="eastAsia"/>
          <w:lang w:val="en-US" w:eastAsia="zh-CN"/>
        </w:rPr>
        <w:t>）</w:t>
      </w:r>
    </w:p>
    <w:p>
      <w:pPr>
        <w:numPr>
          <w:ilvl w:val="0"/>
          <w:numId w:val="3"/>
        </w:numPr>
        <w:spacing w:line="240" w:lineRule="auto"/>
        <w:ind w:left="52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添加零件时，可设定每一个零件是否要按纹路要求优化(纹路要求（true表示无纹路要求，可任意旋转，false表示有纹路要求，不可旋转，纹路方向默认为原片长边）。)。</w:t>
      </w:r>
    </w:p>
    <w:p>
      <w:pPr>
        <w:numPr>
          <w:ilvl w:val="0"/>
          <w:numId w:val="1"/>
        </w:numPr>
        <w:spacing w:line="240" w:lineRule="auto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优化参数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刀口宽度设定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大板的修边值设定。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每一次转向修边量可设定（设置为零表示转向可不修边）（即板材每次切割都要修边的数据）。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余料回收设置（面积回收、长度与宽度回收），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达到回收标准，即在结果文件中输出余料的信息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层次设定(层次：每一张原材料中，要转向多少次才能切割完成。)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首次切割方向（自动选择、X方向、Y方向 ）。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优化功能按客户要求可在“偏向速度”和“偏向省料”两选项之间选择优化算法。</w:t>
      </w:r>
    </w:p>
    <w:p>
      <w:pPr>
        <w:numPr>
          <w:ilvl w:val="0"/>
          <w:numId w:val="0"/>
        </w:numPr>
        <w:spacing w:line="240" w:lineRule="auto"/>
        <w:ind w:firstLine="840" w:firstLineChars="40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7.1偏向速度：即表示锯切速度优化，尽量多堆叠切割。</w:t>
      </w:r>
    </w:p>
    <w:p>
      <w:pPr>
        <w:numPr>
          <w:ilvl w:val="0"/>
          <w:numId w:val="0"/>
        </w:numPr>
        <w:spacing w:line="240" w:lineRule="auto"/>
        <w:ind w:left="420"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7.2偏向省料：即表示利用率优先。尽量省料为主。</w:t>
      </w:r>
    </w:p>
    <w:p>
      <w:pPr>
        <w:numPr>
          <w:ilvl w:val="0"/>
          <w:numId w:val="4"/>
        </w:numPr>
        <w:spacing w:line="240" w:lineRule="auto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同一板件可选择是否尽可能集中在同一裁切方案里面。</w:t>
      </w:r>
    </w:p>
    <w:p>
      <w:pPr>
        <w:widowControl w:val="0"/>
        <w:numPr>
          <w:ilvl w:val="0"/>
          <w:numId w:val="1"/>
        </w:numPr>
        <w:spacing w:line="240" w:lineRule="auto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优化结果</w:t>
      </w:r>
    </w:p>
    <w:p>
      <w:pPr>
        <w:widowControl w:val="0"/>
        <w:numPr>
          <w:ilvl w:val="0"/>
          <w:numId w:val="0"/>
        </w:numPr>
        <w:spacing w:line="240" w:lineRule="auto"/>
        <w:ind w:leftChars="0"/>
        <w:jc w:val="both"/>
        <w:rPr>
          <w:rFonts w:hint="default"/>
          <w:color w:val="FF0000"/>
          <w:lang w:val="en-US" w:eastAsia="zh-CN"/>
        </w:rPr>
      </w:pPr>
      <w:r>
        <w:rPr>
          <w:rFonts w:hint="eastAsia"/>
          <w:lang w:val="en-US" w:eastAsia="zh-CN"/>
        </w:rPr>
        <w:t xml:space="preserve">    1、</w:t>
      </w:r>
      <w:r>
        <w:rPr>
          <w:rFonts w:hint="eastAsia"/>
          <w:color w:val="FF0000"/>
          <w:lang w:val="en-US" w:eastAsia="zh-CN"/>
        </w:rPr>
        <w:t>优化结果的应该达到或者超过同行业内其它软件的利用率与性能，如余料的再利用率、板材的利用率、优化速度、叠板率、图形率等（如果AUTOCUT,仁霸板材优化软件,天工优化软件，同德优化软件，黑格优化软件、cutrit等）</w:t>
      </w:r>
    </w:p>
    <w:p>
      <w:pPr>
        <w:widowControl w:val="0"/>
        <w:numPr>
          <w:ilvl w:val="0"/>
          <w:numId w:val="0"/>
        </w:numPr>
        <w:spacing w:line="240" w:lineRule="auto"/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2、优化结果输入一个XML文件。里面包括原材料信息、零件信息、优化排版信息。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3、如果余料大于余料设置值，在文件中，要表示出来。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4、优化排版信息中，每一张成品，都是带有一个ID，当堆叠切割时，ID应该用逗号隔开，如ID=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1,2,3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（ID的作用是方面查找零件信息，来生成标签）。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5、多种原材料优化时，有XML里，应有对应的信息（双方可约定XML文件格式），如: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&lt;project&gt;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&lt;Products&gt;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材料1的零件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&lt;/Products&gt;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&lt;Products&gt;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&lt;Specific0 ID="P00" Material="默认材料" thickness="1" Width="600" Length="2400" AvailableNums="4" UseNums="4" Turn="False"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&lt;/Products&gt;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&lt;Materials SpecificationNum="1" Nums="10000"&gt;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&lt;Specific0 ID="B0-</w:t>
      </w:r>
      <w:r>
        <w:rPr>
          <w:rFonts w:hint="eastAsia"/>
          <w:lang w:val="en-US" w:eastAsia="zh-CN"/>
        </w:rPr>
        <w:t>18横纹刨花板</w:t>
      </w:r>
      <w:r>
        <w:rPr>
          <w:rFonts w:hint="default"/>
          <w:lang w:val="en-US" w:eastAsia="zh-CN"/>
        </w:rPr>
        <w:t>" Material="</w:t>
      </w:r>
      <w:r>
        <w:rPr>
          <w:rFonts w:hint="eastAsia"/>
          <w:lang w:val="en-US" w:eastAsia="zh-CN"/>
        </w:rPr>
        <w:t>18横纹刨花板</w:t>
      </w:r>
      <w:r>
        <w:rPr>
          <w:rFonts w:hint="default"/>
          <w:lang w:val="en-US" w:eastAsia="zh-CN"/>
        </w:rPr>
        <w:t xml:space="preserve">" </w:t>
      </w:r>
      <w:r>
        <w:rPr>
          <w:rFonts w:hint="eastAsia"/>
          <w:lang w:val="en-US" w:eastAsia="zh-CN"/>
        </w:rPr>
        <w:t>thickness</w:t>
      </w:r>
      <w:r>
        <w:rPr>
          <w:rFonts w:hint="default"/>
          <w:lang w:val="en-US" w:eastAsia="zh-CN"/>
        </w:rPr>
        <w:t>="1</w:t>
      </w:r>
      <w:r>
        <w:rPr>
          <w:rFonts w:hint="eastAsia"/>
          <w:lang w:val="en-US" w:eastAsia="zh-CN"/>
        </w:rPr>
        <w:t>8</w:t>
      </w:r>
      <w:r>
        <w:rPr>
          <w:rFonts w:hint="default"/>
          <w:lang w:val="en-US" w:eastAsia="zh-CN"/>
        </w:rPr>
        <w:t>" Width="1220"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Length="2440" AvailableNums="10000" UseNums="23"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&lt;/Materials&gt;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&lt;panel2 l="2440" w="1220" num="1" material="18横纹刨花板" thickness="18" saw="4.4" mcode="T022909392"&gt;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&lt;no.1 l="1220" w="2440" trim="5" x="0" y="0" layer="1" id="0"&gt;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cut="114" type="2" id="1" code=""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cut="118" type="2" id="2" code=""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cut="482" type="2" id="3" code=""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cut="482" type="2" id="4" code=""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&lt;/no.1&gt;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&lt;no.2 l="2440" w="482" trim="5" x="0" y="732.2" layer="2" id="4"&gt;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cut="2340" type="1" id="5" code="2"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&lt;/no.2&gt;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&lt;no.3 l="482" w="2340" trim="0" x="5" y="732.2" layer="3" id="5"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&lt;no.4 l="2440" w="482" trim="5" x="0" y="245.8" layer="2" id="3"&gt;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cut="2340" type="1" id="6" code="1"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&lt;/no.4&gt;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&lt;no.5 l="482" w="2340" trim="0" x="5" y="245.8" layer="3" id="6"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&lt;no.6 l="2440" w="118" trim="5" x="0" y="123.4" layer="2" id="2"&gt;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cut="2400" type="1" id="7" code="16"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&lt;/no.6&gt;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&lt;no.7 l="118" w="2400" trim="0" x="5" y="123.4" layer="3" id="7"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&lt;no.8 l="2440" w="114" trim="5" x="0" y="5" layer="2" id="1"&gt;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&lt;part cut="2400" type="1" id="8" code="17"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&lt;/no.8&gt;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&lt;no.9 l="114" w="2400" trim="0" x="5" y="5" layer="3" id="8" /&gt;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&lt;/panel2&gt;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&lt;/project&gt;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&lt;project&gt;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材料2的零件与排版信息</w:t>
      </w:r>
    </w:p>
    <w:p>
      <w:pPr>
        <w:widowControl w:val="0"/>
        <w:numPr>
          <w:ilvl w:val="0"/>
          <w:numId w:val="0"/>
        </w:numPr>
        <w:spacing w:line="240" w:lineRule="auto"/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&lt;/project&gt;</w:t>
      </w:r>
    </w:p>
    <w:p>
      <w:pPr>
        <w:widowControl w:val="0"/>
        <w:numPr>
          <w:ilvl w:val="0"/>
          <w:numId w:val="1"/>
        </w:numPr>
        <w:spacing w:line="240" w:lineRule="auto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可生成PDF报表。如</w:t>
      </w:r>
    </w:p>
    <w:p>
      <w:pPr>
        <w:widowControl w:val="0"/>
        <w:numPr>
          <w:ilvl w:val="0"/>
          <w:numId w:val="0"/>
        </w:numPr>
        <w:spacing w:line="240" w:lineRule="auto"/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723890" cy="4222115"/>
            <wp:effectExtent l="0" t="0" r="381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422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BBC8D"/>
    <w:multiLevelType w:val="singleLevel"/>
    <w:tmpl w:val="35ABBC8D"/>
    <w:lvl w:ilvl="0" w:tentative="0">
      <w:start w:val="1"/>
      <w:numFmt w:val="decimal"/>
      <w:suff w:val="nothing"/>
      <w:lvlText w:val="%1、"/>
      <w:lvlJc w:val="left"/>
      <w:pPr>
        <w:ind w:left="525" w:leftChars="0" w:firstLine="0" w:firstLineChars="0"/>
      </w:pPr>
    </w:lvl>
  </w:abstractNum>
  <w:abstractNum w:abstractNumId="1">
    <w:nsid w:val="410BCCB4"/>
    <w:multiLevelType w:val="singleLevel"/>
    <w:tmpl w:val="410BCCB4"/>
    <w:lvl w:ilvl="0" w:tentative="0">
      <w:start w:val="1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2">
    <w:nsid w:val="705D9B2E"/>
    <w:multiLevelType w:val="singleLevel"/>
    <w:tmpl w:val="705D9B2E"/>
    <w:lvl w:ilvl="0" w:tentative="0">
      <w:start w:val="1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3">
    <w:nsid w:val="73A31A46"/>
    <w:multiLevelType w:val="singleLevel"/>
    <w:tmpl w:val="73A31A4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76FC6"/>
    <w:rsid w:val="0DB87CAF"/>
    <w:rsid w:val="114C3941"/>
    <w:rsid w:val="135255DA"/>
    <w:rsid w:val="1466634E"/>
    <w:rsid w:val="14C9284E"/>
    <w:rsid w:val="1510135D"/>
    <w:rsid w:val="1557195A"/>
    <w:rsid w:val="15CD4B5C"/>
    <w:rsid w:val="1A821517"/>
    <w:rsid w:val="24172DB3"/>
    <w:rsid w:val="26C21F5C"/>
    <w:rsid w:val="279916DC"/>
    <w:rsid w:val="28C478EF"/>
    <w:rsid w:val="2AA33AA0"/>
    <w:rsid w:val="2B9639DC"/>
    <w:rsid w:val="35194BCE"/>
    <w:rsid w:val="366E2B41"/>
    <w:rsid w:val="3756421C"/>
    <w:rsid w:val="3B0941DC"/>
    <w:rsid w:val="3B3E7298"/>
    <w:rsid w:val="3FFD0BB6"/>
    <w:rsid w:val="454E053B"/>
    <w:rsid w:val="47F507D9"/>
    <w:rsid w:val="484A172E"/>
    <w:rsid w:val="491D498B"/>
    <w:rsid w:val="52384FBF"/>
    <w:rsid w:val="54D130BF"/>
    <w:rsid w:val="5E0C69A0"/>
    <w:rsid w:val="61523D24"/>
    <w:rsid w:val="61A11D47"/>
    <w:rsid w:val="65EB7D0A"/>
    <w:rsid w:val="77CA0305"/>
    <w:rsid w:val="7A446BB4"/>
    <w:rsid w:val="7B5F0E31"/>
    <w:rsid w:val="7DBC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李汉玉</dc:creator>
  <cp:lastModifiedBy>李四少</cp:lastModifiedBy>
  <dcterms:modified xsi:type="dcterms:W3CDTF">2021-02-02T08:37:44Z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