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DDE" w:rsidRDefault="00BC0DDE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Pr="002E7E5D" w:rsidRDefault="0017684F" w:rsidP="0017684F">
      <w:pPr>
        <w:autoSpaceDE w:val="0"/>
        <w:autoSpaceDN w:val="0"/>
        <w:adjustRightInd w:val="0"/>
        <w:spacing w:line="480" w:lineRule="auto"/>
        <w:jc w:val="center"/>
        <w:rPr>
          <w:b/>
          <w:kern w:val="0"/>
          <w:sz w:val="52"/>
          <w:szCs w:val="52"/>
        </w:rPr>
      </w:pPr>
      <w:r>
        <w:rPr>
          <w:rFonts w:hint="eastAsia"/>
          <w:b/>
          <w:kern w:val="0"/>
          <w:sz w:val="52"/>
          <w:szCs w:val="52"/>
        </w:rPr>
        <w:t>智能物联网</w:t>
      </w:r>
      <w:r>
        <w:rPr>
          <w:b/>
          <w:kern w:val="0"/>
          <w:sz w:val="52"/>
          <w:szCs w:val="52"/>
        </w:rPr>
        <w:t>测温系统</w:t>
      </w:r>
      <w:r w:rsidR="00ED1F03">
        <w:rPr>
          <w:rFonts w:hint="eastAsia"/>
          <w:b/>
          <w:kern w:val="0"/>
          <w:sz w:val="52"/>
          <w:szCs w:val="52"/>
        </w:rPr>
        <w:t>app</w:t>
      </w:r>
      <w:r w:rsidR="00ED1F03">
        <w:rPr>
          <w:b/>
          <w:kern w:val="0"/>
          <w:sz w:val="52"/>
          <w:szCs w:val="52"/>
        </w:rPr>
        <w:t>外包</w:t>
      </w:r>
      <w:r>
        <w:rPr>
          <w:b/>
          <w:kern w:val="0"/>
          <w:sz w:val="52"/>
          <w:szCs w:val="52"/>
        </w:rPr>
        <w:t>方案</w:t>
      </w:r>
    </w:p>
    <w:p w:rsidR="0017684F" w:rsidRPr="00ED1F03" w:rsidRDefault="0017684F" w:rsidP="0017684F">
      <w:pPr>
        <w:autoSpaceDE w:val="0"/>
        <w:autoSpaceDN w:val="0"/>
        <w:adjustRightInd w:val="0"/>
        <w:spacing w:line="480" w:lineRule="auto"/>
        <w:jc w:val="center"/>
        <w:rPr>
          <w:b/>
          <w:kern w:val="0"/>
          <w:sz w:val="48"/>
          <w:szCs w:val="48"/>
        </w:rPr>
      </w:pPr>
    </w:p>
    <w:p w:rsidR="0017684F" w:rsidRDefault="0017684F" w:rsidP="0017684F">
      <w:pPr>
        <w:autoSpaceDE w:val="0"/>
        <w:autoSpaceDN w:val="0"/>
        <w:adjustRightInd w:val="0"/>
        <w:spacing w:line="480" w:lineRule="auto"/>
        <w:jc w:val="center"/>
        <w:rPr>
          <w:b/>
          <w:kern w:val="0"/>
          <w:sz w:val="48"/>
          <w:szCs w:val="48"/>
        </w:rPr>
      </w:pPr>
    </w:p>
    <w:p w:rsidR="0017684F" w:rsidRPr="00907E97" w:rsidRDefault="0017684F" w:rsidP="0017684F">
      <w:pPr>
        <w:autoSpaceDE w:val="0"/>
        <w:autoSpaceDN w:val="0"/>
        <w:adjustRightInd w:val="0"/>
        <w:spacing w:line="480" w:lineRule="auto"/>
        <w:jc w:val="center"/>
        <w:rPr>
          <w:b/>
          <w:kern w:val="0"/>
          <w:sz w:val="30"/>
          <w:szCs w:val="30"/>
        </w:rPr>
      </w:pPr>
      <w:r w:rsidRPr="00907E97">
        <w:rPr>
          <w:rFonts w:hint="eastAsia"/>
          <w:b/>
          <w:kern w:val="0"/>
          <w:sz w:val="30"/>
          <w:szCs w:val="30"/>
        </w:rPr>
        <w:t>修订：</w:t>
      </w:r>
      <w:r>
        <w:rPr>
          <w:rFonts w:hint="eastAsia"/>
          <w:b/>
          <w:kern w:val="0"/>
          <w:sz w:val="30"/>
          <w:szCs w:val="30"/>
        </w:rPr>
        <w:t>20</w:t>
      </w:r>
      <w:r>
        <w:rPr>
          <w:b/>
          <w:kern w:val="0"/>
          <w:sz w:val="30"/>
          <w:szCs w:val="30"/>
        </w:rPr>
        <w:t>20</w:t>
      </w:r>
      <w:r>
        <w:rPr>
          <w:rFonts w:hint="eastAsia"/>
          <w:b/>
          <w:kern w:val="0"/>
          <w:sz w:val="30"/>
          <w:szCs w:val="30"/>
        </w:rPr>
        <w:t>年</w:t>
      </w:r>
      <w:r>
        <w:rPr>
          <w:b/>
          <w:kern w:val="0"/>
          <w:sz w:val="30"/>
          <w:szCs w:val="30"/>
        </w:rPr>
        <w:t>03</w:t>
      </w:r>
      <w:r>
        <w:rPr>
          <w:rFonts w:hint="eastAsia"/>
          <w:b/>
          <w:kern w:val="0"/>
          <w:sz w:val="30"/>
          <w:szCs w:val="30"/>
        </w:rPr>
        <w:t>月</w:t>
      </w:r>
      <w:r>
        <w:rPr>
          <w:b/>
          <w:kern w:val="0"/>
          <w:sz w:val="30"/>
          <w:szCs w:val="30"/>
        </w:rPr>
        <w:t>12</w:t>
      </w:r>
      <w:r>
        <w:rPr>
          <w:rFonts w:hint="eastAsia"/>
          <w:b/>
          <w:kern w:val="0"/>
          <w:sz w:val="30"/>
          <w:szCs w:val="30"/>
        </w:rPr>
        <w:t>日</w:t>
      </w:r>
    </w:p>
    <w:p w:rsidR="0017684F" w:rsidRPr="00907E97" w:rsidRDefault="0017684F" w:rsidP="0017684F">
      <w:pPr>
        <w:autoSpaceDE w:val="0"/>
        <w:autoSpaceDN w:val="0"/>
        <w:adjustRightInd w:val="0"/>
        <w:spacing w:line="480" w:lineRule="auto"/>
        <w:jc w:val="center"/>
        <w:rPr>
          <w:b/>
          <w:kern w:val="0"/>
          <w:sz w:val="30"/>
          <w:szCs w:val="30"/>
        </w:rPr>
      </w:pPr>
      <w:r w:rsidRPr="00907E97">
        <w:rPr>
          <w:rFonts w:hint="eastAsia"/>
          <w:b/>
          <w:kern w:val="0"/>
          <w:sz w:val="30"/>
          <w:szCs w:val="30"/>
        </w:rPr>
        <w:t>北京雨根科技有限公司</w:t>
      </w:r>
    </w:p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Pr="0017684F" w:rsidRDefault="0017684F">
      <w:pPr>
        <w:rPr>
          <w:sz w:val="28"/>
          <w:szCs w:val="28"/>
        </w:rPr>
      </w:pPr>
      <w:r w:rsidRPr="0017684F">
        <w:rPr>
          <w:rFonts w:hint="eastAsia"/>
          <w:sz w:val="28"/>
          <w:szCs w:val="28"/>
        </w:rPr>
        <w:lastRenderedPageBreak/>
        <w:t>修改</w:t>
      </w:r>
      <w:r w:rsidRPr="0017684F">
        <w:rPr>
          <w:sz w:val="28"/>
          <w:szCs w:val="28"/>
        </w:rPr>
        <w:t>变更记录：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053161" w:rsidRPr="00053161" w:rsidTr="00053161">
        <w:tc>
          <w:tcPr>
            <w:tcW w:w="2074" w:type="dxa"/>
            <w:shd w:val="clear" w:color="auto" w:fill="9CC2E5" w:themeFill="accent1" w:themeFillTint="99"/>
          </w:tcPr>
          <w:p w:rsidR="0017684F" w:rsidRPr="00053161" w:rsidRDefault="0017684F" w:rsidP="0017684F">
            <w:pPr>
              <w:jc w:val="center"/>
              <w:rPr>
                <w:color w:val="FF0000"/>
                <w:sz w:val="24"/>
                <w:szCs w:val="24"/>
              </w:rPr>
            </w:pPr>
            <w:r w:rsidRPr="00053161">
              <w:rPr>
                <w:rFonts w:hint="eastAsia"/>
                <w:color w:val="FF0000"/>
                <w:sz w:val="24"/>
                <w:szCs w:val="24"/>
              </w:rPr>
              <w:t>版本</w:t>
            </w:r>
            <w:r w:rsidRPr="00053161">
              <w:rPr>
                <w:color w:val="FF0000"/>
                <w:sz w:val="24"/>
                <w:szCs w:val="24"/>
              </w:rPr>
              <w:t>号</w:t>
            </w:r>
          </w:p>
        </w:tc>
        <w:tc>
          <w:tcPr>
            <w:tcW w:w="2074" w:type="dxa"/>
            <w:shd w:val="clear" w:color="auto" w:fill="9CC2E5" w:themeFill="accent1" w:themeFillTint="99"/>
          </w:tcPr>
          <w:p w:rsidR="0017684F" w:rsidRPr="00053161" w:rsidRDefault="0017684F" w:rsidP="0017684F">
            <w:pPr>
              <w:jc w:val="center"/>
              <w:rPr>
                <w:color w:val="FF0000"/>
                <w:sz w:val="24"/>
                <w:szCs w:val="24"/>
              </w:rPr>
            </w:pPr>
            <w:r w:rsidRPr="00053161">
              <w:rPr>
                <w:rFonts w:hint="eastAsia"/>
                <w:color w:val="FF0000"/>
                <w:sz w:val="24"/>
                <w:szCs w:val="24"/>
              </w:rPr>
              <w:t>编写人/修改人</w:t>
            </w:r>
          </w:p>
        </w:tc>
        <w:tc>
          <w:tcPr>
            <w:tcW w:w="2074" w:type="dxa"/>
            <w:shd w:val="clear" w:color="auto" w:fill="9CC2E5" w:themeFill="accent1" w:themeFillTint="99"/>
          </w:tcPr>
          <w:p w:rsidR="0017684F" w:rsidRPr="00053161" w:rsidRDefault="0017684F" w:rsidP="0017684F">
            <w:pPr>
              <w:jc w:val="center"/>
              <w:rPr>
                <w:color w:val="FF0000"/>
                <w:sz w:val="24"/>
                <w:szCs w:val="24"/>
              </w:rPr>
            </w:pPr>
            <w:r w:rsidRPr="00053161">
              <w:rPr>
                <w:rFonts w:hint="eastAsia"/>
                <w:color w:val="FF0000"/>
                <w:sz w:val="24"/>
                <w:szCs w:val="24"/>
              </w:rPr>
              <w:t>拟定内容</w:t>
            </w:r>
          </w:p>
        </w:tc>
        <w:tc>
          <w:tcPr>
            <w:tcW w:w="2074" w:type="dxa"/>
            <w:shd w:val="clear" w:color="auto" w:fill="9CC2E5" w:themeFill="accent1" w:themeFillTint="99"/>
          </w:tcPr>
          <w:p w:rsidR="0017684F" w:rsidRPr="00053161" w:rsidRDefault="0017684F" w:rsidP="0017684F">
            <w:pPr>
              <w:jc w:val="center"/>
              <w:rPr>
                <w:color w:val="FF0000"/>
                <w:sz w:val="24"/>
                <w:szCs w:val="24"/>
              </w:rPr>
            </w:pPr>
            <w:r w:rsidRPr="00053161">
              <w:rPr>
                <w:rFonts w:hint="eastAsia"/>
                <w:color w:val="FF0000"/>
                <w:sz w:val="24"/>
                <w:szCs w:val="24"/>
              </w:rPr>
              <w:t>编写/修改</w:t>
            </w:r>
            <w:r w:rsidRPr="00053161">
              <w:rPr>
                <w:color w:val="FF0000"/>
                <w:sz w:val="24"/>
                <w:szCs w:val="24"/>
              </w:rPr>
              <w:t>日期</w:t>
            </w:r>
          </w:p>
        </w:tc>
      </w:tr>
      <w:tr w:rsidR="0017684F" w:rsidTr="00155257">
        <w:tc>
          <w:tcPr>
            <w:tcW w:w="2074" w:type="dxa"/>
          </w:tcPr>
          <w:p w:rsidR="0017684F" w:rsidRPr="0017684F" w:rsidRDefault="0017684F" w:rsidP="001768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V1.0.0</w:t>
            </w:r>
          </w:p>
        </w:tc>
        <w:tc>
          <w:tcPr>
            <w:tcW w:w="2074" w:type="dxa"/>
          </w:tcPr>
          <w:p w:rsidR="0017684F" w:rsidRPr="0017684F" w:rsidRDefault="0017684F" w:rsidP="001768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王金凯</w:t>
            </w:r>
          </w:p>
        </w:tc>
        <w:tc>
          <w:tcPr>
            <w:tcW w:w="2074" w:type="dxa"/>
          </w:tcPr>
          <w:p w:rsidR="0017684F" w:rsidRPr="0017684F" w:rsidRDefault="0017684F" w:rsidP="001768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  <w:r>
              <w:rPr>
                <w:sz w:val="24"/>
                <w:szCs w:val="24"/>
              </w:rPr>
              <w:t>实现方案</w:t>
            </w:r>
          </w:p>
        </w:tc>
        <w:tc>
          <w:tcPr>
            <w:tcW w:w="2074" w:type="dxa"/>
          </w:tcPr>
          <w:p w:rsidR="0017684F" w:rsidRPr="0017684F" w:rsidRDefault="0017684F" w:rsidP="001768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20200312</w:t>
            </w:r>
          </w:p>
        </w:tc>
      </w:tr>
      <w:tr w:rsidR="0017684F" w:rsidTr="00155257">
        <w:tc>
          <w:tcPr>
            <w:tcW w:w="2074" w:type="dxa"/>
          </w:tcPr>
          <w:p w:rsidR="0017684F" w:rsidRPr="0017684F" w:rsidRDefault="0017684F" w:rsidP="001768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 w:rsidR="0017684F" w:rsidRPr="0017684F" w:rsidRDefault="0017684F" w:rsidP="001768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 w:rsidR="0017684F" w:rsidRPr="0017684F" w:rsidRDefault="0017684F" w:rsidP="001768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 w:rsidR="0017684F" w:rsidRPr="0017684F" w:rsidRDefault="0017684F" w:rsidP="0017684F">
            <w:pPr>
              <w:jc w:val="center"/>
              <w:rPr>
                <w:sz w:val="24"/>
                <w:szCs w:val="24"/>
              </w:rPr>
            </w:pPr>
          </w:p>
        </w:tc>
      </w:tr>
      <w:tr w:rsidR="0017684F" w:rsidTr="00155257">
        <w:tc>
          <w:tcPr>
            <w:tcW w:w="2074" w:type="dxa"/>
          </w:tcPr>
          <w:p w:rsidR="0017684F" w:rsidRPr="0017684F" w:rsidRDefault="0017684F" w:rsidP="001768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 w:rsidR="0017684F" w:rsidRPr="0017684F" w:rsidRDefault="0017684F" w:rsidP="001768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 w:rsidR="0017684F" w:rsidRPr="0017684F" w:rsidRDefault="0017684F" w:rsidP="001768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 w:rsidR="0017684F" w:rsidRPr="0017684F" w:rsidRDefault="0017684F" w:rsidP="0017684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-160610818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409CB" w:rsidRDefault="002409CB">
          <w:pPr>
            <w:pStyle w:val="TOC"/>
          </w:pPr>
          <w:r>
            <w:rPr>
              <w:lang w:val="zh-CN"/>
            </w:rPr>
            <w:t>目录</w:t>
          </w:r>
        </w:p>
        <w:p w:rsidR="002409CB" w:rsidRDefault="002409CB">
          <w:pPr>
            <w:pStyle w:val="11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4912233" w:history="1">
            <w:r w:rsidRPr="00E9058F">
              <w:rPr>
                <w:rStyle w:val="ab"/>
                <w:rFonts w:asciiTheme="majorEastAsia" w:eastAsiaTheme="majorEastAsia" w:hAnsiTheme="majorEastAsia"/>
                <w:noProof/>
              </w:rPr>
              <w:t>一、系统概述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_Toc34912233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07E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09CB" w:rsidRDefault="007700CE">
          <w:pPr>
            <w:pStyle w:val="11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34912234" w:history="1">
            <w:r w:rsidR="002409CB" w:rsidRPr="00E9058F">
              <w:rPr>
                <w:rStyle w:val="ab"/>
                <w:rFonts w:asciiTheme="majorEastAsia" w:eastAsiaTheme="majorEastAsia" w:hAnsiTheme="majorEastAsia"/>
                <w:noProof/>
              </w:rPr>
              <w:t>二、系统框架（项目结构）</w:t>
            </w:r>
            <w:r w:rsidR="002409CB">
              <w:rPr>
                <w:noProof/>
                <w:webHidden/>
              </w:rPr>
              <w:tab/>
            </w:r>
            <w:r w:rsidR="002409CB">
              <w:rPr>
                <w:noProof/>
                <w:webHidden/>
              </w:rPr>
              <w:fldChar w:fldCharType="begin"/>
            </w:r>
            <w:r w:rsidR="002409CB">
              <w:rPr>
                <w:noProof/>
                <w:webHidden/>
              </w:rPr>
              <w:instrText xml:space="preserve"> PAGEREF _Toc34912234 \h </w:instrText>
            </w:r>
            <w:r w:rsidR="002409CB">
              <w:rPr>
                <w:noProof/>
                <w:webHidden/>
              </w:rPr>
            </w:r>
            <w:r w:rsidR="002409CB">
              <w:rPr>
                <w:noProof/>
                <w:webHidden/>
              </w:rPr>
              <w:fldChar w:fldCharType="separate"/>
            </w:r>
            <w:r w:rsidR="00D607E1">
              <w:rPr>
                <w:noProof/>
                <w:webHidden/>
              </w:rPr>
              <w:t>4</w:t>
            </w:r>
            <w:r w:rsidR="002409CB">
              <w:rPr>
                <w:noProof/>
                <w:webHidden/>
              </w:rPr>
              <w:fldChar w:fldCharType="end"/>
            </w:r>
          </w:hyperlink>
        </w:p>
        <w:p w:rsidR="002409CB" w:rsidRDefault="007700CE">
          <w:pPr>
            <w:pStyle w:val="2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34912235" w:history="1">
            <w:r w:rsidR="002409CB" w:rsidRPr="00E9058F">
              <w:rPr>
                <w:rStyle w:val="ab"/>
                <w:rFonts w:asciiTheme="majorEastAsia" w:eastAsiaTheme="majorEastAsia" w:hAnsiTheme="majorEastAsia"/>
                <w:noProof/>
              </w:rPr>
              <w:t>1、待开发项目结构</w:t>
            </w:r>
            <w:r w:rsidR="002409CB">
              <w:rPr>
                <w:noProof/>
                <w:webHidden/>
              </w:rPr>
              <w:tab/>
            </w:r>
            <w:r w:rsidR="002409CB">
              <w:rPr>
                <w:noProof/>
                <w:webHidden/>
              </w:rPr>
              <w:fldChar w:fldCharType="begin"/>
            </w:r>
            <w:r w:rsidR="002409CB">
              <w:rPr>
                <w:noProof/>
                <w:webHidden/>
              </w:rPr>
              <w:instrText xml:space="preserve"> PAGEREF _Toc34912235 \h </w:instrText>
            </w:r>
            <w:r w:rsidR="002409CB">
              <w:rPr>
                <w:noProof/>
                <w:webHidden/>
              </w:rPr>
            </w:r>
            <w:r w:rsidR="002409CB">
              <w:rPr>
                <w:noProof/>
                <w:webHidden/>
              </w:rPr>
              <w:fldChar w:fldCharType="separate"/>
            </w:r>
            <w:r w:rsidR="00D607E1">
              <w:rPr>
                <w:noProof/>
                <w:webHidden/>
              </w:rPr>
              <w:t>4</w:t>
            </w:r>
            <w:r w:rsidR="002409CB">
              <w:rPr>
                <w:noProof/>
                <w:webHidden/>
              </w:rPr>
              <w:fldChar w:fldCharType="end"/>
            </w:r>
          </w:hyperlink>
        </w:p>
        <w:p w:rsidR="002409CB" w:rsidRDefault="007700CE">
          <w:pPr>
            <w:pStyle w:val="2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34912236" w:history="1">
            <w:r w:rsidR="002409CB" w:rsidRPr="00E9058F">
              <w:rPr>
                <w:rStyle w:val="ab"/>
                <w:rFonts w:asciiTheme="majorEastAsia" w:eastAsiaTheme="majorEastAsia" w:hAnsiTheme="majorEastAsia"/>
                <w:noProof/>
              </w:rPr>
              <w:t>2、系统运行框架图</w:t>
            </w:r>
            <w:r w:rsidR="002409CB">
              <w:rPr>
                <w:noProof/>
                <w:webHidden/>
              </w:rPr>
              <w:tab/>
            </w:r>
            <w:r w:rsidR="002409CB">
              <w:rPr>
                <w:noProof/>
                <w:webHidden/>
              </w:rPr>
              <w:fldChar w:fldCharType="begin"/>
            </w:r>
            <w:r w:rsidR="002409CB">
              <w:rPr>
                <w:noProof/>
                <w:webHidden/>
              </w:rPr>
              <w:instrText xml:space="preserve"> PAGEREF _Toc34912236 \h </w:instrText>
            </w:r>
            <w:r w:rsidR="002409CB">
              <w:rPr>
                <w:noProof/>
                <w:webHidden/>
              </w:rPr>
            </w:r>
            <w:r w:rsidR="002409CB">
              <w:rPr>
                <w:noProof/>
                <w:webHidden/>
              </w:rPr>
              <w:fldChar w:fldCharType="separate"/>
            </w:r>
            <w:r w:rsidR="00D607E1">
              <w:rPr>
                <w:noProof/>
                <w:webHidden/>
              </w:rPr>
              <w:t>4</w:t>
            </w:r>
            <w:r w:rsidR="002409CB">
              <w:rPr>
                <w:noProof/>
                <w:webHidden/>
              </w:rPr>
              <w:fldChar w:fldCharType="end"/>
            </w:r>
          </w:hyperlink>
        </w:p>
        <w:p w:rsidR="002409CB" w:rsidRDefault="007700CE">
          <w:pPr>
            <w:pStyle w:val="11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34912237" w:history="1">
            <w:r w:rsidR="002409CB" w:rsidRPr="00E9058F">
              <w:rPr>
                <w:rStyle w:val="ab"/>
                <w:rFonts w:asciiTheme="majorEastAsia" w:eastAsiaTheme="majorEastAsia" w:hAnsiTheme="majorEastAsia"/>
                <w:noProof/>
              </w:rPr>
              <w:t>三、项目相关人员结构</w:t>
            </w:r>
            <w:r w:rsidR="002409CB">
              <w:rPr>
                <w:noProof/>
                <w:webHidden/>
              </w:rPr>
              <w:tab/>
            </w:r>
            <w:r w:rsidR="002409CB">
              <w:rPr>
                <w:noProof/>
                <w:webHidden/>
              </w:rPr>
              <w:fldChar w:fldCharType="begin"/>
            </w:r>
            <w:r w:rsidR="002409CB">
              <w:rPr>
                <w:noProof/>
                <w:webHidden/>
              </w:rPr>
              <w:instrText xml:space="preserve"> PAGEREF _Toc34912237 \h </w:instrText>
            </w:r>
            <w:r w:rsidR="002409CB">
              <w:rPr>
                <w:noProof/>
                <w:webHidden/>
              </w:rPr>
            </w:r>
            <w:r w:rsidR="002409CB">
              <w:rPr>
                <w:noProof/>
                <w:webHidden/>
              </w:rPr>
              <w:fldChar w:fldCharType="separate"/>
            </w:r>
            <w:r w:rsidR="00D607E1">
              <w:rPr>
                <w:noProof/>
                <w:webHidden/>
              </w:rPr>
              <w:t>5</w:t>
            </w:r>
            <w:r w:rsidR="002409CB">
              <w:rPr>
                <w:noProof/>
                <w:webHidden/>
              </w:rPr>
              <w:fldChar w:fldCharType="end"/>
            </w:r>
          </w:hyperlink>
        </w:p>
        <w:p w:rsidR="002409CB" w:rsidRDefault="007700CE">
          <w:pPr>
            <w:pStyle w:val="11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34912238" w:history="1">
            <w:r w:rsidR="002409CB" w:rsidRPr="00E9058F">
              <w:rPr>
                <w:rStyle w:val="ab"/>
                <w:rFonts w:asciiTheme="majorEastAsia" w:eastAsiaTheme="majorEastAsia" w:hAnsiTheme="majorEastAsia"/>
                <w:noProof/>
              </w:rPr>
              <w:t>四、项目各模块功能</w:t>
            </w:r>
            <w:r w:rsidR="002409CB">
              <w:rPr>
                <w:noProof/>
                <w:webHidden/>
              </w:rPr>
              <w:tab/>
            </w:r>
            <w:r w:rsidR="002409CB">
              <w:rPr>
                <w:noProof/>
                <w:webHidden/>
              </w:rPr>
              <w:fldChar w:fldCharType="begin"/>
            </w:r>
            <w:r w:rsidR="002409CB">
              <w:rPr>
                <w:noProof/>
                <w:webHidden/>
              </w:rPr>
              <w:instrText xml:space="preserve"> PAGEREF _Toc34912238 \h </w:instrText>
            </w:r>
            <w:r w:rsidR="002409CB">
              <w:rPr>
                <w:noProof/>
                <w:webHidden/>
              </w:rPr>
            </w:r>
            <w:r w:rsidR="002409CB">
              <w:rPr>
                <w:noProof/>
                <w:webHidden/>
              </w:rPr>
              <w:fldChar w:fldCharType="separate"/>
            </w:r>
            <w:r w:rsidR="00D607E1">
              <w:rPr>
                <w:noProof/>
                <w:webHidden/>
              </w:rPr>
              <w:t>5</w:t>
            </w:r>
            <w:r w:rsidR="002409CB">
              <w:rPr>
                <w:noProof/>
                <w:webHidden/>
              </w:rPr>
              <w:fldChar w:fldCharType="end"/>
            </w:r>
          </w:hyperlink>
        </w:p>
        <w:p w:rsidR="002409CB" w:rsidRDefault="007700CE">
          <w:pPr>
            <w:pStyle w:val="11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34912239" w:history="1">
            <w:r w:rsidR="002409CB" w:rsidRPr="00E9058F">
              <w:rPr>
                <w:rStyle w:val="ab"/>
                <w:rFonts w:asciiTheme="majorEastAsia" w:eastAsiaTheme="majorEastAsia" w:hAnsiTheme="majorEastAsia"/>
                <w:noProof/>
              </w:rPr>
              <w:t>五、工期&amp;成本预算</w:t>
            </w:r>
            <w:r w:rsidR="002409CB">
              <w:rPr>
                <w:noProof/>
                <w:webHidden/>
              </w:rPr>
              <w:tab/>
            </w:r>
            <w:r w:rsidR="002409CB">
              <w:rPr>
                <w:noProof/>
                <w:webHidden/>
              </w:rPr>
              <w:fldChar w:fldCharType="begin"/>
            </w:r>
            <w:r w:rsidR="002409CB">
              <w:rPr>
                <w:noProof/>
                <w:webHidden/>
              </w:rPr>
              <w:instrText xml:space="preserve"> PAGEREF _Toc34912239 \h </w:instrText>
            </w:r>
            <w:r w:rsidR="002409CB">
              <w:rPr>
                <w:noProof/>
                <w:webHidden/>
              </w:rPr>
            </w:r>
            <w:r w:rsidR="002409CB">
              <w:rPr>
                <w:noProof/>
                <w:webHidden/>
              </w:rPr>
              <w:fldChar w:fldCharType="separate"/>
            </w:r>
            <w:r w:rsidR="00D607E1">
              <w:rPr>
                <w:noProof/>
                <w:webHidden/>
              </w:rPr>
              <w:t>6</w:t>
            </w:r>
            <w:r w:rsidR="002409CB">
              <w:rPr>
                <w:noProof/>
                <w:webHidden/>
              </w:rPr>
              <w:fldChar w:fldCharType="end"/>
            </w:r>
          </w:hyperlink>
        </w:p>
        <w:p w:rsidR="002409CB" w:rsidRDefault="002409CB">
          <w:r>
            <w:rPr>
              <w:b/>
              <w:bCs/>
              <w:lang w:val="zh-CN"/>
            </w:rPr>
            <w:fldChar w:fldCharType="end"/>
          </w:r>
        </w:p>
      </w:sdtContent>
    </w:sdt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P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Default="0017684F"/>
    <w:p w:rsidR="0017684F" w:rsidRPr="006D4456" w:rsidRDefault="0017684F" w:rsidP="0017684F">
      <w:pPr>
        <w:pStyle w:val="1"/>
        <w:spacing w:after="0"/>
        <w:rPr>
          <w:rFonts w:asciiTheme="majorEastAsia" w:eastAsiaTheme="majorEastAsia" w:hAnsiTheme="majorEastAsia"/>
          <w:sz w:val="28"/>
          <w:szCs w:val="28"/>
        </w:rPr>
      </w:pPr>
      <w:bookmarkStart w:id="0" w:name="_Toc25321583"/>
      <w:bookmarkStart w:id="1" w:name="_Toc34912233"/>
      <w:r w:rsidRPr="006D4456">
        <w:rPr>
          <w:rFonts w:asciiTheme="majorEastAsia" w:eastAsiaTheme="majorEastAsia" w:hAnsiTheme="majorEastAsia" w:hint="eastAsia"/>
          <w:sz w:val="28"/>
          <w:szCs w:val="28"/>
        </w:rPr>
        <w:lastRenderedPageBreak/>
        <w:t>一、</w:t>
      </w:r>
      <w:bookmarkEnd w:id="0"/>
      <w:r>
        <w:rPr>
          <w:rFonts w:asciiTheme="majorEastAsia" w:eastAsiaTheme="majorEastAsia" w:hAnsiTheme="majorEastAsia" w:hint="eastAsia"/>
          <w:sz w:val="28"/>
          <w:szCs w:val="28"/>
        </w:rPr>
        <w:t>系统概述</w:t>
      </w:r>
      <w:bookmarkEnd w:id="1"/>
    </w:p>
    <w:p w:rsidR="0017684F" w:rsidRPr="0017684F" w:rsidRDefault="0017684F">
      <w:pPr>
        <w:rPr>
          <w:rFonts w:ascii="Tahoma" w:hAnsi="Tahoma" w:cs="Tahoma"/>
          <w:color w:val="333333"/>
          <w:sz w:val="24"/>
          <w:szCs w:val="24"/>
          <w:shd w:val="clear" w:color="auto" w:fill="FFFFFF"/>
        </w:rPr>
      </w:pPr>
      <w:r w:rsidRPr="0017684F">
        <w:rPr>
          <w:rFonts w:ascii="Tahoma" w:hAnsi="Tahoma" w:cs="Tahoma"/>
          <w:color w:val="333333"/>
          <w:sz w:val="24"/>
          <w:szCs w:val="24"/>
          <w:shd w:val="clear" w:color="auto" w:fill="FFFFFF"/>
        </w:rPr>
        <w:tab/>
      </w:r>
      <w:r w:rsidRPr="0017684F">
        <w:rPr>
          <w:rFonts w:ascii="Tahoma" w:hAnsi="Tahoma" w:cs="Tahoma" w:hint="eastAsia"/>
          <w:color w:val="333333"/>
          <w:sz w:val="24"/>
          <w:szCs w:val="24"/>
          <w:shd w:val="clear" w:color="auto" w:fill="FFFFFF"/>
        </w:rPr>
        <w:t>物联网测温</w:t>
      </w:r>
      <w:r w:rsidRPr="0017684F">
        <w:rPr>
          <w:rFonts w:ascii="Tahoma" w:hAnsi="Tahoma" w:cs="Tahoma"/>
          <w:color w:val="333333"/>
          <w:sz w:val="24"/>
          <w:szCs w:val="24"/>
          <w:shd w:val="clear" w:color="auto" w:fill="FFFFFF"/>
        </w:rPr>
        <w:t>系统</w:t>
      </w:r>
      <w:r w:rsidRPr="0017684F">
        <w:rPr>
          <w:rFonts w:ascii="Tahoma" w:hAnsi="Tahoma" w:cs="Tahoma" w:hint="eastAsia"/>
          <w:color w:val="333333"/>
          <w:sz w:val="24"/>
          <w:szCs w:val="24"/>
          <w:shd w:val="clear" w:color="auto" w:fill="FFFFFF"/>
        </w:rPr>
        <w:t>共</w:t>
      </w:r>
      <w:r w:rsidRPr="0017684F">
        <w:rPr>
          <w:rFonts w:ascii="Tahoma" w:hAnsi="Tahoma" w:cs="Tahoma"/>
          <w:color w:val="333333"/>
          <w:sz w:val="24"/>
          <w:szCs w:val="24"/>
          <w:shd w:val="clear" w:color="auto" w:fill="FFFFFF"/>
        </w:rPr>
        <w:t>包含硬件设备端、</w:t>
      </w:r>
      <w:r w:rsidRPr="0017684F">
        <w:rPr>
          <w:rFonts w:ascii="Tahoma" w:hAnsi="Tahoma" w:cs="Tahoma" w:hint="eastAsia"/>
          <w:color w:val="333333"/>
          <w:sz w:val="24"/>
          <w:szCs w:val="24"/>
          <w:shd w:val="clear" w:color="auto" w:fill="FFFFFF"/>
        </w:rPr>
        <w:t>A</w:t>
      </w:r>
      <w:r w:rsidRPr="0017684F">
        <w:rPr>
          <w:rFonts w:ascii="Tahoma" w:hAnsi="Tahoma" w:cs="Tahoma"/>
          <w:color w:val="333333"/>
          <w:sz w:val="24"/>
          <w:szCs w:val="24"/>
          <w:shd w:val="clear" w:color="auto" w:fill="FFFFFF"/>
        </w:rPr>
        <w:t>pp</w:t>
      </w:r>
      <w:r w:rsidRPr="0017684F">
        <w:rPr>
          <w:rFonts w:ascii="Tahoma" w:hAnsi="Tahoma" w:cs="Tahoma"/>
          <w:color w:val="333333"/>
          <w:sz w:val="24"/>
          <w:szCs w:val="24"/>
          <w:shd w:val="clear" w:color="auto" w:fill="FFFFFF"/>
        </w:rPr>
        <w:t>端、云端三大模块。</w:t>
      </w:r>
    </w:p>
    <w:p w:rsidR="0017684F" w:rsidRDefault="0017684F">
      <w:r>
        <w:tab/>
      </w:r>
      <w:r w:rsidRPr="005A11C7">
        <w:rPr>
          <w:rFonts w:ascii="Tahoma" w:hAnsi="Tahoma" w:cs="Tahoma"/>
          <w:color w:val="333333"/>
          <w:sz w:val="24"/>
          <w:szCs w:val="24"/>
          <w:shd w:val="clear" w:color="auto" w:fill="FFFFFF"/>
        </w:rPr>
        <w:t>智能</w:t>
      </w:r>
      <w:r w:rsidRPr="005A11C7">
        <w:rPr>
          <w:rFonts w:ascii="Tahoma" w:hAnsi="Tahoma" w:cs="Tahoma" w:hint="eastAsia"/>
          <w:color w:val="333333"/>
          <w:sz w:val="24"/>
          <w:szCs w:val="24"/>
          <w:shd w:val="clear" w:color="auto" w:fill="FFFFFF"/>
        </w:rPr>
        <w:t>测温</w:t>
      </w:r>
      <w:r w:rsidRPr="005A11C7">
        <w:rPr>
          <w:rFonts w:ascii="Tahoma" w:hAnsi="Tahoma" w:cs="Tahoma"/>
          <w:color w:val="333333"/>
          <w:sz w:val="24"/>
          <w:szCs w:val="24"/>
          <w:shd w:val="clear" w:color="auto" w:fill="FFFFFF"/>
        </w:rPr>
        <w:t>模块</w:t>
      </w:r>
      <w:r w:rsidRPr="005A11C7">
        <w:rPr>
          <w:rFonts w:ascii="Tahoma" w:hAnsi="Tahoma" w:cs="Tahoma" w:hint="eastAsia"/>
          <w:color w:val="333333"/>
          <w:sz w:val="24"/>
          <w:szCs w:val="24"/>
          <w:shd w:val="clear" w:color="auto" w:fill="FFFFFF"/>
        </w:rPr>
        <w:t>，内置</w:t>
      </w:r>
      <w:r w:rsidRPr="005A11C7">
        <w:rPr>
          <w:rFonts w:ascii="Tahoma" w:hAnsi="Tahoma" w:cs="Tahoma"/>
          <w:color w:val="333333"/>
          <w:sz w:val="24"/>
          <w:szCs w:val="24"/>
          <w:shd w:val="clear" w:color="auto" w:fill="FFFFFF"/>
        </w:rPr>
        <w:t>高精度测温电路及医疗级</w:t>
      </w:r>
      <w:r w:rsidRPr="005A11C7">
        <w:rPr>
          <w:rFonts w:ascii="Tahoma" w:hAnsi="Tahoma" w:cs="Tahoma" w:hint="eastAsia"/>
          <w:color w:val="333333"/>
          <w:sz w:val="24"/>
          <w:szCs w:val="24"/>
          <w:shd w:val="clear" w:color="auto" w:fill="FFFFFF"/>
        </w:rPr>
        <w:t>NTC</w:t>
      </w:r>
      <w:r w:rsidRPr="005A11C7">
        <w:rPr>
          <w:rFonts w:ascii="Tahoma" w:hAnsi="Tahoma" w:cs="Tahoma" w:hint="eastAsia"/>
          <w:color w:val="333333"/>
          <w:sz w:val="24"/>
          <w:szCs w:val="24"/>
          <w:shd w:val="clear" w:color="auto" w:fill="FFFFFF"/>
        </w:rPr>
        <w:t>传感器</w:t>
      </w:r>
      <w:r w:rsidRPr="005A11C7">
        <w:rPr>
          <w:rFonts w:ascii="Tahoma" w:hAnsi="Tahoma" w:cs="Tahoma"/>
          <w:color w:val="333333"/>
          <w:sz w:val="24"/>
          <w:szCs w:val="24"/>
          <w:shd w:val="clear" w:color="auto" w:fill="FFFFFF"/>
        </w:rPr>
        <w:t>，可用于测量</w:t>
      </w:r>
      <w:r w:rsidRPr="0096335F">
        <w:rPr>
          <w:rFonts w:ascii="Tahoma" w:hAnsi="Tahoma" w:cs="Tahoma" w:hint="eastAsia"/>
          <w:color w:val="FF0000"/>
          <w:sz w:val="24"/>
          <w:szCs w:val="24"/>
          <w:shd w:val="clear" w:color="auto" w:fill="FFFFFF"/>
        </w:rPr>
        <w:t>动物</w:t>
      </w:r>
      <w:r w:rsidRPr="0096335F">
        <w:rPr>
          <w:rFonts w:ascii="Tahoma" w:hAnsi="Tahoma" w:cs="Tahoma"/>
          <w:color w:val="FF0000"/>
          <w:sz w:val="24"/>
          <w:szCs w:val="24"/>
          <w:shd w:val="clear" w:color="auto" w:fill="FFFFFF"/>
        </w:rPr>
        <w:t>或植物</w:t>
      </w:r>
      <w:r w:rsidRPr="005A11C7">
        <w:rPr>
          <w:rFonts w:ascii="Tahoma" w:hAnsi="Tahoma" w:cs="Tahoma"/>
          <w:color w:val="333333"/>
          <w:sz w:val="24"/>
          <w:szCs w:val="24"/>
          <w:shd w:val="clear" w:color="auto" w:fill="FFFFFF"/>
        </w:rPr>
        <w:t>的传导</w:t>
      </w:r>
      <w:r w:rsidRPr="005A11C7">
        <w:rPr>
          <w:rFonts w:ascii="Tahoma" w:hAnsi="Tahoma" w:cs="Tahoma" w:hint="eastAsia"/>
          <w:color w:val="333333"/>
          <w:sz w:val="24"/>
          <w:szCs w:val="24"/>
          <w:shd w:val="clear" w:color="auto" w:fill="FFFFFF"/>
        </w:rPr>
        <w:t>温度</w:t>
      </w:r>
      <w:r>
        <w:rPr>
          <w:rFonts w:ascii="Tahoma" w:hAnsi="Tahoma" w:cs="Tahoma" w:hint="eastAsia"/>
          <w:color w:val="333333"/>
          <w:sz w:val="24"/>
          <w:szCs w:val="24"/>
          <w:shd w:val="clear" w:color="auto" w:fill="FFFFFF"/>
        </w:rPr>
        <w:t>；内置</w:t>
      </w:r>
      <w:r>
        <w:rPr>
          <w:rFonts w:ascii="Tahoma" w:hAnsi="Tahoma" w:cs="Tahoma"/>
          <w:color w:val="333333"/>
          <w:sz w:val="24"/>
          <w:szCs w:val="24"/>
          <w:shd w:val="clear" w:color="auto" w:fill="FFFFFF"/>
        </w:rPr>
        <w:t>温度记录；</w:t>
      </w:r>
      <w:r w:rsidRPr="005A11C7">
        <w:rPr>
          <w:rFonts w:ascii="Tahoma" w:hAnsi="Tahoma" w:cs="Tahoma"/>
          <w:color w:val="333333"/>
          <w:sz w:val="24"/>
          <w:szCs w:val="24"/>
          <w:shd w:val="clear" w:color="auto" w:fill="FFFFFF"/>
        </w:rPr>
        <w:t>内置无线蓝牙</w:t>
      </w:r>
      <w:r w:rsidRPr="005A11C7">
        <w:rPr>
          <w:rFonts w:ascii="Tahoma" w:hAnsi="Tahoma" w:cs="Tahoma" w:hint="eastAsia"/>
          <w:color w:val="333333"/>
          <w:sz w:val="24"/>
          <w:szCs w:val="24"/>
          <w:shd w:val="clear" w:color="auto" w:fill="FFFFFF"/>
        </w:rPr>
        <w:t>模块，</w:t>
      </w:r>
      <w:r w:rsidRPr="005A11C7">
        <w:rPr>
          <w:rFonts w:ascii="Tahoma" w:hAnsi="Tahoma" w:cs="Tahoma"/>
          <w:color w:val="333333"/>
          <w:sz w:val="24"/>
          <w:szCs w:val="24"/>
          <w:shd w:val="clear" w:color="auto" w:fill="FFFFFF"/>
        </w:rPr>
        <w:t>可方便连接手机</w:t>
      </w:r>
      <w:r w:rsidRPr="005A11C7">
        <w:rPr>
          <w:rFonts w:ascii="Tahoma" w:hAnsi="Tahoma" w:cs="Tahoma" w:hint="eastAsia"/>
          <w:color w:val="333333"/>
          <w:sz w:val="24"/>
          <w:szCs w:val="24"/>
          <w:shd w:val="clear" w:color="auto" w:fill="FFFFFF"/>
        </w:rPr>
        <w:t>A</w:t>
      </w:r>
      <w:r w:rsidRPr="005A11C7">
        <w:rPr>
          <w:rFonts w:ascii="Tahoma" w:hAnsi="Tahoma" w:cs="Tahoma"/>
          <w:color w:val="333333"/>
          <w:sz w:val="24"/>
          <w:szCs w:val="24"/>
          <w:shd w:val="clear" w:color="auto" w:fill="FFFFFF"/>
        </w:rPr>
        <w:t>pp</w:t>
      </w:r>
      <w:r w:rsidRPr="005A11C7">
        <w:rPr>
          <w:rFonts w:ascii="Tahoma" w:hAnsi="Tahoma" w:cs="Tahoma"/>
          <w:color w:val="333333"/>
          <w:sz w:val="24"/>
          <w:szCs w:val="24"/>
          <w:shd w:val="clear" w:color="auto" w:fill="FFFFFF"/>
        </w:rPr>
        <w:t>，进行测量值</w:t>
      </w:r>
      <w:r w:rsidRPr="005A11C7">
        <w:rPr>
          <w:rFonts w:ascii="Tahoma" w:hAnsi="Tahoma" w:cs="Tahoma" w:hint="eastAsia"/>
          <w:color w:val="333333"/>
          <w:sz w:val="24"/>
          <w:szCs w:val="24"/>
          <w:shd w:val="clear" w:color="auto" w:fill="FFFFFF"/>
        </w:rPr>
        <w:t>实时</w:t>
      </w:r>
      <w:r w:rsidRPr="005A11C7">
        <w:rPr>
          <w:rFonts w:ascii="Tahoma" w:hAnsi="Tahoma" w:cs="Tahoma"/>
          <w:color w:val="333333"/>
          <w:sz w:val="24"/>
          <w:szCs w:val="24"/>
          <w:shd w:val="clear" w:color="auto" w:fill="FFFFFF"/>
        </w:rPr>
        <w:t>观测和历史查询，</w:t>
      </w:r>
      <w:r w:rsidRPr="005A11C7">
        <w:rPr>
          <w:rFonts w:ascii="Tahoma" w:hAnsi="Tahoma" w:cs="Tahoma" w:hint="eastAsia"/>
          <w:color w:val="333333"/>
          <w:sz w:val="24"/>
          <w:szCs w:val="24"/>
          <w:shd w:val="clear" w:color="auto" w:fill="FFFFFF"/>
        </w:rPr>
        <w:t>并</w:t>
      </w:r>
      <w:r w:rsidRPr="005A11C7">
        <w:rPr>
          <w:rFonts w:ascii="Tahoma" w:hAnsi="Tahoma" w:cs="Tahoma"/>
          <w:color w:val="333333"/>
          <w:sz w:val="24"/>
          <w:szCs w:val="24"/>
          <w:shd w:val="clear" w:color="auto" w:fill="FFFFFF"/>
        </w:rPr>
        <w:t>能利用手机将数据上传至远端服务器，</w:t>
      </w:r>
      <w:r w:rsidRPr="005A11C7">
        <w:rPr>
          <w:rFonts w:ascii="Tahoma" w:hAnsi="Tahoma" w:cs="Tahoma" w:hint="eastAsia"/>
          <w:color w:val="333333"/>
          <w:sz w:val="24"/>
          <w:szCs w:val="24"/>
          <w:shd w:val="clear" w:color="auto" w:fill="FFFFFF"/>
        </w:rPr>
        <w:t>云端</w:t>
      </w:r>
      <w:r w:rsidRPr="005A11C7">
        <w:rPr>
          <w:rFonts w:ascii="Tahoma" w:hAnsi="Tahoma" w:cs="Tahoma"/>
          <w:color w:val="333333"/>
          <w:sz w:val="24"/>
          <w:szCs w:val="24"/>
          <w:shd w:val="clear" w:color="auto" w:fill="FFFFFF"/>
        </w:rPr>
        <w:t>提供相应数据管理</w:t>
      </w:r>
      <w:r>
        <w:rPr>
          <w:rFonts w:ascii="Tahoma" w:hAnsi="Tahoma" w:cs="Tahoma" w:hint="eastAsia"/>
          <w:color w:val="333333"/>
          <w:sz w:val="24"/>
          <w:szCs w:val="24"/>
          <w:shd w:val="clear" w:color="auto" w:fill="FFFFFF"/>
        </w:rPr>
        <w:t>；</w:t>
      </w:r>
    </w:p>
    <w:p w:rsidR="000E0644" w:rsidRPr="006D4456" w:rsidRDefault="000E0644" w:rsidP="000E0644">
      <w:pPr>
        <w:pStyle w:val="1"/>
        <w:spacing w:after="0"/>
        <w:rPr>
          <w:rFonts w:asciiTheme="majorEastAsia" w:eastAsiaTheme="majorEastAsia" w:hAnsiTheme="majorEastAsia"/>
          <w:sz w:val="28"/>
          <w:szCs w:val="28"/>
        </w:rPr>
      </w:pPr>
      <w:bookmarkStart w:id="2" w:name="_Toc34912234"/>
      <w:r>
        <w:rPr>
          <w:rFonts w:asciiTheme="majorEastAsia" w:eastAsiaTheme="majorEastAsia" w:hAnsiTheme="majorEastAsia" w:hint="eastAsia"/>
          <w:sz w:val="28"/>
          <w:szCs w:val="28"/>
        </w:rPr>
        <w:t>二</w:t>
      </w:r>
      <w:r w:rsidRPr="006D4456">
        <w:rPr>
          <w:rFonts w:asciiTheme="majorEastAsia" w:eastAsiaTheme="majorEastAsia" w:hAnsiTheme="majorEastAsia" w:hint="eastAsia"/>
          <w:sz w:val="28"/>
          <w:szCs w:val="28"/>
        </w:rPr>
        <w:t>、</w:t>
      </w:r>
      <w:r>
        <w:rPr>
          <w:rFonts w:asciiTheme="majorEastAsia" w:eastAsiaTheme="majorEastAsia" w:hAnsiTheme="majorEastAsia" w:hint="eastAsia"/>
          <w:sz w:val="28"/>
          <w:szCs w:val="28"/>
        </w:rPr>
        <w:t>系统框架（项目</w:t>
      </w:r>
      <w:r>
        <w:rPr>
          <w:rFonts w:asciiTheme="majorEastAsia" w:eastAsiaTheme="majorEastAsia" w:hAnsiTheme="majorEastAsia"/>
          <w:sz w:val="28"/>
          <w:szCs w:val="28"/>
        </w:rPr>
        <w:t>结构</w:t>
      </w:r>
      <w:r>
        <w:rPr>
          <w:rFonts w:asciiTheme="majorEastAsia" w:eastAsiaTheme="majorEastAsia" w:hAnsiTheme="majorEastAsia" w:hint="eastAsia"/>
          <w:sz w:val="28"/>
          <w:szCs w:val="28"/>
        </w:rPr>
        <w:t>）</w:t>
      </w:r>
      <w:bookmarkEnd w:id="2"/>
    </w:p>
    <w:p w:rsidR="00894DF0" w:rsidRPr="00027B14" w:rsidRDefault="00894DF0" w:rsidP="00894DF0">
      <w:pPr>
        <w:pStyle w:val="a8"/>
        <w:spacing w:after="0"/>
        <w:jc w:val="both"/>
        <w:rPr>
          <w:rFonts w:asciiTheme="majorEastAsia" w:eastAsiaTheme="majorEastAsia" w:hAnsiTheme="majorEastAsia"/>
          <w:sz w:val="24"/>
          <w:szCs w:val="24"/>
        </w:rPr>
      </w:pPr>
      <w:bookmarkStart w:id="3" w:name="_Toc25321590"/>
      <w:bookmarkStart w:id="4" w:name="_Toc34912235"/>
      <w:r w:rsidRPr="00027B14">
        <w:rPr>
          <w:rFonts w:asciiTheme="majorEastAsia" w:eastAsiaTheme="majorEastAsia" w:hAnsiTheme="majorEastAsia" w:hint="eastAsia"/>
          <w:sz w:val="24"/>
          <w:szCs w:val="24"/>
        </w:rPr>
        <w:t>1、</w:t>
      </w:r>
      <w:bookmarkEnd w:id="3"/>
      <w:r>
        <w:rPr>
          <w:rFonts w:asciiTheme="majorEastAsia" w:eastAsiaTheme="majorEastAsia" w:hAnsiTheme="majorEastAsia" w:hint="eastAsia"/>
          <w:sz w:val="24"/>
          <w:szCs w:val="24"/>
        </w:rPr>
        <w:t>待开发</w:t>
      </w:r>
      <w:r>
        <w:rPr>
          <w:rFonts w:asciiTheme="majorEastAsia" w:eastAsiaTheme="majorEastAsia" w:hAnsiTheme="majorEastAsia"/>
          <w:sz w:val="24"/>
          <w:szCs w:val="24"/>
        </w:rPr>
        <w:t>项目结构</w:t>
      </w:r>
      <w:bookmarkEnd w:id="4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3250"/>
        <w:gridCol w:w="2074"/>
      </w:tblGrid>
      <w:tr w:rsidR="00894DF0" w:rsidRPr="008042A9" w:rsidTr="00A527BC">
        <w:tc>
          <w:tcPr>
            <w:tcW w:w="846" w:type="dxa"/>
            <w:shd w:val="clear" w:color="auto" w:fill="C5E0B3" w:themeFill="accent6" w:themeFillTint="66"/>
          </w:tcPr>
          <w:p w:rsidR="00894DF0" w:rsidRPr="008042A9" w:rsidRDefault="00894DF0" w:rsidP="00894DF0">
            <w:pPr>
              <w:jc w:val="center"/>
              <w:rPr>
                <w:b/>
                <w:sz w:val="24"/>
                <w:szCs w:val="24"/>
              </w:rPr>
            </w:pPr>
            <w:r w:rsidRPr="008042A9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:rsidR="00894DF0" w:rsidRPr="008042A9" w:rsidRDefault="00894DF0" w:rsidP="00894DF0">
            <w:pPr>
              <w:jc w:val="center"/>
              <w:rPr>
                <w:b/>
                <w:sz w:val="24"/>
                <w:szCs w:val="24"/>
              </w:rPr>
            </w:pPr>
            <w:r w:rsidRPr="008042A9">
              <w:rPr>
                <w:rFonts w:hint="eastAsia"/>
                <w:b/>
                <w:sz w:val="24"/>
                <w:szCs w:val="24"/>
              </w:rPr>
              <w:t>项目名</w:t>
            </w:r>
          </w:p>
        </w:tc>
        <w:tc>
          <w:tcPr>
            <w:tcW w:w="3250" w:type="dxa"/>
            <w:shd w:val="clear" w:color="auto" w:fill="C5E0B3" w:themeFill="accent6" w:themeFillTint="66"/>
          </w:tcPr>
          <w:p w:rsidR="00894DF0" w:rsidRPr="008042A9" w:rsidRDefault="00894DF0" w:rsidP="00894DF0">
            <w:pPr>
              <w:jc w:val="center"/>
              <w:rPr>
                <w:b/>
                <w:sz w:val="24"/>
                <w:szCs w:val="24"/>
              </w:rPr>
            </w:pPr>
            <w:r w:rsidRPr="008042A9">
              <w:rPr>
                <w:rFonts w:hint="eastAsia"/>
                <w:b/>
                <w:sz w:val="24"/>
                <w:szCs w:val="24"/>
              </w:rPr>
              <w:t>功能</w:t>
            </w:r>
          </w:p>
        </w:tc>
        <w:tc>
          <w:tcPr>
            <w:tcW w:w="2074" w:type="dxa"/>
            <w:shd w:val="clear" w:color="auto" w:fill="C5E0B3" w:themeFill="accent6" w:themeFillTint="66"/>
          </w:tcPr>
          <w:p w:rsidR="00894DF0" w:rsidRPr="008042A9" w:rsidRDefault="00894DF0" w:rsidP="00894DF0">
            <w:pPr>
              <w:jc w:val="center"/>
              <w:rPr>
                <w:b/>
                <w:sz w:val="24"/>
                <w:szCs w:val="24"/>
              </w:rPr>
            </w:pPr>
            <w:r w:rsidRPr="008042A9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894DF0" w:rsidTr="00D50006">
        <w:tc>
          <w:tcPr>
            <w:tcW w:w="846" w:type="dxa"/>
          </w:tcPr>
          <w:p w:rsidR="00894DF0" w:rsidRDefault="00894DF0" w:rsidP="00894DF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26" w:type="dxa"/>
          </w:tcPr>
          <w:p w:rsidR="00894DF0" w:rsidRDefault="00D50006" w:rsidP="00894DF0">
            <w:pPr>
              <w:jc w:val="center"/>
            </w:pPr>
            <w:r>
              <w:rPr>
                <w:rFonts w:hint="eastAsia"/>
              </w:rPr>
              <w:t>手持</w:t>
            </w:r>
            <w:r>
              <w:t>端</w:t>
            </w:r>
            <w:r>
              <w:rPr>
                <w:rFonts w:hint="eastAsia"/>
              </w:rPr>
              <w:t>A</w:t>
            </w:r>
            <w:r>
              <w:t>pp</w:t>
            </w:r>
          </w:p>
        </w:tc>
        <w:tc>
          <w:tcPr>
            <w:tcW w:w="3250" w:type="dxa"/>
          </w:tcPr>
          <w:p w:rsidR="00894DF0" w:rsidRDefault="00D50006" w:rsidP="00894DF0">
            <w:pPr>
              <w:jc w:val="center"/>
            </w:pPr>
            <w:r>
              <w:rPr>
                <w:rFonts w:hint="eastAsia"/>
              </w:rPr>
              <w:t>与</w:t>
            </w:r>
            <w:r>
              <w:t>硬件</w:t>
            </w:r>
            <w:r>
              <w:rPr>
                <w:rFonts w:hint="eastAsia"/>
              </w:rPr>
              <w:t>数据</w:t>
            </w:r>
            <w:r>
              <w:t>设备交互</w:t>
            </w:r>
            <w:r>
              <w:rPr>
                <w:rFonts w:hint="eastAsia"/>
              </w:rPr>
              <w:t>，</w:t>
            </w:r>
            <w:r>
              <w:t>数据显示，本地存储，数据上传及数据统计分析（</w:t>
            </w:r>
            <w:r>
              <w:rPr>
                <w:rFonts w:hint="eastAsia"/>
              </w:rPr>
              <w:t>扩展</w:t>
            </w:r>
            <w:r>
              <w:t>）</w:t>
            </w:r>
            <w:r>
              <w:rPr>
                <w:rFonts w:hint="eastAsia"/>
              </w:rPr>
              <w:t>等</w:t>
            </w:r>
            <w:r>
              <w:t>；</w:t>
            </w:r>
          </w:p>
        </w:tc>
        <w:tc>
          <w:tcPr>
            <w:tcW w:w="2074" w:type="dxa"/>
          </w:tcPr>
          <w:p w:rsidR="00894DF0" w:rsidRDefault="00894DF0" w:rsidP="00894DF0">
            <w:pPr>
              <w:jc w:val="center"/>
            </w:pPr>
            <w:r>
              <w:rPr>
                <w:rFonts w:hint="eastAsia"/>
              </w:rPr>
              <w:t>手机应用</w:t>
            </w:r>
            <w:r>
              <w:t>软件</w:t>
            </w:r>
          </w:p>
        </w:tc>
      </w:tr>
    </w:tbl>
    <w:p w:rsidR="00894DF0" w:rsidRDefault="00D50006" w:rsidP="00D50006">
      <w:pPr>
        <w:jc w:val="center"/>
      </w:pPr>
      <w:r>
        <w:rPr>
          <w:rFonts w:hint="eastAsia"/>
        </w:rPr>
        <w:t>表1</w:t>
      </w:r>
    </w:p>
    <w:p w:rsidR="00894DF0" w:rsidRPr="00027B14" w:rsidRDefault="00894DF0" w:rsidP="00894DF0">
      <w:pPr>
        <w:pStyle w:val="a8"/>
        <w:spacing w:after="0"/>
        <w:jc w:val="both"/>
        <w:rPr>
          <w:rFonts w:asciiTheme="majorEastAsia" w:eastAsiaTheme="majorEastAsia" w:hAnsiTheme="majorEastAsia"/>
          <w:sz w:val="24"/>
          <w:szCs w:val="24"/>
        </w:rPr>
      </w:pPr>
      <w:bookmarkStart w:id="5" w:name="_Toc34912236"/>
      <w:r>
        <w:rPr>
          <w:rFonts w:asciiTheme="majorEastAsia" w:eastAsiaTheme="majorEastAsia" w:hAnsiTheme="majorEastAsia" w:hint="eastAsia"/>
          <w:sz w:val="24"/>
          <w:szCs w:val="24"/>
        </w:rPr>
        <w:t>2</w:t>
      </w:r>
      <w:r w:rsidRPr="00027B14">
        <w:rPr>
          <w:rFonts w:asciiTheme="majorEastAsia" w:eastAsiaTheme="majorEastAsia" w:hAnsiTheme="majorEastAsia" w:hint="eastAsia"/>
          <w:sz w:val="24"/>
          <w:szCs w:val="24"/>
        </w:rPr>
        <w:t>、</w:t>
      </w:r>
      <w:r>
        <w:rPr>
          <w:rFonts w:asciiTheme="majorEastAsia" w:eastAsiaTheme="majorEastAsia" w:hAnsiTheme="majorEastAsia" w:hint="eastAsia"/>
          <w:sz w:val="24"/>
          <w:szCs w:val="24"/>
        </w:rPr>
        <w:t>系统运行</w:t>
      </w:r>
      <w:r>
        <w:rPr>
          <w:rFonts w:asciiTheme="majorEastAsia" w:eastAsiaTheme="majorEastAsia" w:hAnsiTheme="majorEastAsia"/>
          <w:sz w:val="24"/>
          <w:szCs w:val="24"/>
        </w:rPr>
        <w:t>框架图</w:t>
      </w:r>
      <w:bookmarkEnd w:id="5"/>
    </w:p>
    <w:p w:rsidR="0017684F" w:rsidRDefault="00DF48E7">
      <w:r>
        <w:object w:dxaOrig="7463" w:dyaOrig="26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.5pt;height:130.5pt" o:ole="">
            <v:imagedata r:id="rId8" o:title=""/>
          </v:shape>
          <o:OLEObject Type="Embed" ProgID="Visio.Drawing.11" ShapeID="_x0000_i1025" DrawAspect="Content" ObjectID="_1645528396" r:id="rId9"/>
        </w:object>
      </w:r>
    </w:p>
    <w:p w:rsidR="00DF48E7" w:rsidRDefault="00894DF0" w:rsidP="00894DF0">
      <w:pPr>
        <w:jc w:val="center"/>
      </w:pPr>
      <w:r>
        <w:rPr>
          <w:rFonts w:hint="eastAsia"/>
        </w:rPr>
        <w:t>图 1</w:t>
      </w:r>
    </w:p>
    <w:p w:rsidR="00F4307E" w:rsidRPr="006D4456" w:rsidRDefault="00F4307E" w:rsidP="00F4307E">
      <w:pPr>
        <w:pStyle w:val="1"/>
        <w:spacing w:after="0"/>
        <w:rPr>
          <w:rFonts w:asciiTheme="majorEastAsia" w:eastAsiaTheme="majorEastAsia" w:hAnsiTheme="majorEastAsia"/>
          <w:sz w:val="28"/>
          <w:szCs w:val="28"/>
        </w:rPr>
      </w:pPr>
      <w:bookmarkStart w:id="6" w:name="_Toc34912237"/>
      <w:r>
        <w:rPr>
          <w:rFonts w:asciiTheme="majorEastAsia" w:eastAsiaTheme="majorEastAsia" w:hAnsiTheme="majorEastAsia" w:hint="eastAsia"/>
          <w:sz w:val="28"/>
          <w:szCs w:val="28"/>
        </w:rPr>
        <w:t>三</w:t>
      </w:r>
      <w:r w:rsidRPr="006D4456">
        <w:rPr>
          <w:rFonts w:asciiTheme="majorEastAsia" w:eastAsiaTheme="majorEastAsia" w:hAnsiTheme="majorEastAsia" w:hint="eastAsia"/>
          <w:sz w:val="28"/>
          <w:szCs w:val="28"/>
        </w:rPr>
        <w:t>、</w:t>
      </w:r>
      <w:r>
        <w:rPr>
          <w:rFonts w:asciiTheme="majorEastAsia" w:eastAsiaTheme="majorEastAsia" w:hAnsiTheme="majorEastAsia" w:hint="eastAsia"/>
          <w:sz w:val="28"/>
          <w:szCs w:val="28"/>
        </w:rPr>
        <w:t>项目相关</w:t>
      </w:r>
      <w:r>
        <w:rPr>
          <w:rFonts w:asciiTheme="majorEastAsia" w:eastAsiaTheme="majorEastAsia" w:hAnsiTheme="majorEastAsia"/>
          <w:sz w:val="28"/>
          <w:szCs w:val="28"/>
        </w:rPr>
        <w:t>人员结构</w:t>
      </w:r>
      <w:bookmarkEnd w:id="6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992"/>
        <w:gridCol w:w="2410"/>
        <w:gridCol w:w="2268"/>
        <w:gridCol w:w="709"/>
        <w:gridCol w:w="1213"/>
      </w:tblGrid>
      <w:tr w:rsidR="00A527BC" w:rsidRPr="008042A9" w:rsidTr="00A527BC">
        <w:tc>
          <w:tcPr>
            <w:tcW w:w="704" w:type="dxa"/>
            <w:shd w:val="clear" w:color="auto" w:fill="C5E0B3" w:themeFill="accent6" w:themeFillTint="66"/>
          </w:tcPr>
          <w:p w:rsidR="00F4307E" w:rsidRPr="008042A9" w:rsidRDefault="00F4307E" w:rsidP="008042A9">
            <w:pPr>
              <w:jc w:val="center"/>
              <w:rPr>
                <w:b/>
                <w:sz w:val="24"/>
                <w:szCs w:val="24"/>
              </w:rPr>
            </w:pPr>
            <w:r w:rsidRPr="008042A9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:rsidR="00F4307E" w:rsidRPr="008042A9" w:rsidRDefault="00F4307E" w:rsidP="008042A9">
            <w:pPr>
              <w:jc w:val="center"/>
              <w:rPr>
                <w:b/>
                <w:sz w:val="24"/>
                <w:szCs w:val="24"/>
              </w:rPr>
            </w:pPr>
            <w:r w:rsidRPr="008042A9">
              <w:rPr>
                <w:rFonts w:hint="eastAsia"/>
                <w:b/>
                <w:sz w:val="24"/>
                <w:szCs w:val="24"/>
              </w:rPr>
              <w:t>项目</w:t>
            </w:r>
            <w:r w:rsidRPr="008042A9">
              <w:rPr>
                <w:b/>
                <w:sz w:val="24"/>
                <w:szCs w:val="24"/>
              </w:rPr>
              <w:t>名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:rsidR="00F4307E" w:rsidRPr="008042A9" w:rsidRDefault="00FC611A" w:rsidP="008042A9">
            <w:pPr>
              <w:jc w:val="center"/>
              <w:rPr>
                <w:b/>
                <w:sz w:val="24"/>
                <w:szCs w:val="24"/>
              </w:rPr>
            </w:pPr>
            <w:r w:rsidRPr="008042A9">
              <w:rPr>
                <w:rFonts w:hint="eastAsia"/>
                <w:b/>
                <w:sz w:val="24"/>
                <w:szCs w:val="24"/>
              </w:rPr>
              <w:t>列项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:rsidR="00F4307E" w:rsidRPr="008042A9" w:rsidRDefault="00F4307E" w:rsidP="008042A9">
            <w:pPr>
              <w:jc w:val="center"/>
              <w:rPr>
                <w:b/>
                <w:sz w:val="24"/>
                <w:szCs w:val="24"/>
              </w:rPr>
            </w:pPr>
            <w:r w:rsidRPr="008042A9">
              <w:rPr>
                <w:rFonts w:hint="eastAsia"/>
                <w:b/>
                <w:sz w:val="24"/>
                <w:szCs w:val="24"/>
              </w:rPr>
              <w:t>职能</w:t>
            </w:r>
            <w:r w:rsidRPr="008042A9">
              <w:rPr>
                <w:b/>
                <w:sz w:val="24"/>
                <w:szCs w:val="24"/>
              </w:rPr>
              <w:t>配备</w:t>
            </w:r>
          </w:p>
        </w:tc>
        <w:tc>
          <w:tcPr>
            <w:tcW w:w="709" w:type="dxa"/>
            <w:shd w:val="clear" w:color="auto" w:fill="C5E0B3" w:themeFill="accent6" w:themeFillTint="66"/>
          </w:tcPr>
          <w:p w:rsidR="00F4307E" w:rsidRPr="008042A9" w:rsidRDefault="00F4307E" w:rsidP="008042A9">
            <w:pPr>
              <w:jc w:val="center"/>
              <w:rPr>
                <w:b/>
                <w:sz w:val="24"/>
                <w:szCs w:val="24"/>
              </w:rPr>
            </w:pPr>
            <w:r w:rsidRPr="008042A9">
              <w:rPr>
                <w:rFonts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13" w:type="dxa"/>
            <w:shd w:val="clear" w:color="auto" w:fill="C5E0B3" w:themeFill="accent6" w:themeFillTint="66"/>
          </w:tcPr>
          <w:p w:rsidR="00F4307E" w:rsidRPr="008042A9" w:rsidRDefault="00F4307E" w:rsidP="008042A9">
            <w:pPr>
              <w:jc w:val="center"/>
              <w:rPr>
                <w:b/>
                <w:sz w:val="24"/>
                <w:szCs w:val="24"/>
              </w:rPr>
            </w:pPr>
            <w:r w:rsidRPr="008042A9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8042A9" w:rsidRPr="008042A9" w:rsidTr="008042A9">
        <w:tc>
          <w:tcPr>
            <w:tcW w:w="704" w:type="dxa"/>
            <w:vMerge w:val="restart"/>
          </w:tcPr>
          <w:p w:rsidR="0018236B" w:rsidRPr="008042A9" w:rsidRDefault="0018236B">
            <w:pPr>
              <w:rPr>
                <w:color w:val="FF0000"/>
              </w:rPr>
            </w:pPr>
            <w:r w:rsidRPr="008042A9">
              <w:rPr>
                <w:rFonts w:hint="eastAsia"/>
                <w:color w:val="FF0000"/>
              </w:rPr>
              <w:t>2</w:t>
            </w:r>
          </w:p>
        </w:tc>
        <w:tc>
          <w:tcPr>
            <w:tcW w:w="992" w:type="dxa"/>
            <w:vMerge w:val="restart"/>
          </w:tcPr>
          <w:p w:rsidR="0018236B" w:rsidRPr="008042A9" w:rsidRDefault="0018236B">
            <w:pPr>
              <w:rPr>
                <w:color w:val="FF0000"/>
              </w:rPr>
            </w:pPr>
            <w:r w:rsidRPr="008042A9">
              <w:rPr>
                <w:rFonts w:hint="eastAsia"/>
                <w:color w:val="FF0000"/>
              </w:rPr>
              <w:t>A</w:t>
            </w:r>
            <w:r w:rsidRPr="008042A9">
              <w:rPr>
                <w:color w:val="FF0000"/>
              </w:rPr>
              <w:t>pp开</w:t>
            </w:r>
            <w:r w:rsidRPr="008042A9">
              <w:rPr>
                <w:color w:val="FF0000"/>
              </w:rPr>
              <w:lastRenderedPageBreak/>
              <w:t>发</w:t>
            </w:r>
          </w:p>
        </w:tc>
        <w:tc>
          <w:tcPr>
            <w:tcW w:w="2410" w:type="dxa"/>
          </w:tcPr>
          <w:p w:rsidR="0018236B" w:rsidRPr="008042A9" w:rsidRDefault="0018236B">
            <w:pPr>
              <w:rPr>
                <w:color w:val="FF0000"/>
              </w:rPr>
            </w:pPr>
          </w:p>
        </w:tc>
        <w:tc>
          <w:tcPr>
            <w:tcW w:w="2268" w:type="dxa"/>
          </w:tcPr>
          <w:p w:rsidR="0018236B" w:rsidRPr="008042A9" w:rsidRDefault="0018236B">
            <w:pPr>
              <w:rPr>
                <w:color w:val="FF0000"/>
              </w:rPr>
            </w:pPr>
          </w:p>
        </w:tc>
        <w:tc>
          <w:tcPr>
            <w:tcW w:w="709" w:type="dxa"/>
          </w:tcPr>
          <w:p w:rsidR="0018236B" w:rsidRPr="008042A9" w:rsidRDefault="0018236B">
            <w:pPr>
              <w:rPr>
                <w:color w:val="FF0000"/>
              </w:rPr>
            </w:pPr>
          </w:p>
        </w:tc>
        <w:tc>
          <w:tcPr>
            <w:tcW w:w="1213" w:type="dxa"/>
            <w:vMerge w:val="restart"/>
          </w:tcPr>
          <w:p w:rsidR="0018236B" w:rsidRPr="008042A9" w:rsidRDefault="0018236B" w:rsidP="003B03C5">
            <w:pPr>
              <w:rPr>
                <w:color w:val="FF0000"/>
              </w:rPr>
            </w:pPr>
            <w:r w:rsidRPr="008042A9">
              <w:rPr>
                <w:rFonts w:hint="eastAsia"/>
                <w:color w:val="FF0000"/>
              </w:rPr>
              <w:t>外包</w:t>
            </w:r>
            <w:r w:rsidR="00666487">
              <w:rPr>
                <w:rFonts w:hint="eastAsia"/>
                <w:color w:val="FF0000"/>
              </w:rPr>
              <w:t>（</w:t>
            </w:r>
            <w:r w:rsidR="003B03C5">
              <w:rPr>
                <w:rFonts w:hint="eastAsia"/>
                <w:color w:val="FF0000"/>
              </w:rPr>
              <w:t>填</w:t>
            </w:r>
            <w:r w:rsidR="003B03C5">
              <w:rPr>
                <w:rFonts w:hint="eastAsia"/>
                <w:color w:val="FF0000"/>
              </w:rPr>
              <w:lastRenderedPageBreak/>
              <w:t>写</w:t>
            </w:r>
            <w:r w:rsidR="00666487">
              <w:rPr>
                <w:rFonts w:hint="eastAsia"/>
                <w:color w:val="FF0000"/>
              </w:rPr>
              <w:t>）</w:t>
            </w:r>
          </w:p>
        </w:tc>
      </w:tr>
      <w:tr w:rsidR="008042A9" w:rsidRPr="008042A9" w:rsidTr="008042A9">
        <w:tc>
          <w:tcPr>
            <w:tcW w:w="704" w:type="dxa"/>
            <w:vMerge/>
          </w:tcPr>
          <w:p w:rsidR="0018236B" w:rsidRPr="008042A9" w:rsidRDefault="0018236B">
            <w:pPr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18236B" w:rsidRPr="008042A9" w:rsidRDefault="0018236B">
            <w:pPr>
              <w:rPr>
                <w:color w:val="FF0000"/>
              </w:rPr>
            </w:pPr>
          </w:p>
        </w:tc>
        <w:tc>
          <w:tcPr>
            <w:tcW w:w="2410" w:type="dxa"/>
          </w:tcPr>
          <w:p w:rsidR="0018236B" w:rsidRPr="008042A9" w:rsidRDefault="0018236B" w:rsidP="0018236B">
            <w:pPr>
              <w:rPr>
                <w:color w:val="FF0000"/>
              </w:rPr>
            </w:pPr>
          </w:p>
        </w:tc>
        <w:tc>
          <w:tcPr>
            <w:tcW w:w="2268" w:type="dxa"/>
          </w:tcPr>
          <w:p w:rsidR="0018236B" w:rsidRPr="008042A9" w:rsidRDefault="0018236B">
            <w:pPr>
              <w:rPr>
                <w:color w:val="FF0000"/>
              </w:rPr>
            </w:pPr>
          </w:p>
        </w:tc>
        <w:tc>
          <w:tcPr>
            <w:tcW w:w="709" w:type="dxa"/>
          </w:tcPr>
          <w:p w:rsidR="0018236B" w:rsidRPr="008042A9" w:rsidRDefault="0018236B">
            <w:pPr>
              <w:rPr>
                <w:color w:val="FF0000"/>
              </w:rPr>
            </w:pPr>
          </w:p>
        </w:tc>
        <w:tc>
          <w:tcPr>
            <w:tcW w:w="1213" w:type="dxa"/>
            <w:vMerge/>
          </w:tcPr>
          <w:p w:rsidR="0018236B" w:rsidRPr="008042A9" w:rsidRDefault="0018236B">
            <w:pPr>
              <w:rPr>
                <w:color w:val="FF0000"/>
              </w:rPr>
            </w:pPr>
          </w:p>
        </w:tc>
      </w:tr>
      <w:tr w:rsidR="008042A9" w:rsidRPr="008042A9" w:rsidTr="008042A9">
        <w:tc>
          <w:tcPr>
            <w:tcW w:w="704" w:type="dxa"/>
            <w:vMerge/>
          </w:tcPr>
          <w:p w:rsidR="0018236B" w:rsidRPr="008042A9" w:rsidRDefault="0018236B">
            <w:pPr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18236B" w:rsidRPr="008042A9" w:rsidRDefault="0018236B">
            <w:pPr>
              <w:rPr>
                <w:color w:val="FF0000"/>
              </w:rPr>
            </w:pPr>
          </w:p>
        </w:tc>
        <w:tc>
          <w:tcPr>
            <w:tcW w:w="2410" w:type="dxa"/>
          </w:tcPr>
          <w:p w:rsidR="0018236B" w:rsidRPr="008042A9" w:rsidRDefault="0018236B">
            <w:pPr>
              <w:rPr>
                <w:color w:val="FF0000"/>
              </w:rPr>
            </w:pPr>
          </w:p>
        </w:tc>
        <w:tc>
          <w:tcPr>
            <w:tcW w:w="2268" w:type="dxa"/>
          </w:tcPr>
          <w:p w:rsidR="0018236B" w:rsidRPr="008042A9" w:rsidRDefault="0018236B">
            <w:pPr>
              <w:rPr>
                <w:color w:val="FF0000"/>
              </w:rPr>
            </w:pPr>
          </w:p>
        </w:tc>
        <w:tc>
          <w:tcPr>
            <w:tcW w:w="709" w:type="dxa"/>
          </w:tcPr>
          <w:p w:rsidR="0018236B" w:rsidRPr="008042A9" w:rsidRDefault="0018236B">
            <w:pPr>
              <w:rPr>
                <w:color w:val="FF0000"/>
              </w:rPr>
            </w:pPr>
          </w:p>
        </w:tc>
        <w:tc>
          <w:tcPr>
            <w:tcW w:w="1213" w:type="dxa"/>
            <w:vMerge/>
          </w:tcPr>
          <w:p w:rsidR="0018236B" w:rsidRPr="008042A9" w:rsidRDefault="0018236B">
            <w:pPr>
              <w:rPr>
                <w:color w:val="FF0000"/>
              </w:rPr>
            </w:pPr>
          </w:p>
        </w:tc>
      </w:tr>
    </w:tbl>
    <w:p w:rsidR="008042A9" w:rsidRDefault="008042A9" w:rsidP="008042A9">
      <w:pPr>
        <w:jc w:val="center"/>
      </w:pPr>
      <w:r>
        <w:rPr>
          <w:rFonts w:hint="eastAsia"/>
        </w:rPr>
        <w:t>表2</w:t>
      </w:r>
    </w:p>
    <w:p w:rsidR="008042A9" w:rsidRPr="006D4456" w:rsidRDefault="008042A9" w:rsidP="008042A9">
      <w:pPr>
        <w:pStyle w:val="1"/>
        <w:spacing w:after="0"/>
        <w:rPr>
          <w:rFonts w:asciiTheme="majorEastAsia" w:eastAsiaTheme="majorEastAsia" w:hAnsiTheme="majorEastAsia"/>
          <w:sz w:val="28"/>
          <w:szCs w:val="28"/>
        </w:rPr>
      </w:pPr>
      <w:bookmarkStart w:id="7" w:name="_Toc34912238"/>
      <w:r>
        <w:rPr>
          <w:rFonts w:asciiTheme="majorEastAsia" w:eastAsiaTheme="majorEastAsia" w:hAnsiTheme="majorEastAsia" w:hint="eastAsia"/>
          <w:sz w:val="28"/>
          <w:szCs w:val="28"/>
        </w:rPr>
        <w:t>四</w:t>
      </w:r>
      <w:r w:rsidRPr="006D4456">
        <w:rPr>
          <w:rFonts w:asciiTheme="majorEastAsia" w:eastAsiaTheme="majorEastAsia" w:hAnsiTheme="majorEastAsia" w:hint="eastAsia"/>
          <w:sz w:val="28"/>
          <w:szCs w:val="28"/>
        </w:rPr>
        <w:t>、</w:t>
      </w:r>
      <w:r>
        <w:rPr>
          <w:rFonts w:asciiTheme="majorEastAsia" w:eastAsiaTheme="majorEastAsia" w:hAnsiTheme="majorEastAsia" w:hint="eastAsia"/>
          <w:sz w:val="28"/>
          <w:szCs w:val="28"/>
        </w:rPr>
        <w:t>项目各模块功能</w:t>
      </w:r>
      <w:bookmarkEnd w:id="7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4253"/>
        <w:gridCol w:w="1071"/>
      </w:tblGrid>
      <w:tr w:rsidR="00B025C2" w:rsidRPr="00053161" w:rsidTr="00DB7308">
        <w:tc>
          <w:tcPr>
            <w:tcW w:w="1129" w:type="dxa"/>
            <w:shd w:val="clear" w:color="auto" w:fill="C5E0B3" w:themeFill="accent6" w:themeFillTint="66"/>
          </w:tcPr>
          <w:p w:rsidR="00B025C2" w:rsidRPr="00053161" w:rsidRDefault="00053161" w:rsidP="00053161">
            <w:pPr>
              <w:jc w:val="center"/>
              <w:rPr>
                <w:b/>
                <w:sz w:val="24"/>
                <w:szCs w:val="24"/>
              </w:rPr>
            </w:pPr>
            <w:r w:rsidRPr="00053161">
              <w:rPr>
                <w:rFonts w:hint="eastAsia"/>
                <w:b/>
                <w:sz w:val="24"/>
                <w:szCs w:val="24"/>
              </w:rPr>
              <w:t>项目名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B025C2" w:rsidRPr="00053161" w:rsidRDefault="00053161" w:rsidP="00053161">
            <w:pPr>
              <w:jc w:val="center"/>
              <w:rPr>
                <w:b/>
                <w:sz w:val="24"/>
                <w:szCs w:val="24"/>
              </w:rPr>
            </w:pPr>
            <w:r w:rsidRPr="00053161">
              <w:rPr>
                <w:rFonts w:hint="eastAsia"/>
                <w:b/>
                <w:sz w:val="24"/>
                <w:szCs w:val="24"/>
              </w:rPr>
              <w:t>功能</w:t>
            </w:r>
            <w:r w:rsidRPr="00053161">
              <w:rPr>
                <w:b/>
                <w:sz w:val="24"/>
                <w:szCs w:val="24"/>
              </w:rPr>
              <w:t>模块</w:t>
            </w:r>
          </w:p>
        </w:tc>
        <w:tc>
          <w:tcPr>
            <w:tcW w:w="4253" w:type="dxa"/>
            <w:shd w:val="clear" w:color="auto" w:fill="C5E0B3" w:themeFill="accent6" w:themeFillTint="66"/>
          </w:tcPr>
          <w:p w:rsidR="00B025C2" w:rsidRPr="00053161" w:rsidRDefault="00053161" w:rsidP="00053161">
            <w:pPr>
              <w:jc w:val="center"/>
              <w:rPr>
                <w:b/>
                <w:sz w:val="24"/>
                <w:szCs w:val="24"/>
              </w:rPr>
            </w:pPr>
            <w:r w:rsidRPr="00053161">
              <w:rPr>
                <w:rFonts w:hint="eastAsia"/>
                <w:b/>
                <w:sz w:val="24"/>
                <w:szCs w:val="24"/>
              </w:rPr>
              <w:t>功能</w:t>
            </w:r>
            <w:r w:rsidRPr="00053161">
              <w:rPr>
                <w:b/>
                <w:sz w:val="24"/>
                <w:szCs w:val="24"/>
              </w:rPr>
              <w:t>说明</w:t>
            </w:r>
          </w:p>
        </w:tc>
        <w:tc>
          <w:tcPr>
            <w:tcW w:w="1071" w:type="dxa"/>
            <w:shd w:val="clear" w:color="auto" w:fill="C5E0B3" w:themeFill="accent6" w:themeFillTint="66"/>
          </w:tcPr>
          <w:p w:rsidR="00B025C2" w:rsidRPr="00053161" w:rsidRDefault="00053161" w:rsidP="00053161">
            <w:pPr>
              <w:jc w:val="center"/>
              <w:rPr>
                <w:b/>
                <w:sz w:val="24"/>
                <w:szCs w:val="24"/>
              </w:rPr>
            </w:pPr>
            <w:r w:rsidRPr="00053161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A527BC" w:rsidTr="00DB7308">
        <w:tc>
          <w:tcPr>
            <w:tcW w:w="1129" w:type="dxa"/>
            <w:vMerge w:val="restart"/>
          </w:tcPr>
          <w:p w:rsidR="00A527BC" w:rsidRPr="00A527BC" w:rsidRDefault="00A527BC" w:rsidP="00053161">
            <w:pPr>
              <w:jc w:val="center"/>
              <w:rPr>
                <w:b/>
                <w:color w:val="FF0000"/>
                <w:sz w:val="24"/>
                <w:szCs w:val="24"/>
                <w:highlight w:val="yellow"/>
              </w:rPr>
            </w:pPr>
            <w:r w:rsidRPr="00A527BC">
              <w:rPr>
                <w:rFonts w:hint="eastAsia"/>
                <w:b/>
                <w:color w:val="FF0000"/>
                <w:sz w:val="24"/>
                <w:szCs w:val="24"/>
                <w:highlight w:val="yellow"/>
              </w:rPr>
              <w:t>A</w:t>
            </w:r>
            <w:r w:rsidRPr="00A527BC">
              <w:rPr>
                <w:b/>
                <w:color w:val="FF0000"/>
                <w:sz w:val="24"/>
                <w:szCs w:val="24"/>
                <w:highlight w:val="yellow"/>
              </w:rPr>
              <w:t>pp</w:t>
            </w:r>
          </w:p>
        </w:tc>
        <w:tc>
          <w:tcPr>
            <w:tcW w:w="1843" w:type="dxa"/>
          </w:tcPr>
          <w:p w:rsidR="00A527BC" w:rsidRPr="00DB7308" w:rsidRDefault="00A527BC" w:rsidP="00DB7308">
            <w:pPr>
              <w:spacing w:line="276" w:lineRule="auto"/>
              <w:jc w:val="left"/>
              <w:rPr>
                <w:szCs w:val="21"/>
              </w:rPr>
            </w:pPr>
            <w:r w:rsidRPr="00DB7308">
              <w:rPr>
                <w:rFonts w:hint="eastAsia"/>
                <w:szCs w:val="21"/>
              </w:rPr>
              <w:t>1）</w:t>
            </w:r>
            <w:r w:rsidRPr="00DB7308">
              <w:rPr>
                <w:szCs w:val="21"/>
              </w:rPr>
              <w:t>设备与</w:t>
            </w:r>
            <w:r w:rsidRPr="00DB7308">
              <w:rPr>
                <w:rFonts w:hint="eastAsia"/>
                <w:szCs w:val="21"/>
              </w:rPr>
              <w:t>A</w:t>
            </w:r>
            <w:r w:rsidRPr="00DB7308">
              <w:rPr>
                <w:szCs w:val="21"/>
              </w:rPr>
              <w:t>pp联机</w:t>
            </w:r>
          </w:p>
        </w:tc>
        <w:tc>
          <w:tcPr>
            <w:tcW w:w="4253" w:type="dxa"/>
          </w:tcPr>
          <w:p w:rsidR="00A527BC" w:rsidRPr="00DB7308" w:rsidRDefault="00A527BC" w:rsidP="00DB7308">
            <w:pPr>
              <w:spacing w:line="276" w:lineRule="auto"/>
              <w:jc w:val="left"/>
              <w:rPr>
                <w:szCs w:val="21"/>
              </w:rPr>
            </w:pPr>
            <w:r w:rsidRPr="00DB7308">
              <w:rPr>
                <w:rFonts w:hint="eastAsia"/>
                <w:szCs w:val="21"/>
              </w:rPr>
              <w:t>1）扫码</w:t>
            </w:r>
            <w:r w:rsidRPr="00DB7308">
              <w:rPr>
                <w:szCs w:val="21"/>
              </w:rPr>
              <w:t>连接设备</w:t>
            </w:r>
            <w:r w:rsidRPr="00DB7308">
              <w:rPr>
                <w:rFonts w:hint="eastAsia"/>
                <w:szCs w:val="21"/>
              </w:rPr>
              <w:t>；</w:t>
            </w:r>
          </w:p>
          <w:p w:rsidR="00A527BC" w:rsidRPr="00DB7308" w:rsidRDefault="00A527BC" w:rsidP="00DB7308">
            <w:pPr>
              <w:spacing w:line="276" w:lineRule="auto"/>
              <w:jc w:val="left"/>
              <w:rPr>
                <w:szCs w:val="21"/>
              </w:rPr>
            </w:pPr>
            <w:r w:rsidRPr="00DB7308">
              <w:rPr>
                <w:rFonts w:hint="eastAsia"/>
                <w:szCs w:val="21"/>
              </w:rPr>
              <w:t>2）</w:t>
            </w:r>
            <w:r w:rsidRPr="00DB7308">
              <w:rPr>
                <w:szCs w:val="21"/>
              </w:rPr>
              <w:t>输入地址连接设备</w:t>
            </w:r>
            <w:r w:rsidRPr="00DB7308">
              <w:rPr>
                <w:rFonts w:hint="eastAsia"/>
                <w:szCs w:val="21"/>
              </w:rPr>
              <w:t>；</w:t>
            </w:r>
          </w:p>
        </w:tc>
        <w:tc>
          <w:tcPr>
            <w:tcW w:w="1071" w:type="dxa"/>
          </w:tcPr>
          <w:p w:rsidR="00A527BC" w:rsidRPr="00DB7308" w:rsidRDefault="00A527BC" w:rsidP="00DB7308">
            <w:pPr>
              <w:spacing w:line="276" w:lineRule="auto"/>
              <w:jc w:val="center"/>
              <w:rPr>
                <w:szCs w:val="21"/>
              </w:rPr>
            </w:pPr>
            <w:r w:rsidRPr="00DB7308">
              <w:rPr>
                <w:rFonts w:hint="eastAsia"/>
                <w:szCs w:val="21"/>
              </w:rPr>
              <w:t>硬件</w:t>
            </w:r>
            <w:r w:rsidRPr="00DB7308">
              <w:rPr>
                <w:szCs w:val="21"/>
              </w:rPr>
              <w:t>蓝牙支持</w:t>
            </w:r>
          </w:p>
        </w:tc>
      </w:tr>
      <w:tr w:rsidR="00A527BC" w:rsidTr="00DB7308">
        <w:tc>
          <w:tcPr>
            <w:tcW w:w="1129" w:type="dxa"/>
            <w:vMerge/>
          </w:tcPr>
          <w:p w:rsidR="00A527BC" w:rsidRPr="00A527BC" w:rsidRDefault="00A527BC" w:rsidP="00053161">
            <w:pPr>
              <w:jc w:val="center"/>
              <w:rPr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A527BC" w:rsidRPr="00DB7308" w:rsidRDefault="00A527BC" w:rsidP="00DB7308">
            <w:pPr>
              <w:spacing w:line="276" w:lineRule="auto"/>
              <w:jc w:val="left"/>
              <w:rPr>
                <w:szCs w:val="21"/>
              </w:rPr>
            </w:pPr>
            <w:r w:rsidRPr="00DB7308">
              <w:rPr>
                <w:rFonts w:hint="eastAsia"/>
                <w:szCs w:val="21"/>
              </w:rPr>
              <w:t>2）</w:t>
            </w:r>
            <w:r w:rsidRPr="00DB7308">
              <w:rPr>
                <w:szCs w:val="21"/>
              </w:rPr>
              <w:t>连接记录</w:t>
            </w:r>
          </w:p>
        </w:tc>
        <w:tc>
          <w:tcPr>
            <w:tcW w:w="4253" w:type="dxa"/>
          </w:tcPr>
          <w:p w:rsidR="00A527BC" w:rsidRPr="00DB7308" w:rsidRDefault="00A527BC" w:rsidP="00DB7308">
            <w:pPr>
              <w:spacing w:line="276" w:lineRule="auto"/>
              <w:jc w:val="left"/>
              <w:rPr>
                <w:szCs w:val="21"/>
              </w:rPr>
            </w:pPr>
            <w:r w:rsidRPr="00DB7308">
              <w:rPr>
                <w:rFonts w:hint="eastAsia"/>
                <w:szCs w:val="21"/>
              </w:rPr>
              <w:t>1）设备</w:t>
            </w:r>
            <w:r w:rsidRPr="00DB7308">
              <w:rPr>
                <w:szCs w:val="21"/>
              </w:rPr>
              <w:t>联机后保存信息记录</w:t>
            </w:r>
            <w:r w:rsidRPr="00DB7308">
              <w:rPr>
                <w:rFonts w:hint="eastAsia"/>
                <w:szCs w:val="21"/>
              </w:rPr>
              <w:t>；</w:t>
            </w:r>
          </w:p>
          <w:p w:rsidR="00A527BC" w:rsidRPr="00DB7308" w:rsidRDefault="00A527BC" w:rsidP="00DB7308">
            <w:pPr>
              <w:spacing w:line="276" w:lineRule="auto"/>
              <w:jc w:val="left"/>
              <w:rPr>
                <w:szCs w:val="21"/>
              </w:rPr>
            </w:pPr>
            <w:r w:rsidRPr="00DB7308">
              <w:rPr>
                <w:rFonts w:hint="eastAsia"/>
                <w:szCs w:val="21"/>
              </w:rPr>
              <w:t>2）可</w:t>
            </w:r>
            <w:r w:rsidRPr="00DB7308">
              <w:rPr>
                <w:szCs w:val="21"/>
              </w:rPr>
              <w:t>查看连接列表；</w:t>
            </w:r>
          </w:p>
        </w:tc>
        <w:tc>
          <w:tcPr>
            <w:tcW w:w="1071" w:type="dxa"/>
          </w:tcPr>
          <w:p w:rsidR="00A527BC" w:rsidRPr="00DB7308" w:rsidRDefault="00A527BC" w:rsidP="00DB7308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A527BC" w:rsidTr="00DB7308">
        <w:tc>
          <w:tcPr>
            <w:tcW w:w="1129" w:type="dxa"/>
            <w:vMerge/>
          </w:tcPr>
          <w:p w:rsidR="00A527BC" w:rsidRPr="00A527BC" w:rsidRDefault="00A527BC" w:rsidP="00053161">
            <w:pPr>
              <w:jc w:val="center"/>
              <w:rPr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A527BC" w:rsidRPr="00DB7308" w:rsidRDefault="00A527BC" w:rsidP="00DB7308">
            <w:pPr>
              <w:spacing w:line="276" w:lineRule="auto"/>
              <w:jc w:val="left"/>
              <w:rPr>
                <w:szCs w:val="21"/>
              </w:rPr>
            </w:pPr>
            <w:r w:rsidRPr="00DB7308">
              <w:rPr>
                <w:rFonts w:hint="eastAsia"/>
                <w:szCs w:val="21"/>
              </w:rPr>
              <w:t>3）</w:t>
            </w:r>
            <w:r w:rsidRPr="00DB7308">
              <w:rPr>
                <w:szCs w:val="21"/>
              </w:rPr>
              <w:t>数据显示</w:t>
            </w:r>
          </w:p>
        </w:tc>
        <w:tc>
          <w:tcPr>
            <w:tcW w:w="4253" w:type="dxa"/>
          </w:tcPr>
          <w:p w:rsidR="00A527BC" w:rsidRPr="00DB7308" w:rsidRDefault="00A527BC" w:rsidP="00DB7308">
            <w:pPr>
              <w:spacing w:line="276" w:lineRule="auto"/>
              <w:jc w:val="left"/>
              <w:rPr>
                <w:szCs w:val="21"/>
              </w:rPr>
            </w:pPr>
            <w:r w:rsidRPr="00DB7308">
              <w:rPr>
                <w:rFonts w:hint="eastAsia"/>
                <w:szCs w:val="21"/>
              </w:rPr>
              <w:t>1）</w:t>
            </w:r>
            <w:r w:rsidRPr="00DB7308">
              <w:rPr>
                <w:szCs w:val="21"/>
              </w:rPr>
              <w:t>实时联机测量界面，</w:t>
            </w:r>
            <w:r w:rsidRPr="00DB7308">
              <w:rPr>
                <w:rFonts w:hint="eastAsia"/>
                <w:szCs w:val="21"/>
              </w:rPr>
              <w:t>测量</w:t>
            </w:r>
            <w:r w:rsidRPr="00DB7308">
              <w:rPr>
                <w:szCs w:val="21"/>
              </w:rPr>
              <w:t>数据，报警信息</w:t>
            </w:r>
            <w:r w:rsidRPr="00DB7308">
              <w:rPr>
                <w:rFonts w:hint="eastAsia"/>
                <w:szCs w:val="21"/>
              </w:rPr>
              <w:t>，终端电量</w:t>
            </w:r>
            <w:r w:rsidRPr="00DB7308">
              <w:rPr>
                <w:szCs w:val="21"/>
              </w:rPr>
              <w:t>；</w:t>
            </w:r>
          </w:p>
          <w:p w:rsidR="00A527BC" w:rsidRPr="00DB7308" w:rsidRDefault="00A527BC" w:rsidP="00DB7308">
            <w:pPr>
              <w:spacing w:line="276" w:lineRule="auto"/>
              <w:jc w:val="left"/>
              <w:rPr>
                <w:szCs w:val="21"/>
              </w:rPr>
            </w:pPr>
            <w:r w:rsidRPr="00DB7308">
              <w:rPr>
                <w:szCs w:val="21"/>
              </w:rPr>
              <w:t>2</w:t>
            </w:r>
            <w:r w:rsidRPr="00DB7308">
              <w:rPr>
                <w:rFonts w:hint="eastAsia"/>
                <w:szCs w:val="21"/>
              </w:rPr>
              <w:t>）本地</w:t>
            </w:r>
            <w:r w:rsidRPr="00DB7308">
              <w:rPr>
                <w:szCs w:val="21"/>
              </w:rPr>
              <w:t>存储数据查询，按</w:t>
            </w:r>
            <w:r w:rsidRPr="00DB7308">
              <w:rPr>
                <w:rFonts w:hint="eastAsia"/>
                <w:szCs w:val="21"/>
              </w:rPr>
              <w:t>日期</w:t>
            </w:r>
            <w:r w:rsidRPr="00DB7308">
              <w:rPr>
                <w:szCs w:val="21"/>
              </w:rPr>
              <w:t>/</w:t>
            </w:r>
            <w:r w:rsidRPr="00DB7308">
              <w:rPr>
                <w:rFonts w:hint="eastAsia"/>
                <w:szCs w:val="21"/>
              </w:rPr>
              <w:t>按</w:t>
            </w:r>
            <w:r w:rsidRPr="00DB7308">
              <w:rPr>
                <w:szCs w:val="21"/>
              </w:rPr>
              <w:t>条数</w:t>
            </w:r>
            <w:r w:rsidRPr="00DB7308">
              <w:rPr>
                <w:rFonts w:hint="eastAsia"/>
                <w:szCs w:val="21"/>
              </w:rPr>
              <w:t>（可</w:t>
            </w:r>
            <w:r w:rsidRPr="00DB7308">
              <w:rPr>
                <w:szCs w:val="21"/>
              </w:rPr>
              <w:t>选择趋势图显示</w:t>
            </w:r>
            <w:r w:rsidRPr="00DB7308">
              <w:rPr>
                <w:rFonts w:hint="eastAsia"/>
                <w:szCs w:val="21"/>
              </w:rPr>
              <w:t>）</w:t>
            </w:r>
            <w:r w:rsidRPr="00DB7308">
              <w:rPr>
                <w:szCs w:val="21"/>
              </w:rPr>
              <w:t>；</w:t>
            </w:r>
          </w:p>
        </w:tc>
        <w:tc>
          <w:tcPr>
            <w:tcW w:w="1071" w:type="dxa"/>
          </w:tcPr>
          <w:p w:rsidR="00A527BC" w:rsidRPr="00DB7308" w:rsidRDefault="00A527BC" w:rsidP="00DB7308">
            <w:pPr>
              <w:spacing w:line="276" w:lineRule="auto"/>
              <w:jc w:val="center"/>
              <w:rPr>
                <w:szCs w:val="21"/>
              </w:rPr>
            </w:pPr>
            <w:r w:rsidRPr="00DB7308">
              <w:rPr>
                <w:rFonts w:hint="eastAsia"/>
                <w:szCs w:val="21"/>
              </w:rPr>
              <w:t>报警</w:t>
            </w:r>
            <w:r w:rsidRPr="00DB7308">
              <w:rPr>
                <w:szCs w:val="21"/>
              </w:rPr>
              <w:t>颜色区别正常&amp;异常</w:t>
            </w:r>
          </w:p>
        </w:tc>
      </w:tr>
      <w:tr w:rsidR="00A527BC" w:rsidTr="00DB7308">
        <w:tc>
          <w:tcPr>
            <w:tcW w:w="1129" w:type="dxa"/>
            <w:vMerge/>
          </w:tcPr>
          <w:p w:rsidR="00A527BC" w:rsidRPr="00A527BC" w:rsidRDefault="00A527BC" w:rsidP="00053161">
            <w:pPr>
              <w:jc w:val="center"/>
              <w:rPr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A527BC" w:rsidRPr="00DB7308" w:rsidRDefault="00A527BC" w:rsidP="00DB7308">
            <w:pPr>
              <w:spacing w:line="276" w:lineRule="auto"/>
              <w:jc w:val="left"/>
              <w:rPr>
                <w:szCs w:val="21"/>
              </w:rPr>
            </w:pPr>
            <w:r w:rsidRPr="00DB7308">
              <w:rPr>
                <w:rFonts w:hint="eastAsia"/>
                <w:szCs w:val="21"/>
              </w:rPr>
              <w:t>4）</w:t>
            </w:r>
            <w:r w:rsidRPr="00DB7308">
              <w:rPr>
                <w:szCs w:val="21"/>
              </w:rPr>
              <w:t>本地数据存储</w:t>
            </w:r>
          </w:p>
        </w:tc>
        <w:tc>
          <w:tcPr>
            <w:tcW w:w="4253" w:type="dxa"/>
          </w:tcPr>
          <w:p w:rsidR="00A527BC" w:rsidRPr="00DB7308" w:rsidRDefault="00DB7308" w:rsidP="00DB7308">
            <w:pPr>
              <w:spacing w:line="276" w:lineRule="auto"/>
              <w:jc w:val="left"/>
              <w:rPr>
                <w:szCs w:val="21"/>
              </w:rPr>
            </w:pPr>
            <w:r w:rsidRPr="00DB7308">
              <w:rPr>
                <w:rFonts w:hint="eastAsia"/>
                <w:szCs w:val="21"/>
              </w:rPr>
              <w:t>1）联机</w:t>
            </w:r>
            <w:r w:rsidRPr="00DB7308">
              <w:rPr>
                <w:szCs w:val="21"/>
              </w:rPr>
              <w:t>测量状态下，可实时存储，也可按时间间隔存储；</w:t>
            </w:r>
          </w:p>
          <w:p w:rsidR="00DB7308" w:rsidRDefault="00DB7308" w:rsidP="00DB7308">
            <w:pPr>
              <w:spacing w:line="276" w:lineRule="auto"/>
              <w:jc w:val="left"/>
              <w:rPr>
                <w:szCs w:val="21"/>
              </w:rPr>
            </w:pPr>
            <w:r w:rsidRPr="00DB7308">
              <w:rPr>
                <w:rFonts w:hint="eastAsia"/>
                <w:szCs w:val="21"/>
              </w:rPr>
              <w:t>2）</w:t>
            </w:r>
            <w:r w:rsidRPr="00DB7308">
              <w:rPr>
                <w:szCs w:val="21"/>
              </w:rPr>
              <w:t>每台终端按序号</w:t>
            </w:r>
            <w:r w:rsidRPr="00DB7308">
              <w:rPr>
                <w:rFonts w:hint="eastAsia"/>
                <w:szCs w:val="21"/>
              </w:rPr>
              <w:t>创建</w:t>
            </w:r>
            <w:r w:rsidRPr="00DB7308">
              <w:rPr>
                <w:szCs w:val="21"/>
              </w:rPr>
              <w:t>独立文件，存储数据记录按时间顺序写入；</w:t>
            </w:r>
          </w:p>
          <w:p w:rsidR="00006358" w:rsidRPr="00DB7308" w:rsidRDefault="00006358" w:rsidP="00DB7308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3）</w:t>
            </w:r>
            <w:r>
              <w:rPr>
                <w:szCs w:val="21"/>
              </w:rPr>
              <w:t>存储</w:t>
            </w:r>
            <w:r>
              <w:rPr>
                <w:rFonts w:hint="eastAsia"/>
                <w:szCs w:val="21"/>
              </w:rPr>
              <w:t>文件</w:t>
            </w:r>
            <w:r>
              <w:rPr>
                <w:szCs w:val="21"/>
              </w:rPr>
              <w:t>类型为.txt</w:t>
            </w:r>
            <w:r>
              <w:rPr>
                <w:rFonts w:hint="eastAsia"/>
                <w:szCs w:val="21"/>
              </w:rPr>
              <w:t>，每条</w:t>
            </w:r>
            <w:r>
              <w:rPr>
                <w:szCs w:val="21"/>
              </w:rPr>
              <w:t>记录用</w:t>
            </w:r>
            <w:r>
              <w:rPr>
                <w:rFonts w:hint="eastAsia"/>
                <w:szCs w:val="21"/>
              </w:rPr>
              <w:t>逗号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‘，’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进行</w:t>
            </w:r>
            <w:r>
              <w:rPr>
                <w:szCs w:val="21"/>
              </w:rPr>
              <w:t>分割，回车换行结束；</w:t>
            </w:r>
          </w:p>
        </w:tc>
        <w:tc>
          <w:tcPr>
            <w:tcW w:w="1071" w:type="dxa"/>
          </w:tcPr>
          <w:p w:rsidR="00A527BC" w:rsidRPr="00DB7308" w:rsidRDefault="00A527BC" w:rsidP="00DB7308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A527BC" w:rsidTr="00DB7308">
        <w:tc>
          <w:tcPr>
            <w:tcW w:w="1129" w:type="dxa"/>
            <w:vMerge/>
          </w:tcPr>
          <w:p w:rsidR="00A527BC" w:rsidRPr="00A527BC" w:rsidRDefault="00A527BC" w:rsidP="00053161">
            <w:pPr>
              <w:jc w:val="center"/>
              <w:rPr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A527BC" w:rsidRPr="00DB7308" w:rsidRDefault="00A527BC" w:rsidP="00DB7308">
            <w:pPr>
              <w:spacing w:line="276" w:lineRule="auto"/>
              <w:jc w:val="left"/>
              <w:rPr>
                <w:szCs w:val="21"/>
              </w:rPr>
            </w:pPr>
            <w:r w:rsidRPr="00DB7308">
              <w:rPr>
                <w:rFonts w:hint="eastAsia"/>
                <w:szCs w:val="21"/>
              </w:rPr>
              <w:t>5）</w:t>
            </w:r>
            <w:r w:rsidRPr="00DB7308">
              <w:rPr>
                <w:szCs w:val="21"/>
              </w:rPr>
              <w:t>数据统计分析</w:t>
            </w:r>
          </w:p>
        </w:tc>
        <w:tc>
          <w:tcPr>
            <w:tcW w:w="4253" w:type="dxa"/>
          </w:tcPr>
          <w:p w:rsidR="00A527BC" w:rsidRPr="00DB7308" w:rsidRDefault="00A527BC" w:rsidP="00DB7308">
            <w:pPr>
              <w:spacing w:line="276" w:lineRule="auto"/>
              <w:jc w:val="left"/>
              <w:rPr>
                <w:szCs w:val="21"/>
              </w:rPr>
            </w:pPr>
            <w:r w:rsidRPr="00DB7308">
              <w:rPr>
                <w:rFonts w:hint="eastAsia"/>
                <w:szCs w:val="21"/>
              </w:rPr>
              <w:t>预留</w:t>
            </w:r>
          </w:p>
        </w:tc>
        <w:tc>
          <w:tcPr>
            <w:tcW w:w="1071" w:type="dxa"/>
          </w:tcPr>
          <w:p w:rsidR="00A527BC" w:rsidRPr="00DB7308" w:rsidRDefault="00A527BC" w:rsidP="00DB7308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A527BC" w:rsidTr="00DB7308">
        <w:tc>
          <w:tcPr>
            <w:tcW w:w="1129" w:type="dxa"/>
            <w:vMerge/>
          </w:tcPr>
          <w:p w:rsidR="00A527BC" w:rsidRPr="00A527BC" w:rsidRDefault="00A527BC" w:rsidP="00053161">
            <w:pPr>
              <w:jc w:val="center"/>
              <w:rPr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A527BC" w:rsidRPr="00DB7308" w:rsidRDefault="00A527BC" w:rsidP="00DB7308">
            <w:pPr>
              <w:spacing w:line="276" w:lineRule="auto"/>
              <w:jc w:val="left"/>
              <w:rPr>
                <w:szCs w:val="21"/>
              </w:rPr>
            </w:pPr>
            <w:r w:rsidRPr="00DB7308">
              <w:rPr>
                <w:rFonts w:hint="eastAsia"/>
                <w:szCs w:val="21"/>
              </w:rPr>
              <w:t>6）</w:t>
            </w:r>
            <w:r w:rsidRPr="00DB7308">
              <w:rPr>
                <w:szCs w:val="21"/>
              </w:rPr>
              <w:t>数据上传</w:t>
            </w:r>
          </w:p>
        </w:tc>
        <w:tc>
          <w:tcPr>
            <w:tcW w:w="4253" w:type="dxa"/>
          </w:tcPr>
          <w:p w:rsidR="00A527BC" w:rsidRPr="00DB7308" w:rsidRDefault="00DB7308" w:rsidP="00DB7308">
            <w:pPr>
              <w:spacing w:line="276" w:lineRule="auto"/>
              <w:jc w:val="left"/>
              <w:rPr>
                <w:szCs w:val="21"/>
              </w:rPr>
            </w:pPr>
            <w:r w:rsidRPr="00DB7308">
              <w:rPr>
                <w:rFonts w:hint="eastAsia"/>
                <w:szCs w:val="21"/>
              </w:rPr>
              <w:t>本地</w:t>
            </w:r>
            <w:r w:rsidRPr="00DB7308">
              <w:rPr>
                <w:szCs w:val="21"/>
              </w:rPr>
              <w:t>数据上传至服务端</w:t>
            </w:r>
          </w:p>
        </w:tc>
        <w:tc>
          <w:tcPr>
            <w:tcW w:w="1071" w:type="dxa"/>
          </w:tcPr>
          <w:p w:rsidR="00A527BC" w:rsidRPr="00DB7308" w:rsidRDefault="00DB7308" w:rsidP="00DB7308">
            <w:pPr>
              <w:spacing w:line="276" w:lineRule="auto"/>
              <w:jc w:val="center"/>
              <w:rPr>
                <w:szCs w:val="21"/>
              </w:rPr>
            </w:pPr>
            <w:r w:rsidRPr="00DB7308">
              <w:rPr>
                <w:rFonts w:hint="eastAsia"/>
                <w:szCs w:val="21"/>
              </w:rPr>
              <w:t>硬件WIFI或4G</w:t>
            </w:r>
          </w:p>
        </w:tc>
      </w:tr>
      <w:tr w:rsidR="00A527BC" w:rsidTr="00DB7308">
        <w:tc>
          <w:tcPr>
            <w:tcW w:w="1129" w:type="dxa"/>
            <w:vMerge/>
          </w:tcPr>
          <w:p w:rsidR="00A527BC" w:rsidRPr="00A527BC" w:rsidRDefault="00A527BC" w:rsidP="00053161">
            <w:pPr>
              <w:jc w:val="center"/>
              <w:rPr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A527BC" w:rsidRPr="00DB7308" w:rsidRDefault="00A527BC" w:rsidP="00DB7308">
            <w:pPr>
              <w:spacing w:line="276" w:lineRule="auto"/>
              <w:jc w:val="left"/>
              <w:rPr>
                <w:szCs w:val="21"/>
              </w:rPr>
            </w:pPr>
            <w:r w:rsidRPr="00DB7308">
              <w:rPr>
                <w:rFonts w:hint="eastAsia"/>
                <w:szCs w:val="21"/>
              </w:rPr>
              <w:t>7）</w:t>
            </w:r>
            <w:r w:rsidRPr="00DB7308">
              <w:rPr>
                <w:szCs w:val="21"/>
              </w:rPr>
              <w:t>系统设置</w:t>
            </w:r>
          </w:p>
        </w:tc>
        <w:tc>
          <w:tcPr>
            <w:tcW w:w="4253" w:type="dxa"/>
          </w:tcPr>
          <w:p w:rsidR="00A527BC" w:rsidRDefault="00DB7308" w:rsidP="00DB7308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1）</w:t>
            </w:r>
            <w:r>
              <w:rPr>
                <w:szCs w:val="21"/>
              </w:rPr>
              <w:t>报警信息设置，报警阈值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40~+70℃，报警提示方式</w:t>
            </w:r>
            <w:r>
              <w:rPr>
                <w:rFonts w:hint="eastAsia"/>
                <w:szCs w:val="21"/>
              </w:rPr>
              <w:t>（震动</w:t>
            </w:r>
            <w:r>
              <w:rPr>
                <w:szCs w:val="21"/>
              </w:rPr>
              <w:t>或响铃</w:t>
            </w:r>
            <w:r>
              <w:rPr>
                <w:rFonts w:hint="eastAsia"/>
                <w:szCs w:val="21"/>
              </w:rPr>
              <w:t>）</w:t>
            </w:r>
          </w:p>
          <w:p w:rsidR="00DB7308" w:rsidRPr="00DB7308" w:rsidRDefault="00DB7308" w:rsidP="00DB7308">
            <w:pPr>
              <w:spacing w:line="276" w:lineRule="auto"/>
              <w:jc w:val="left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>用户信息给管理，</w:t>
            </w:r>
            <w:r>
              <w:rPr>
                <w:rFonts w:hint="eastAsia"/>
                <w:szCs w:val="21"/>
              </w:rPr>
              <w:t>登录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建立</w:t>
            </w:r>
            <w:r>
              <w:rPr>
                <w:szCs w:val="21"/>
              </w:rPr>
              <w:t>权限）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注册，退出，和相关记录；</w:t>
            </w:r>
          </w:p>
        </w:tc>
        <w:tc>
          <w:tcPr>
            <w:tcW w:w="1071" w:type="dxa"/>
          </w:tcPr>
          <w:p w:rsidR="00A527BC" w:rsidRPr="00DB7308" w:rsidRDefault="00A527BC" w:rsidP="00DB7308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A527BC" w:rsidTr="00DB7308">
        <w:tc>
          <w:tcPr>
            <w:tcW w:w="1129" w:type="dxa"/>
            <w:vMerge/>
          </w:tcPr>
          <w:p w:rsidR="00A527BC" w:rsidRPr="00A527BC" w:rsidRDefault="00A527BC" w:rsidP="00A527BC">
            <w:pPr>
              <w:jc w:val="center"/>
              <w:rPr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A527BC" w:rsidRPr="00DB7308" w:rsidRDefault="00A527BC" w:rsidP="00DB7308">
            <w:pPr>
              <w:spacing w:line="276" w:lineRule="auto"/>
              <w:jc w:val="left"/>
              <w:rPr>
                <w:color w:val="FF0000"/>
                <w:szCs w:val="21"/>
              </w:rPr>
            </w:pPr>
            <w:r w:rsidRPr="00DB7308">
              <w:rPr>
                <w:rFonts w:hint="eastAsia"/>
                <w:color w:val="FF0000"/>
                <w:szCs w:val="21"/>
              </w:rPr>
              <w:t>8）</w:t>
            </w:r>
            <w:r w:rsidRPr="00DB7308">
              <w:rPr>
                <w:color w:val="FF0000"/>
                <w:szCs w:val="21"/>
              </w:rPr>
              <w:t>内置命令透传调试助手</w:t>
            </w:r>
          </w:p>
        </w:tc>
        <w:tc>
          <w:tcPr>
            <w:tcW w:w="4253" w:type="dxa"/>
          </w:tcPr>
          <w:p w:rsidR="00A527BC" w:rsidRPr="00DB7308" w:rsidRDefault="00A527BC" w:rsidP="00DB7308">
            <w:pPr>
              <w:spacing w:line="276" w:lineRule="auto"/>
              <w:jc w:val="left"/>
              <w:rPr>
                <w:color w:val="FF0000"/>
                <w:szCs w:val="21"/>
              </w:rPr>
            </w:pPr>
            <w:r w:rsidRPr="00DB7308">
              <w:rPr>
                <w:rFonts w:hint="eastAsia"/>
                <w:color w:val="FF0000"/>
                <w:szCs w:val="21"/>
              </w:rPr>
              <w:t>可</w:t>
            </w:r>
            <w:r w:rsidRPr="00DB7308">
              <w:rPr>
                <w:color w:val="FF0000"/>
                <w:szCs w:val="21"/>
              </w:rPr>
              <w:t>人工</w:t>
            </w:r>
            <w:r w:rsidRPr="00DB7308">
              <w:rPr>
                <w:rFonts w:hint="eastAsia"/>
                <w:color w:val="FF0000"/>
                <w:szCs w:val="21"/>
              </w:rPr>
              <w:t>输入</w:t>
            </w:r>
            <w:r w:rsidRPr="00DB7308">
              <w:rPr>
                <w:color w:val="FF0000"/>
                <w:szCs w:val="21"/>
              </w:rPr>
              <w:t>字符发送</w:t>
            </w:r>
            <w:r w:rsidRPr="00DB7308">
              <w:rPr>
                <w:rFonts w:hint="eastAsia"/>
                <w:color w:val="FF0000"/>
                <w:szCs w:val="21"/>
              </w:rPr>
              <w:t>，</w:t>
            </w:r>
            <w:r w:rsidRPr="00DB7308">
              <w:rPr>
                <w:color w:val="FF0000"/>
                <w:szCs w:val="21"/>
              </w:rPr>
              <w:t>显示接收回复信息；</w:t>
            </w:r>
            <w:r w:rsidR="00DB7308" w:rsidRPr="00DB7308">
              <w:rPr>
                <w:rFonts w:hint="eastAsia"/>
                <w:color w:val="FF0000"/>
                <w:szCs w:val="21"/>
              </w:rPr>
              <w:t>用于</w:t>
            </w:r>
            <w:r w:rsidR="00DB7308" w:rsidRPr="00DB7308">
              <w:rPr>
                <w:color w:val="FF0000"/>
                <w:szCs w:val="21"/>
              </w:rPr>
              <w:t>调试和</w:t>
            </w:r>
            <w:r w:rsidR="00DB7308" w:rsidRPr="00DB7308">
              <w:rPr>
                <w:rFonts w:hint="eastAsia"/>
                <w:color w:val="FF0000"/>
                <w:szCs w:val="21"/>
              </w:rPr>
              <w:t>增加</w:t>
            </w:r>
            <w:r w:rsidR="00DB7308" w:rsidRPr="00DB7308">
              <w:rPr>
                <w:color w:val="FF0000"/>
                <w:szCs w:val="21"/>
              </w:rPr>
              <w:t>扩展功能使用</w:t>
            </w:r>
          </w:p>
        </w:tc>
        <w:tc>
          <w:tcPr>
            <w:tcW w:w="1071" w:type="dxa"/>
          </w:tcPr>
          <w:p w:rsidR="00A527BC" w:rsidRPr="00DB7308" w:rsidRDefault="00A527BC" w:rsidP="00DB7308">
            <w:pPr>
              <w:spacing w:line="276" w:lineRule="auto"/>
              <w:jc w:val="center"/>
              <w:rPr>
                <w:szCs w:val="21"/>
              </w:rPr>
            </w:pPr>
          </w:p>
        </w:tc>
      </w:tr>
    </w:tbl>
    <w:p w:rsidR="00DF48E7" w:rsidRPr="008042A9" w:rsidRDefault="00A527BC" w:rsidP="00A527BC">
      <w:pPr>
        <w:jc w:val="center"/>
      </w:pPr>
      <w:r>
        <w:rPr>
          <w:rFonts w:hint="eastAsia"/>
        </w:rPr>
        <w:t>表3</w:t>
      </w:r>
    </w:p>
    <w:p w:rsidR="00B025C2" w:rsidRPr="006D4456" w:rsidRDefault="00B025C2" w:rsidP="00B025C2">
      <w:pPr>
        <w:pStyle w:val="1"/>
        <w:spacing w:after="0"/>
        <w:rPr>
          <w:rFonts w:asciiTheme="majorEastAsia" w:eastAsiaTheme="majorEastAsia" w:hAnsiTheme="majorEastAsia"/>
          <w:sz w:val="28"/>
          <w:szCs w:val="28"/>
        </w:rPr>
      </w:pPr>
      <w:bookmarkStart w:id="8" w:name="_Toc34912239"/>
      <w:r>
        <w:rPr>
          <w:rFonts w:asciiTheme="majorEastAsia" w:eastAsiaTheme="majorEastAsia" w:hAnsiTheme="majorEastAsia" w:hint="eastAsia"/>
          <w:sz w:val="28"/>
          <w:szCs w:val="28"/>
        </w:rPr>
        <w:t>五</w:t>
      </w:r>
      <w:r w:rsidRPr="006D4456">
        <w:rPr>
          <w:rFonts w:asciiTheme="majorEastAsia" w:eastAsiaTheme="majorEastAsia" w:hAnsiTheme="majorEastAsia" w:hint="eastAsia"/>
          <w:sz w:val="28"/>
          <w:szCs w:val="28"/>
        </w:rPr>
        <w:t>、</w:t>
      </w:r>
      <w:r>
        <w:rPr>
          <w:rFonts w:asciiTheme="majorEastAsia" w:eastAsiaTheme="majorEastAsia" w:hAnsiTheme="majorEastAsia" w:hint="eastAsia"/>
          <w:sz w:val="28"/>
          <w:szCs w:val="28"/>
        </w:rPr>
        <w:t>工期</w:t>
      </w:r>
      <w:r w:rsidR="00D10816">
        <w:rPr>
          <w:rFonts w:asciiTheme="majorEastAsia" w:eastAsiaTheme="majorEastAsia" w:hAnsiTheme="majorEastAsia" w:hint="eastAsia"/>
          <w:sz w:val="28"/>
          <w:szCs w:val="28"/>
        </w:rPr>
        <w:t>&amp;成本</w:t>
      </w:r>
      <w:r>
        <w:rPr>
          <w:rFonts w:asciiTheme="majorEastAsia" w:eastAsiaTheme="majorEastAsia" w:hAnsiTheme="majorEastAsia"/>
          <w:sz w:val="28"/>
          <w:szCs w:val="28"/>
        </w:rPr>
        <w:t>预算</w:t>
      </w:r>
      <w:bookmarkEnd w:id="8"/>
    </w:p>
    <w:p w:rsidR="00443ECE" w:rsidRPr="00443ECE" w:rsidRDefault="003B03C5" w:rsidP="00443ECE">
      <w:pPr>
        <w:rPr>
          <w:b/>
          <w:color w:val="FF0000"/>
          <w:sz w:val="24"/>
          <w:szCs w:val="24"/>
          <w:highlight w:val="yellow"/>
        </w:rPr>
      </w:pPr>
      <w:r>
        <w:rPr>
          <w:rFonts w:hint="eastAsia"/>
          <w:b/>
          <w:color w:val="FF0000"/>
          <w:sz w:val="24"/>
          <w:szCs w:val="24"/>
          <w:highlight w:val="yellow"/>
        </w:rPr>
        <w:t>1</w:t>
      </w:r>
      <w:r w:rsidR="00443ECE" w:rsidRPr="00443ECE">
        <w:rPr>
          <w:rFonts w:hint="eastAsia"/>
          <w:b/>
          <w:color w:val="FF0000"/>
          <w:sz w:val="24"/>
          <w:szCs w:val="24"/>
          <w:highlight w:val="yellow"/>
        </w:rPr>
        <w:t>、APP工期</w:t>
      </w:r>
      <w:r w:rsidR="00BA0A43">
        <w:rPr>
          <w:rFonts w:hint="eastAsia"/>
          <w:b/>
          <w:color w:val="FF0000"/>
          <w:sz w:val="24"/>
          <w:szCs w:val="24"/>
          <w:highlight w:val="yellow"/>
        </w:rPr>
        <w:t>预算</w:t>
      </w:r>
    </w:p>
    <w:tbl>
      <w:tblPr>
        <w:tblStyle w:val="a7"/>
        <w:tblpPr w:leftFromText="180" w:rightFromText="180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2074"/>
        <w:gridCol w:w="3733"/>
        <w:gridCol w:w="1276"/>
        <w:gridCol w:w="1213"/>
      </w:tblGrid>
      <w:tr w:rsidR="00443ECE" w:rsidTr="00155257">
        <w:tc>
          <w:tcPr>
            <w:tcW w:w="8296" w:type="dxa"/>
            <w:gridSpan w:val="4"/>
            <w:shd w:val="clear" w:color="auto" w:fill="C5E0B3" w:themeFill="accent6" w:themeFillTint="66"/>
          </w:tcPr>
          <w:p w:rsidR="00443ECE" w:rsidRPr="00D10816" w:rsidRDefault="00443ECE" w:rsidP="001552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lastRenderedPageBreak/>
              <w:t>开发</w:t>
            </w:r>
            <w:r>
              <w:rPr>
                <w:b/>
                <w:sz w:val="24"/>
                <w:szCs w:val="24"/>
              </w:rPr>
              <w:t>阶段</w:t>
            </w:r>
          </w:p>
        </w:tc>
      </w:tr>
      <w:tr w:rsidR="00443ECE" w:rsidTr="00155257">
        <w:tc>
          <w:tcPr>
            <w:tcW w:w="2074" w:type="dxa"/>
          </w:tcPr>
          <w:p w:rsidR="00443ECE" w:rsidRDefault="00443ECE" w:rsidP="00155257">
            <w:pPr>
              <w:jc w:val="center"/>
            </w:pPr>
            <w:r>
              <w:rPr>
                <w:rFonts w:hint="eastAsia"/>
              </w:rPr>
              <w:t>阶段</w:t>
            </w:r>
          </w:p>
        </w:tc>
        <w:tc>
          <w:tcPr>
            <w:tcW w:w="3733" w:type="dxa"/>
          </w:tcPr>
          <w:p w:rsidR="00443ECE" w:rsidRDefault="00443ECE" w:rsidP="00155257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1276" w:type="dxa"/>
          </w:tcPr>
          <w:p w:rsidR="00443ECE" w:rsidRDefault="00443ECE" w:rsidP="00155257">
            <w:pPr>
              <w:jc w:val="center"/>
            </w:pPr>
            <w:r>
              <w:rPr>
                <w:rFonts w:hint="eastAsia"/>
              </w:rPr>
              <w:t>工时</w:t>
            </w:r>
            <w:r>
              <w:t>（</w:t>
            </w:r>
            <w:r>
              <w:rPr>
                <w:rFonts w:hint="eastAsia"/>
              </w:rPr>
              <w:t>天</w:t>
            </w:r>
            <w:r>
              <w:t>）</w:t>
            </w:r>
          </w:p>
        </w:tc>
        <w:tc>
          <w:tcPr>
            <w:tcW w:w="1213" w:type="dxa"/>
          </w:tcPr>
          <w:p w:rsidR="00443ECE" w:rsidRDefault="00CD2F6D" w:rsidP="00155257">
            <w:pPr>
              <w:jc w:val="center"/>
            </w:pPr>
            <w:r>
              <w:rPr>
                <w:rFonts w:hint="eastAsia"/>
              </w:rPr>
              <w:t>总计（天）</w:t>
            </w:r>
          </w:p>
        </w:tc>
      </w:tr>
      <w:tr w:rsidR="009614E5" w:rsidTr="00155257">
        <w:tc>
          <w:tcPr>
            <w:tcW w:w="2074" w:type="dxa"/>
          </w:tcPr>
          <w:p w:rsidR="009614E5" w:rsidRDefault="009614E5" w:rsidP="009614E5">
            <w:r>
              <w:rPr>
                <w:rFonts w:hint="eastAsia"/>
              </w:rPr>
              <w:t>阶段1</w:t>
            </w:r>
          </w:p>
        </w:tc>
        <w:tc>
          <w:tcPr>
            <w:tcW w:w="3733" w:type="dxa"/>
          </w:tcPr>
          <w:p w:rsidR="009614E5" w:rsidRDefault="009614E5" w:rsidP="00666487"/>
        </w:tc>
        <w:tc>
          <w:tcPr>
            <w:tcW w:w="1276" w:type="dxa"/>
          </w:tcPr>
          <w:p w:rsidR="009614E5" w:rsidRDefault="009614E5" w:rsidP="009614E5"/>
        </w:tc>
        <w:tc>
          <w:tcPr>
            <w:tcW w:w="1213" w:type="dxa"/>
            <w:vMerge w:val="restart"/>
          </w:tcPr>
          <w:p w:rsidR="009614E5" w:rsidRDefault="003B03C5" w:rsidP="009614E5">
            <w:r w:rsidRPr="008042A9">
              <w:rPr>
                <w:rFonts w:hint="eastAsia"/>
                <w:color w:val="FF0000"/>
              </w:rPr>
              <w:t>外包</w:t>
            </w:r>
            <w:r>
              <w:rPr>
                <w:rFonts w:hint="eastAsia"/>
                <w:color w:val="FF0000"/>
              </w:rPr>
              <w:t>（填写）</w:t>
            </w:r>
          </w:p>
        </w:tc>
      </w:tr>
      <w:tr w:rsidR="009614E5" w:rsidTr="00155257">
        <w:tc>
          <w:tcPr>
            <w:tcW w:w="2074" w:type="dxa"/>
          </w:tcPr>
          <w:p w:rsidR="009614E5" w:rsidRDefault="009614E5" w:rsidP="009614E5">
            <w:r>
              <w:rPr>
                <w:rFonts w:hint="eastAsia"/>
              </w:rPr>
              <w:t>阶段2</w:t>
            </w:r>
          </w:p>
        </w:tc>
        <w:tc>
          <w:tcPr>
            <w:tcW w:w="3733" w:type="dxa"/>
          </w:tcPr>
          <w:p w:rsidR="009614E5" w:rsidRDefault="009614E5" w:rsidP="009614E5"/>
        </w:tc>
        <w:tc>
          <w:tcPr>
            <w:tcW w:w="1276" w:type="dxa"/>
          </w:tcPr>
          <w:p w:rsidR="009614E5" w:rsidRPr="00443ECE" w:rsidRDefault="009614E5" w:rsidP="009614E5"/>
        </w:tc>
        <w:tc>
          <w:tcPr>
            <w:tcW w:w="1213" w:type="dxa"/>
            <w:vMerge/>
          </w:tcPr>
          <w:p w:rsidR="009614E5" w:rsidRDefault="009614E5" w:rsidP="009614E5"/>
        </w:tc>
      </w:tr>
      <w:tr w:rsidR="00443ECE" w:rsidTr="00155257">
        <w:tc>
          <w:tcPr>
            <w:tcW w:w="8296" w:type="dxa"/>
            <w:gridSpan w:val="4"/>
            <w:shd w:val="clear" w:color="auto" w:fill="C5E0B3" w:themeFill="accent6" w:themeFillTint="66"/>
          </w:tcPr>
          <w:p w:rsidR="00443ECE" w:rsidRPr="00D10816" w:rsidRDefault="00443ECE" w:rsidP="001552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测试</w:t>
            </w:r>
            <w:r>
              <w:rPr>
                <w:b/>
                <w:sz w:val="24"/>
                <w:szCs w:val="24"/>
              </w:rPr>
              <w:t>阶段</w:t>
            </w:r>
          </w:p>
        </w:tc>
      </w:tr>
      <w:tr w:rsidR="00443ECE" w:rsidTr="00155257">
        <w:tc>
          <w:tcPr>
            <w:tcW w:w="2074" w:type="dxa"/>
          </w:tcPr>
          <w:p w:rsidR="00443ECE" w:rsidRDefault="00443ECE" w:rsidP="00155257">
            <w:pPr>
              <w:jc w:val="center"/>
            </w:pPr>
            <w:r>
              <w:rPr>
                <w:rFonts w:hint="eastAsia"/>
              </w:rPr>
              <w:t>阶段</w:t>
            </w:r>
          </w:p>
        </w:tc>
        <w:tc>
          <w:tcPr>
            <w:tcW w:w="3733" w:type="dxa"/>
          </w:tcPr>
          <w:p w:rsidR="00443ECE" w:rsidRDefault="00443ECE" w:rsidP="00155257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1276" w:type="dxa"/>
          </w:tcPr>
          <w:p w:rsidR="00443ECE" w:rsidRDefault="00443ECE" w:rsidP="00155257">
            <w:pPr>
              <w:jc w:val="center"/>
            </w:pPr>
            <w:r>
              <w:rPr>
                <w:rFonts w:hint="eastAsia"/>
              </w:rPr>
              <w:t>工时</w:t>
            </w:r>
            <w:r>
              <w:t>（</w:t>
            </w:r>
            <w:r>
              <w:rPr>
                <w:rFonts w:hint="eastAsia"/>
              </w:rPr>
              <w:t>天</w:t>
            </w:r>
            <w:r>
              <w:t>）</w:t>
            </w:r>
          </w:p>
        </w:tc>
        <w:tc>
          <w:tcPr>
            <w:tcW w:w="1213" w:type="dxa"/>
          </w:tcPr>
          <w:p w:rsidR="00443ECE" w:rsidRDefault="00CD2F6D" w:rsidP="00155257">
            <w:pPr>
              <w:jc w:val="center"/>
            </w:pPr>
            <w:r>
              <w:rPr>
                <w:rFonts w:hint="eastAsia"/>
              </w:rPr>
              <w:t>总计（天）</w:t>
            </w:r>
          </w:p>
        </w:tc>
      </w:tr>
      <w:tr w:rsidR="009614E5" w:rsidTr="00155257">
        <w:tc>
          <w:tcPr>
            <w:tcW w:w="2074" w:type="dxa"/>
          </w:tcPr>
          <w:p w:rsidR="009614E5" w:rsidRDefault="009614E5" w:rsidP="009614E5">
            <w:r>
              <w:rPr>
                <w:rFonts w:hint="eastAsia"/>
              </w:rPr>
              <w:t>阶段1</w:t>
            </w:r>
          </w:p>
        </w:tc>
        <w:tc>
          <w:tcPr>
            <w:tcW w:w="3733" w:type="dxa"/>
          </w:tcPr>
          <w:p w:rsidR="009614E5" w:rsidRDefault="009614E5" w:rsidP="009614E5"/>
        </w:tc>
        <w:tc>
          <w:tcPr>
            <w:tcW w:w="1276" w:type="dxa"/>
          </w:tcPr>
          <w:p w:rsidR="009614E5" w:rsidRDefault="009614E5" w:rsidP="009614E5"/>
        </w:tc>
        <w:tc>
          <w:tcPr>
            <w:tcW w:w="1213" w:type="dxa"/>
            <w:vMerge w:val="restart"/>
          </w:tcPr>
          <w:p w:rsidR="009614E5" w:rsidRDefault="003B03C5" w:rsidP="009614E5">
            <w:r w:rsidRPr="008042A9">
              <w:rPr>
                <w:rFonts w:hint="eastAsia"/>
                <w:color w:val="FF0000"/>
              </w:rPr>
              <w:t>外包</w:t>
            </w:r>
            <w:r>
              <w:rPr>
                <w:rFonts w:hint="eastAsia"/>
                <w:color w:val="FF0000"/>
              </w:rPr>
              <w:t>（填写）</w:t>
            </w:r>
          </w:p>
        </w:tc>
      </w:tr>
      <w:tr w:rsidR="009614E5" w:rsidTr="00155257">
        <w:tc>
          <w:tcPr>
            <w:tcW w:w="2074" w:type="dxa"/>
          </w:tcPr>
          <w:p w:rsidR="009614E5" w:rsidRDefault="009614E5" w:rsidP="009614E5">
            <w:r>
              <w:rPr>
                <w:rFonts w:hint="eastAsia"/>
              </w:rPr>
              <w:t>阶段2</w:t>
            </w:r>
          </w:p>
        </w:tc>
        <w:tc>
          <w:tcPr>
            <w:tcW w:w="3733" w:type="dxa"/>
          </w:tcPr>
          <w:p w:rsidR="009614E5" w:rsidRDefault="009614E5" w:rsidP="009614E5"/>
        </w:tc>
        <w:tc>
          <w:tcPr>
            <w:tcW w:w="1276" w:type="dxa"/>
          </w:tcPr>
          <w:p w:rsidR="009614E5" w:rsidRDefault="009614E5" w:rsidP="009614E5"/>
        </w:tc>
        <w:tc>
          <w:tcPr>
            <w:tcW w:w="1213" w:type="dxa"/>
            <w:vMerge/>
          </w:tcPr>
          <w:p w:rsidR="009614E5" w:rsidRDefault="009614E5" w:rsidP="009614E5"/>
        </w:tc>
      </w:tr>
    </w:tbl>
    <w:p w:rsidR="00D10816" w:rsidRDefault="00D10816"/>
    <w:p w:rsidR="00D10816" w:rsidRPr="00BA0A43" w:rsidRDefault="003B03C5">
      <w:pPr>
        <w:rPr>
          <w:b/>
          <w:color w:val="FF0000"/>
          <w:sz w:val="24"/>
          <w:szCs w:val="24"/>
          <w:highlight w:val="yellow"/>
        </w:rPr>
      </w:pPr>
      <w:r>
        <w:rPr>
          <w:rFonts w:hint="eastAsia"/>
          <w:b/>
          <w:color w:val="FF0000"/>
          <w:sz w:val="24"/>
          <w:szCs w:val="24"/>
          <w:highlight w:val="yellow"/>
        </w:rPr>
        <w:t>2</w:t>
      </w:r>
      <w:r w:rsidR="00BA0A43" w:rsidRPr="00BA0A43">
        <w:rPr>
          <w:rFonts w:hint="eastAsia"/>
          <w:b/>
          <w:color w:val="FF0000"/>
          <w:sz w:val="24"/>
          <w:szCs w:val="24"/>
          <w:highlight w:val="yellow"/>
        </w:rPr>
        <w:t>、</w:t>
      </w:r>
      <w:r w:rsidR="00BA0A43" w:rsidRPr="00BA0A43">
        <w:rPr>
          <w:b/>
          <w:color w:val="FF0000"/>
          <w:sz w:val="24"/>
          <w:szCs w:val="24"/>
          <w:highlight w:val="yellow"/>
        </w:rPr>
        <w:t>成本预算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3302"/>
        <w:gridCol w:w="3077"/>
        <w:gridCol w:w="1071"/>
      </w:tblGrid>
      <w:tr w:rsidR="00E713E4" w:rsidRPr="00E713E4" w:rsidTr="007F38C9">
        <w:tc>
          <w:tcPr>
            <w:tcW w:w="846" w:type="dxa"/>
            <w:shd w:val="clear" w:color="auto" w:fill="C5E0B3" w:themeFill="accent6" w:themeFillTint="66"/>
          </w:tcPr>
          <w:p w:rsidR="00BA0A43" w:rsidRPr="00E713E4" w:rsidRDefault="00BA0A43">
            <w:pPr>
              <w:rPr>
                <w:color w:val="FF0000"/>
                <w:sz w:val="28"/>
                <w:szCs w:val="28"/>
              </w:rPr>
            </w:pPr>
            <w:r w:rsidRPr="00E713E4">
              <w:rPr>
                <w:rFonts w:hint="eastAsia"/>
                <w:color w:val="FF0000"/>
                <w:sz w:val="28"/>
                <w:szCs w:val="28"/>
              </w:rPr>
              <w:t>序号</w:t>
            </w:r>
          </w:p>
        </w:tc>
        <w:tc>
          <w:tcPr>
            <w:tcW w:w="3302" w:type="dxa"/>
            <w:shd w:val="clear" w:color="auto" w:fill="C5E0B3" w:themeFill="accent6" w:themeFillTint="66"/>
          </w:tcPr>
          <w:p w:rsidR="00BA0A43" w:rsidRPr="00E713E4" w:rsidRDefault="00BA0A43">
            <w:pPr>
              <w:rPr>
                <w:color w:val="FF0000"/>
                <w:sz w:val="28"/>
                <w:szCs w:val="28"/>
              </w:rPr>
            </w:pPr>
            <w:r w:rsidRPr="00E713E4">
              <w:rPr>
                <w:rFonts w:hint="eastAsia"/>
                <w:color w:val="FF0000"/>
                <w:sz w:val="28"/>
                <w:szCs w:val="28"/>
              </w:rPr>
              <w:t>项目</w:t>
            </w:r>
            <w:r w:rsidRPr="00E713E4">
              <w:rPr>
                <w:color w:val="FF0000"/>
                <w:sz w:val="28"/>
                <w:szCs w:val="28"/>
              </w:rPr>
              <w:t>名</w:t>
            </w:r>
          </w:p>
        </w:tc>
        <w:tc>
          <w:tcPr>
            <w:tcW w:w="3077" w:type="dxa"/>
            <w:shd w:val="clear" w:color="auto" w:fill="C5E0B3" w:themeFill="accent6" w:themeFillTint="66"/>
          </w:tcPr>
          <w:p w:rsidR="00BA0A43" w:rsidRPr="00E713E4" w:rsidRDefault="00BA0A43">
            <w:pPr>
              <w:rPr>
                <w:color w:val="FF0000"/>
                <w:sz w:val="28"/>
                <w:szCs w:val="28"/>
              </w:rPr>
            </w:pPr>
            <w:r w:rsidRPr="00E713E4">
              <w:rPr>
                <w:rFonts w:hint="eastAsia"/>
                <w:color w:val="FF0000"/>
                <w:sz w:val="28"/>
                <w:szCs w:val="28"/>
              </w:rPr>
              <w:t>成本</w:t>
            </w:r>
            <w:r w:rsidRPr="00E713E4">
              <w:rPr>
                <w:color w:val="FF0000"/>
                <w:sz w:val="28"/>
                <w:szCs w:val="28"/>
              </w:rPr>
              <w:t>（</w:t>
            </w:r>
            <w:r w:rsidRPr="00E713E4">
              <w:rPr>
                <w:rFonts w:hint="eastAsia"/>
                <w:color w:val="FF0000"/>
                <w:sz w:val="28"/>
                <w:szCs w:val="28"/>
              </w:rPr>
              <w:t>元</w:t>
            </w:r>
            <w:r w:rsidRPr="00E713E4">
              <w:rPr>
                <w:color w:val="FF0000"/>
                <w:sz w:val="28"/>
                <w:szCs w:val="28"/>
              </w:rPr>
              <w:t>）</w:t>
            </w:r>
          </w:p>
        </w:tc>
        <w:tc>
          <w:tcPr>
            <w:tcW w:w="1071" w:type="dxa"/>
            <w:shd w:val="clear" w:color="auto" w:fill="C5E0B3" w:themeFill="accent6" w:themeFillTint="66"/>
          </w:tcPr>
          <w:p w:rsidR="00BA0A43" w:rsidRPr="00E713E4" w:rsidRDefault="00BA0A43">
            <w:pPr>
              <w:rPr>
                <w:color w:val="FF0000"/>
                <w:sz w:val="28"/>
                <w:szCs w:val="28"/>
              </w:rPr>
            </w:pPr>
            <w:r w:rsidRPr="00E713E4">
              <w:rPr>
                <w:rFonts w:hint="eastAsia"/>
                <w:color w:val="FF0000"/>
                <w:sz w:val="28"/>
                <w:szCs w:val="28"/>
              </w:rPr>
              <w:t>备注</w:t>
            </w:r>
          </w:p>
        </w:tc>
      </w:tr>
      <w:tr w:rsidR="00E713E4" w:rsidRPr="007F38C9" w:rsidTr="007F38C9">
        <w:tc>
          <w:tcPr>
            <w:tcW w:w="846" w:type="dxa"/>
          </w:tcPr>
          <w:p w:rsidR="00E713E4" w:rsidRPr="007F38C9" w:rsidRDefault="003B03C5" w:rsidP="00E713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302" w:type="dxa"/>
          </w:tcPr>
          <w:p w:rsidR="00E713E4" w:rsidRPr="007F38C9" w:rsidRDefault="00E713E4" w:rsidP="00E713E4">
            <w:pPr>
              <w:rPr>
                <w:color w:val="FF0000"/>
                <w:szCs w:val="21"/>
              </w:rPr>
            </w:pPr>
            <w:r w:rsidRPr="007F38C9">
              <w:rPr>
                <w:rFonts w:hint="eastAsia"/>
                <w:color w:val="FF0000"/>
                <w:szCs w:val="21"/>
              </w:rPr>
              <w:t>A</w:t>
            </w:r>
            <w:r w:rsidRPr="007F38C9">
              <w:rPr>
                <w:color w:val="FF0000"/>
                <w:szCs w:val="21"/>
              </w:rPr>
              <w:t>pp开发</w:t>
            </w:r>
          </w:p>
        </w:tc>
        <w:tc>
          <w:tcPr>
            <w:tcW w:w="3077" w:type="dxa"/>
          </w:tcPr>
          <w:p w:rsidR="00E713E4" w:rsidRPr="007F38C9" w:rsidRDefault="00E713E4" w:rsidP="003B03C5">
            <w:pPr>
              <w:rPr>
                <w:szCs w:val="21"/>
              </w:rPr>
            </w:pPr>
          </w:p>
        </w:tc>
        <w:tc>
          <w:tcPr>
            <w:tcW w:w="1071" w:type="dxa"/>
          </w:tcPr>
          <w:p w:rsidR="00E713E4" w:rsidRPr="007F38C9" w:rsidRDefault="00E713E4" w:rsidP="00E713E4">
            <w:pPr>
              <w:rPr>
                <w:szCs w:val="21"/>
              </w:rPr>
            </w:pPr>
          </w:p>
        </w:tc>
      </w:tr>
      <w:tr w:rsidR="00E713E4" w:rsidTr="00222A4A">
        <w:tc>
          <w:tcPr>
            <w:tcW w:w="846" w:type="dxa"/>
          </w:tcPr>
          <w:p w:rsidR="00E713E4" w:rsidRDefault="00E713E4" w:rsidP="00E713E4">
            <w:r>
              <w:rPr>
                <w:rFonts w:hint="eastAsia"/>
              </w:rPr>
              <w:t>总计</w:t>
            </w:r>
          </w:p>
        </w:tc>
        <w:tc>
          <w:tcPr>
            <w:tcW w:w="7450" w:type="dxa"/>
            <w:gridSpan w:val="3"/>
          </w:tcPr>
          <w:p w:rsidR="00E713E4" w:rsidRDefault="007F38C9" w:rsidP="003B03C5">
            <w:r>
              <w:t>RMB</w:t>
            </w:r>
            <w:r>
              <w:rPr>
                <w:rFonts w:hint="eastAsia"/>
              </w:rPr>
              <w:t>：</w:t>
            </w:r>
            <w:r w:rsidR="003B03C5">
              <w:t xml:space="preserve"> </w:t>
            </w:r>
          </w:p>
        </w:tc>
      </w:tr>
    </w:tbl>
    <w:p w:rsidR="003B03C5" w:rsidRDefault="003B03C5">
      <w:pPr>
        <w:rPr>
          <w:b/>
          <w:color w:val="FF0000"/>
          <w:sz w:val="28"/>
          <w:szCs w:val="28"/>
        </w:rPr>
      </w:pPr>
    </w:p>
    <w:p w:rsidR="00A166B2" w:rsidRPr="003B03C5" w:rsidRDefault="00A166B2">
      <w:pPr>
        <w:rPr>
          <w:b/>
          <w:color w:val="FF0000"/>
          <w:sz w:val="28"/>
          <w:szCs w:val="28"/>
        </w:rPr>
      </w:pPr>
      <w:r w:rsidRPr="003B03C5">
        <w:rPr>
          <w:rFonts w:hint="eastAsia"/>
          <w:b/>
          <w:color w:val="FF0000"/>
          <w:sz w:val="28"/>
          <w:szCs w:val="28"/>
        </w:rPr>
        <w:t>外包</w:t>
      </w:r>
      <w:r w:rsidRPr="003B03C5">
        <w:rPr>
          <w:b/>
          <w:color w:val="FF0000"/>
          <w:sz w:val="28"/>
          <w:szCs w:val="28"/>
        </w:rPr>
        <w:t>服务补充：</w:t>
      </w:r>
    </w:p>
    <w:p w:rsidR="00A166B2" w:rsidRPr="003B03C5" w:rsidRDefault="00A166B2" w:rsidP="00A166B2">
      <w:pPr>
        <w:pStyle w:val="aa"/>
        <w:numPr>
          <w:ilvl w:val="0"/>
          <w:numId w:val="3"/>
        </w:numPr>
        <w:ind w:firstLineChars="0"/>
        <w:rPr>
          <w:color w:val="FF0000"/>
          <w:highlight w:val="lightGray"/>
        </w:rPr>
      </w:pPr>
      <w:r w:rsidRPr="003B03C5">
        <w:rPr>
          <w:rFonts w:hint="eastAsia"/>
          <w:color w:val="FF0000"/>
          <w:highlight w:val="lightGray"/>
        </w:rPr>
        <w:t>提供</w:t>
      </w:r>
      <w:r w:rsidRPr="003B03C5">
        <w:rPr>
          <w:color w:val="FF0000"/>
          <w:highlight w:val="lightGray"/>
        </w:rPr>
        <w:t>开发平台说明；</w:t>
      </w:r>
    </w:p>
    <w:p w:rsidR="00A166B2" w:rsidRPr="003B03C5" w:rsidRDefault="00A166B2" w:rsidP="00A166B2">
      <w:pPr>
        <w:pStyle w:val="aa"/>
        <w:numPr>
          <w:ilvl w:val="0"/>
          <w:numId w:val="3"/>
        </w:numPr>
        <w:ind w:firstLineChars="0"/>
        <w:rPr>
          <w:color w:val="FF0000"/>
          <w:highlight w:val="lightGray"/>
        </w:rPr>
      </w:pPr>
      <w:r w:rsidRPr="003B03C5">
        <w:rPr>
          <w:rFonts w:hint="eastAsia"/>
          <w:color w:val="FF0000"/>
          <w:highlight w:val="lightGray"/>
        </w:rPr>
        <w:t>提供</w:t>
      </w:r>
      <w:r w:rsidRPr="003B03C5">
        <w:rPr>
          <w:color w:val="FF0000"/>
          <w:highlight w:val="lightGray"/>
        </w:rPr>
        <w:t>软件设计说明；关键点加注释</w:t>
      </w:r>
    </w:p>
    <w:p w:rsidR="00A166B2" w:rsidRPr="003B03C5" w:rsidRDefault="00A166B2" w:rsidP="00A166B2">
      <w:pPr>
        <w:pStyle w:val="aa"/>
        <w:numPr>
          <w:ilvl w:val="0"/>
          <w:numId w:val="3"/>
        </w:numPr>
        <w:ind w:firstLineChars="0"/>
        <w:rPr>
          <w:color w:val="FF0000"/>
          <w:highlight w:val="lightGray"/>
        </w:rPr>
      </w:pPr>
      <w:r w:rsidRPr="003B03C5">
        <w:rPr>
          <w:rFonts w:hint="eastAsia"/>
          <w:color w:val="FF0000"/>
          <w:highlight w:val="lightGray"/>
        </w:rPr>
        <w:t>提供</w:t>
      </w:r>
      <w:r w:rsidRPr="003B03C5">
        <w:rPr>
          <w:color w:val="FF0000"/>
          <w:highlight w:val="lightGray"/>
        </w:rPr>
        <w:t>软件设计</w:t>
      </w:r>
      <w:r w:rsidRPr="003B03C5">
        <w:rPr>
          <w:rFonts w:hint="eastAsia"/>
          <w:color w:val="FF0000"/>
          <w:highlight w:val="lightGray"/>
        </w:rPr>
        <w:t>源码</w:t>
      </w:r>
      <w:r w:rsidRPr="003B03C5">
        <w:rPr>
          <w:color w:val="FF0000"/>
          <w:highlight w:val="lightGray"/>
        </w:rPr>
        <w:t>；关键点加注释</w:t>
      </w:r>
    </w:p>
    <w:p w:rsidR="00A166B2" w:rsidRPr="003B03C5" w:rsidRDefault="00A166B2" w:rsidP="00A166B2">
      <w:pPr>
        <w:pStyle w:val="aa"/>
        <w:numPr>
          <w:ilvl w:val="0"/>
          <w:numId w:val="3"/>
        </w:numPr>
        <w:ind w:firstLineChars="0"/>
        <w:rPr>
          <w:color w:val="FF0000"/>
          <w:highlight w:val="lightGray"/>
        </w:rPr>
      </w:pPr>
      <w:r w:rsidRPr="003B03C5">
        <w:rPr>
          <w:rFonts w:hint="eastAsia"/>
          <w:color w:val="FF0000"/>
          <w:highlight w:val="lightGray"/>
        </w:rPr>
        <w:t>提供生产目标</w:t>
      </w:r>
      <w:r w:rsidRPr="003B03C5">
        <w:rPr>
          <w:color w:val="FF0000"/>
          <w:highlight w:val="lightGray"/>
        </w:rPr>
        <w:t>程序</w:t>
      </w:r>
      <w:r w:rsidRPr="003B03C5">
        <w:rPr>
          <w:rFonts w:hint="eastAsia"/>
          <w:color w:val="FF0000"/>
          <w:highlight w:val="lightGray"/>
        </w:rPr>
        <w:t>/应用</w:t>
      </w:r>
      <w:r w:rsidRPr="003B03C5">
        <w:rPr>
          <w:color w:val="FF0000"/>
          <w:highlight w:val="lightGray"/>
        </w:rPr>
        <w:t>程序</w:t>
      </w:r>
      <w:r w:rsidRPr="003B03C5">
        <w:rPr>
          <w:rFonts w:hint="eastAsia"/>
          <w:color w:val="FF0000"/>
          <w:highlight w:val="lightGray"/>
        </w:rPr>
        <w:t>/安装</w:t>
      </w:r>
      <w:r w:rsidRPr="003B03C5">
        <w:rPr>
          <w:color w:val="FF0000"/>
          <w:highlight w:val="lightGray"/>
        </w:rPr>
        <w:t>包</w:t>
      </w:r>
    </w:p>
    <w:p w:rsidR="00A166B2" w:rsidRPr="003B03C5" w:rsidRDefault="00A166B2" w:rsidP="00A166B2">
      <w:pPr>
        <w:pStyle w:val="aa"/>
        <w:numPr>
          <w:ilvl w:val="0"/>
          <w:numId w:val="3"/>
        </w:numPr>
        <w:ind w:firstLineChars="0"/>
        <w:rPr>
          <w:color w:val="FF0000"/>
          <w:highlight w:val="lightGray"/>
        </w:rPr>
      </w:pPr>
      <w:r w:rsidRPr="003B03C5">
        <w:rPr>
          <w:rFonts w:hint="eastAsia"/>
          <w:color w:val="FF0000"/>
          <w:highlight w:val="lightGray"/>
        </w:rPr>
        <w:t>开发</w:t>
      </w:r>
      <w:r w:rsidRPr="003B03C5">
        <w:rPr>
          <w:color w:val="FF0000"/>
          <w:highlight w:val="lightGray"/>
        </w:rPr>
        <w:t>过程中，设计界面需甲方确认；</w:t>
      </w:r>
    </w:p>
    <w:p w:rsidR="00A166B2" w:rsidRPr="003B03C5" w:rsidRDefault="00A166B2" w:rsidP="00A166B2">
      <w:pPr>
        <w:pStyle w:val="aa"/>
        <w:numPr>
          <w:ilvl w:val="0"/>
          <w:numId w:val="3"/>
        </w:numPr>
        <w:ind w:firstLineChars="0"/>
        <w:rPr>
          <w:color w:val="FF0000"/>
          <w:highlight w:val="lightGray"/>
        </w:rPr>
      </w:pPr>
      <w:r w:rsidRPr="003B03C5">
        <w:rPr>
          <w:rFonts w:hint="eastAsia"/>
          <w:color w:val="FF0000"/>
          <w:highlight w:val="lightGray"/>
        </w:rPr>
        <w:t>开发</w:t>
      </w:r>
      <w:r w:rsidRPr="003B03C5">
        <w:rPr>
          <w:color w:val="FF0000"/>
          <w:highlight w:val="lightGray"/>
        </w:rPr>
        <w:t>验收后，</w:t>
      </w:r>
      <w:r w:rsidR="00FB56CB">
        <w:rPr>
          <w:rFonts w:hint="eastAsia"/>
          <w:color w:val="FF0000"/>
          <w:highlight w:val="lightGray"/>
        </w:rPr>
        <w:t>1年</w:t>
      </w:r>
      <w:bookmarkStart w:id="9" w:name="_GoBack"/>
      <w:bookmarkEnd w:id="9"/>
      <w:r w:rsidRPr="003B03C5">
        <w:rPr>
          <w:rFonts w:hint="eastAsia"/>
          <w:color w:val="FF0000"/>
          <w:highlight w:val="lightGray"/>
        </w:rPr>
        <w:t>内</w:t>
      </w:r>
      <w:r w:rsidRPr="003B03C5">
        <w:rPr>
          <w:color w:val="FF0000"/>
          <w:highlight w:val="lightGray"/>
        </w:rPr>
        <w:t>出现</w:t>
      </w:r>
      <w:r w:rsidRPr="003B03C5">
        <w:rPr>
          <w:rFonts w:hint="eastAsia"/>
          <w:color w:val="FF0000"/>
          <w:highlight w:val="lightGray"/>
        </w:rPr>
        <w:t>问题</w:t>
      </w:r>
      <w:r w:rsidRPr="003B03C5">
        <w:rPr>
          <w:color w:val="FF0000"/>
          <w:highlight w:val="lightGray"/>
        </w:rPr>
        <w:t>进行免费</w:t>
      </w:r>
      <w:r w:rsidRPr="003B03C5">
        <w:rPr>
          <w:rFonts w:hint="eastAsia"/>
          <w:color w:val="FF0000"/>
          <w:highlight w:val="lightGray"/>
        </w:rPr>
        <w:t>更改</w:t>
      </w:r>
      <w:r w:rsidRPr="003B03C5">
        <w:rPr>
          <w:color w:val="FF0000"/>
          <w:highlight w:val="lightGray"/>
        </w:rPr>
        <w:t>并升级</w:t>
      </w:r>
      <w:r w:rsidRPr="003B03C5">
        <w:rPr>
          <w:rFonts w:hint="eastAsia"/>
          <w:color w:val="FF0000"/>
          <w:highlight w:val="lightGray"/>
        </w:rPr>
        <w:t>优化</w:t>
      </w:r>
      <w:r w:rsidRPr="003B03C5">
        <w:rPr>
          <w:color w:val="FF0000"/>
          <w:highlight w:val="lightGray"/>
        </w:rPr>
        <w:t>；</w:t>
      </w:r>
    </w:p>
    <w:p w:rsidR="00A166B2" w:rsidRPr="00A166B2" w:rsidRDefault="00A166B2"/>
    <w:p w:rsidR="00A166B2" w:rsidRDefault="00A166B2"/>
    <w:p w:rsidR="00A166B2" w:rsidRDefault="00A166B2"/>
    <w:p w:rsidR="00A166B2" w:rsidRPr="000E0644" w:rsidRDefault="00A166B2"/>
    <w:sectPr w:rsidR="00A166B2" w:rsidRPr="000E0644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0CE" w:rsidRDefault="007700CE" w:rsidP="0017684F">
      <w:r>
        <w:separator/>
      </w:r>
    </w:p>
  </w:endnote>
  <w:endnote w:type="continuationSeparator" w:id="0">
    <w:p w:rsidR="007700CE" w:rsidRDefault="007700CE" w:rsidP="00176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0CE" w:rsidRDefault="007700CE" w:rsidP="0017684F">
      <w:r>
        <w:separator/>
      </w:r>
    </w:p>
  </w:footnote>
  <w:footnote w:type="continuationSeparator" w:id="0">
    <w:p w:rsidR="007700CE" w:rsidRDefault="007700CE" w:rsidP="00176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84F" w:rsidRDefault="0017684F" w:rsidP="0017684F">
    <w:pPr>
      <w:pStyle w:val="a3"/>
    </w:pPr>
    <w:r>
      <w:rPr>
        <w:rFonts w:ascii="黑体" w:eastAsia="黑体" w:hint="eastAsia"/>
        <w:noProof/>
        <w:color w:val="8DB3E2"/>
        <w:sz w:val="44"/>
        <w:szCs w:val="44"/>
      </w:rPr>
      <w:drawing>
        <wp:anchor distT="0" distB="0" distL="114300" distR="114300" simplePos="0" relativeHeight="251659264" behindDoc="0" locked="0" layoutInCell="1" allowOverlap="1" wp14:anchorId="572B9F87" wp14:editId="3F93EC86">
          <wp:simplePos x="0" y="0"/>
          <wp:positionH relativeFrom="column">
            <wp:posOffset>120015</wp:posOffset>
          </wp:positionH>
          <wp:positionV relativeFrom="paragraph">
            <wp:posOffset>-276860</wp:posOffset>
          </wp:positionV>
          <wp:extent cx="876300" cy="638175"/>
          <wp:effectExtent l="0" t="0" r="0" b="9525"/>
          <wp:wrapNone/>
          <wp:docPr id="2" name="图片 2" descr="logo1副本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logo1副本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黑体" w:eastAsia="黑体" w:hint="eastAsia"/>
        <w:color w:val="8DB3E2"/>
        <w:sz w:val="44"/>
        <w:szCs w:val="44"/>
      </w:rPr>
      <w:t xml:space="preserve">                   </w:t>
    </w:r>
    <w:r w:rsidRPr="00DD7C30">
      <w:rPr>
        <w:rFonts w:ascii="黑体" w:eastAsia="黑体" w:hint="eastAsia"/>
        <w:color w:val="0070C0"/>
        <w:sz w:val="36"/>
        <w:szCs w:val="36"/>
      </w:rPr>
      <w:t>北京雨根科技有限公司</w:t>
    </w:r>
  </w:p>
  <w:p w:rsidR="0017684F" w:rsidRDefault="0017684F" w:rsidP="0017684F">
    <w:pPr>
      <w:pStyle w:val="a3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34009"/>
    <w:multiLevelType w:val="hybridMultilevel"/>
    <w:tmpl w:val="9A38FF0E"/>
    <w:lvl w:ilvl="0" w:tplc="23CEFF2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72118A1"/>
    <w:multiLevelType w:val="hybridMultilevel"/>
    <w:tmpl w:val="7E68B81C"/>
    <w:lvl w:ilvl="0" w:tplc="6BFAF32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8F00D47"/>
    <w:multiLevelType w:val="hybridMultilevel"/>
    <w:tmpl w:val="141A9524"/>
    <w:lvl w:ilvl="0" w:tplc="59F8DF3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E0C"/>
    <w:rsid w:val="00006358"/>
    <w:rsid w:val="00053161"/>
    <w:rsid w:val="000E0644"/>
    <w:rsid w:val="0017684F"/>
    <w:rsid w:val="0018236B"/>
    <w:rsid w:val="002409CB"/>
    <w:rsid w:val="00295E58"/>
    <w:rsid w:val="002A610A"/>
    <w:rsid w:val="003626F2"/>
    <w:rsid w:val="003B03C5"/>
    <w:rsid w:val="00443ECE"/>
    <w:rsid w:val="00450E0C"/>
    <w:rsid w:val="00520239"/>
    <w:rsid w:val="00666487"/>
    <w:rsid w:val="006814ED"/>
    <w:rsid w:val="00693F36"/>
    <w:rsid w:val="007700CE"/>
    <w:rsid w:val="007F38C9"/>
    <w:rsid w:val="008042A9"/>
    <w:rsid w:val="00894DF0"/>
    <w:rsid w:val="00942EE4"/>
    <w:rsid w:val="00947D42"/>
    <w:rsid w:val="009614E5"/>
    <w:rsid w:val="00A166B2"/>
    <w:rsid w:val="00A527BC"/>
    <w:rsid w:val="00A9104A"/>
    <w:rsid w:val="00AC04E5"/>
    <w:rsid w:val="00B025C2"/>
    <w:rsid w:val="00BA0A43"/>
    <w:rsid w:val="00BC0DDE"/>
    <w:rsid w:val="00CC27DB"/>
    <w:rsid w:val="00CD2F6D"/>
    <w:rsid w:val="00D10816"/>
    <w:rsid w:val="00D50006"/>
    <w:rsid w:val="00D607E1"/>
    <w:rsid w:val="00DB7308"/>
    <w:rsid w:val="00DF48E7"/>
    <w:rsid w:val="00E713E4"/>
    <w:rsid w:val="00ED1F03"/>
    <w:rsid w:val="00F23FFF"/>
    <w:rsid w:val="00F4307E"/>
    <w:rsid w:val="00FB56CB"/>
    <w:rsid w:val="00FC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501639"/>
  <w15:chartTrackingRefBased/>
  <w15:docId w15:val="{D21AC3E6-B954-4C86-ACE8-35B99350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84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68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68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68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68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684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17684F"/>
    <w:rPr>
      <w:b/>
      <w:bCs/>
      <w:kern w:val="44"/>
      <w:sz w:val="44"/>
      <w:szCs w:val="44"/>
    </w:rPr>
  </w:style>
  <w:style w:type="table" w:styleId="a7">
    <w:name w:val="Table Grid"/>
    <w:basedOn w:val="a1"/>
    <w:uiPriority w:val="39"/>
    <w:rsid w:val="00176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ubtitle"/>
    <w:basedOn w:val="a"/>
    <w:next w:val="a"/>
    <w:link w:val="a9"/>
    <w:uiPriority w:val="11"/>
    <w:qFormat/>
    <w:rsid w:val="00894DF0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9">
    <w:name w:val="副标题 字符"/>
    <w:basedOn w:val="a0"/>
    <w:link w:val="a8"/>
    <w:uiPriority w:val="11"/>
    <w:rsid w:val="00894DF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a">
    <w:name w:val="List Paragraph"/>
    <w:basedOn w:val="a"/>
    <w:uiPriority w:val="34"/>
    <w:qFormat/>
    <w:rsid w:val="00D10816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2409CB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2409CB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2409CB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2409CB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character" w:styleId="ab">
    <w:name w:val="Hyperlink"/>
    <w:basedOn w:val="a0"/>
    <w:uiPriority w:val="99"/>
    <w:unhideWhenUsed/>
    <w:rsid w:val="002409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09CD7-48F8-43B6-B242-5F9208FDF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dcterms:created xsi:type="dcterms:W3CDTF">2020-03-12T02:46:00Z</dcterms:created>
  <dcterms:modified xsi:type="dcterms:W3CDTF">2020-03-12T06:26:00Z</dcterms:modified>
</cp:coreProperties>
</file>