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</w:pPr>
      <w:r>
        <w:rPr>
          <w:rFonts w:hint="eastAsia"/>
        </w:rPr>
        <w:t>底板定制需求</w:t>
      </w:r>
    </w:p>
    <w:p>
      <w:pPr>
        <w:spacing w:before="240"/>
        <w:jc w:val="center"/>
      </w:pPr>
      <w:r>
        <w:rPr>
          <w:rFonts w:hint="eastAsia"/>
        </w:rPr>
        <w:t>【以下请逐条应答】</w:t>
      </w:r>
    </w:p>
    <w:p>
      <w:pPr>
        <w:spacing w:before="240"/>
        <w:jc w:val="left"/>
      </w:pPr>
      <w:r>
        <w:rPr>
          <w:rFonts w:hint="eastAsia"/>
        </w:rPr>
        <w:t>一：总体要求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bookmarkStart w:id="0" w:name="_GoBack"/>
      <w:bookmarkEnd w:id="0"/>
      <w:r>
        <w:rPr>
          <w:rFonts w:hint="eastAsia"/>
        </w:rPr>
        <w:t>应答时，满足直接明确“满足”，不满足，提出实际满足情况。对于需求中提出需要明确的地方，直接按照需求要求应答。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承包方提供可靠的系统及硬件平台。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承包方应控制硬件成品成本。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承包方应提供所有要求外设的驱动，并提供相应的DEMO测试程序。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承包方应明确开发周期，关键阶段及其确认方式。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承包方确定承接本项目一周内，提供至少一套开发系统及开发环境（配置2个可同时工作的摄像头，摄像头规格不限）。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承包方应提供批量生产使用的写入工具。</w:t>
      </w:r>
    </w:p>
    <w:p>
      <w:pPr>
        <w:pStyle w:val="7"/>
        <w:numPr>
          <w:ilvl w:val="0"/>
          <w:numId w:val="1"/>
        </w:numPr>
        <w:spacing w:before="240"/>
        <w:ind w:firstLineChars="0"/>
        <w:jc w:val="left"/>
      </w:pPr>
      <w:r>
        <w:rPr>
          <w:rFonts w:hint="eastAsia"/>
        </w:rPr>
        <w:t>报价：</w:t>
      </w:r>
    </w:p>
    <w:p>
      <w:pPr>
        <w:pStyle w:val="7"/>
        <w:numPr>
          <w:ilvl w:val="1"/>
          <w:numId w:val="1"/>
        </w:numPr>
        <w:spacing w:before="240"/>
        <w:ind w:firstLineChars="0"/>
        <w:jc w:val="left"/>
      </w:pPr>
      <w:r>
        <w:rPr>
          <w:rFonts w:hint="eastAsia"/>
        </w:rPr>
        <w:t>定制开发费用</w:t>
      </w:r>
    </w:p>
    <w:p>
      <w:pPr>
        <w:pStyle w:val="7"/>
        <w:numPr>
          <w:ilvl w:val="1"/>
          <w:numId w:val="1"/>
        </w:numPr>
        <w:spacing w:before="240"/>
        <w:ind w:firstLineChars="0"/>
        <w:jc w:val="left"/>
      </w:pPr>
      <w:r>
        <w:rPr>
          <w:rFonts w:hint="eastAsia"/>
        </w:rPr>
        <w:t>定制的硬件板成本及售价，如果使用核心板，对核心板单独报价。</w:t>
      </w:r>
    </w:p>
    <w:p>
      <w:pPr>
        <w:spacing w:before="240"/>
        <w:jc w:val="left"/>
      </w:pPr>
    </w:p>
    <w:p>
      <w:pPr>
        <w:spacing w:before="240"/>
        <w:jc w:val="left"/>
      </w:pPr>
      <w:r>
        <w:rPr>
          <w:rFonts w:hint="eastAsia"/>
        </w:rPr>
        <w:t>二：硬件需求</w:t>
      </w: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MCU，承包方应明确产品型号</w:t>
      </w:r>
    </w:p>
    <w:p>
      <w:pPr>
        <w:pStyle w:val="7"/>
        <w:spacing w:before="240"/>
        <w:ind w:left="360" w:firstLine="0" w:firstLineChars="0"/>
      </w:pPr>
      <w:r>
        <w:rPr>
          <w:rFonts w:hint="eastAsia"/>
        </w:rPr>
        <w:t>除去系统本身，应用内存&gt;512M,存储空间&gt;512M。</w:t>
      </w: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摄像头一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拟用于虹膜采集，使用基于</w:t>
      </w:r>
      <w:r>
        <w:t>5M</w:t>
      </w:r>
      <w:r>
        <w:rPr>
          <w:rFonts w:hint="eastAsia"/>
        </w:rPr>
        <w:t>的专用摄像头（定焦镜头）。摄像头及接口规格、配套光源、寄存器配置参考以及质量效果图都由发包方提供。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承包方必须完成对摄像头的驱动，并采集到符合质量的虹膜图像。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t>S</w:t>
      </w:r>
      <w:r>
        <w:rPr>
          <w:rFonts w:hint="eastAsia"/>
        </w:rPr>
        <w:t>ensor输出为5M</w:t>
      </w:r>
      <w:r>
        <w:t xml:space="preserve"> </w:t>
      </w:r>
      <w:r>
        <w:rPr>
          <w:rFonts w:hint="eastAsia"/>
        </w:rPr>
        <w:t>Raw10</w:t>
      </w:r>
      <w:r>
        <w:t xml:space="preserve"> </w:t>
      </w:r>
      <w:r>
        <w:rPr>
          <w:rFonts w:hint="eastAsia"/>
        </w:rPr>
        <w:t>RGB【输入带宽300MB/s】，最终图像输出建议输出YUV420【</w:t>
      </w:r>
      <w:r>
        <w:rPr>
          <w:rFonts w:ascii="Verdana" w:hAnsi="Verdana" w:cs="Arial"/>
          <w:color w:val="000000"/>
          <w:sz w:val="20"/>
          <w:szCs w:val="20"/>
        </w:rPr>
        <w:t>planar</w:t>
      </w:r>
      <w:r>
        <w:rPr>
          <w:rFonts w:hint="eastAsia"/>
        </w:rPr>
        <w:t>】格式，直接提取Y分量【灰度部分】用于处理，直接模拟现实也可以最直观地看到实际采集效果。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该摄像头工作于capture模式。速率要求为</w:t>
      </w:r>
      <w:r>
        <w:t>5</w:t>
      </w:r>
      <w:r>
        <w:rPr>
          <w:rFonts w:hint="eastAsia"/>
        </w:rPr>
        <w:t>M@30FPS。</w:t>
      </w: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摄像头二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拟用于彩色人脸图像引导及识别，采用2M以上彩色摄像头（定焦镜头）。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摄像头及其接口规格有发包方提供，图像质量要求对比相机效果。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特别地，该摄像头必须能与摄像头一同时工作。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  <w:color w:val="FF0000"/>
        </w:rPr>
        <w:t>输出格式YUV420/RGB24</w:t>
      </w:r>
      <w:r>
        <w:rPr>
          <w:rFonts w:hint="eastAsia"/>
        </w:rPr>
        <w:t>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该摄像头工作于capture模式。速率要求为1M/2M@30FPS。</w:t>
      </w: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屏幕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5寸电容触摸屏。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接口及点阵要求由承包方推荐，点阵不低于800*480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TP全贴工艺。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背光可调。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可打开/关闭屏幕。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竖屏工作方式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屏幕由承包方推荐，发包方提供。</w:t>
      </w: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需要引出预留接口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t>W</w:t>
      </w:r>
      <w:r>
        <w:rPr>
          <w:rFonts w:hint="eastAsia"/>
        </w:rPr>
        <w:t>ifi*1，支持热点【说明：连通或者断开internet条件均可支持热点】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太网口*1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t>U</w:t>
      </w:r>
      <w:r>
        <w:rPr>
          <w:rFonts w:hint="eastAsia"/>
        </w:rPr>
        <w:t>SB</w:t>
      </w:r>
      <w:r>
        <w:t>2.0</w:t>
      </w:r>
      <w:r>
        <w:rPr>
          <w:rFonts w:hint="eastAsia"/>
        </w:rPr>
        <w:t>以上【说明：在实现以下功能基础上，承包方可协商提供1/2路usb接口】</w:t>
      </w:r>
    </w:p>
    <w:p>
      <w:pPr>
        <w:pStyle w:val="7"/>
        <w:numPr>
          <w:ilvl w:val="2"/>
          <w:numId w:val="2"/>
        </w:numPr>
        <w:spacing w:before="240"/>
        <w:ind w:firstLineChars="0"/>
      </w:pPr>
      <w:r>
        <w:rPr>
          <w:rFonts w:hint="eastAsia"/>
        </w:rPr>
        <w:t>实现系统及程序烧写</w:t>
      </w:r>
    </w:p>
    <w:p>
      <w:pPr>
        <w:pStyle w:val="7"/>
        <w:numPr>
          <w:ilvl w:val="2"/>
          <w:numId w:val="2"/>
        </w:numPr>
        <w:spacing w:before="240"/>
        <w:ind w:firstLineChars="0"/>
      </w:pPr>
      <w:r>
        <w:rPr>
          <w:rFonts w:hint="eastAsia"/>
        </w:rPr>
        <w:t>OTG方式读取数据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SD/TF卡扩展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UART*</w:t>
      </w:r>
      <w:r>
        <w:t>2</w:t>
      </w:r>
      <w:r>
        <w:rPr>
          <w:rFonts w:hint="eastAsia"/>
        </w:rPr>
        <w:t>【其中一路用于调试，另一路保留】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I2C*1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SPI*1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RS485*1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韦根（WG34）*1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GPIO*4【可配置I/O】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PWM*4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音频输出*1【扬声器支持】</w:t>
      </w:r>
    </w:p>
    <w:p>
      <w:pPr>
        <w:spacing w:before="240"/>
      </w:pP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稳定地提供实时精确时钟。</w:t>
      </w:r>
      <w:r>
        <w:rPr>
          <w:rFonts w:hint="eastAsia"/>
          <w:b/>
          <w:color w:val="FF0000"/>
        </w:rPr>
        <w:t>承包方应明确提供实时时钟的方案或方法</w:t>
      </w:r>
      <w:r>
        <w:rPr>
          <w:rFonts w:hint="eastAsia"/>
        </w:rPr>
        <w:t>。【注意产品可能工作与楼宇、办公环境】</w:t>
      </w:r>
    </w:p>
    <w:p>
      <w:pPr>
        <w:pStyle w:val="7"/>
        <w:numPr>
          <w:ilvl w:val="0"/>
          <w:numId w:val="2"/>
        </w:numPr>
        <w:spacing w:before="240"/>
        <w:ind w:firstLineChars="0"/>
        <w:rPr>
          <w:color w:val="FF0000"/>
        </w:rPr>
      </w:pPr>
      <w:r>
        <w:rPr>
          <w:rFonts w:hint="eastAsia"/>
          <w:color w:val="FF0000"/>
        </w:rPr>
        <w:t>节电方案【要求驱动支持】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应用可开/关摄像头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应用可开/关屏幕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系统睡眠，可通过一个I/o中断唤醒。</w:t>
      </w:r>
    </w:p>
    <w:p>
      <w:pPr>
        <w:pStyle w:val="7"/>
        <w:numPr>
          <w:ilvl w:val="0"/>
          <w:numId w:val="2"/>
        </w:numPr>
        <w:spacing w:before="240"/>
        <w:ind w:firstLineChars="0"/>
      </w:pPr>
      <w:r>
        <w:rPr>
          <w:rFonts w:hint="eastAsia"/>
        </w:rPr>
        <w:t>PCB制版要求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尺寸：与屏幕相当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位置：放置于屏幕背后，与屏幕有一定的空隙。</w:t>
      </w:r>
    </w:p>
    <w:p>
      <w:pPr>
        <w:pStyle w:val="7"/>
        <w:numPr>
          <w:ilvl w:val="1"/>
          <w:numId w:val="2"/>
        </w:numPr>
        <w:spacing w:before="240"/>
        <w:ind w:firstLineChars="0"/>
      </w:pPr>
      <w:r>
        <w:rPr>
          <w:rFonts w:hint="eastAsia"/>
        </w:rPr>
        <w:t>布局参考：【以下，上下左右描述，均指人脸正对屏幕为参照】</w:t>
      </w:r>
    </w:p>
    <w:p>
      <w:pPr>
        <w:pStyle w:val="7"/>
        <w:numPr>
          <w:ilvl w:val="2"/>
          <w:numId w:val="2"/>
        </w:numPr>
        <w:spacing w:before="240"/>
        <w:ind w:firstLineChars="0"/>
        <w:rPr>
          <w:rFonts w:hint="eastAsia"/>
        </w:rPr>
      </w:pPr>
      <w:r>
        <w:rPr>
          <w:rFonts w:hint="eastAsia"/>
        </w:rPr>
        <w:t>5V电源/地、摄像头、PWM*2【光源控制】在PCB板上部</w:t>
      </w:r>
    </w:p>
    <w:p>
      <w:pPr>
        <w:pStyle w:val="7"/>
        <w:numPr>
          <w:ilvl w:val="2"/>
          <w:numId w:val="2"/>
        </w:numPr>
        <w:spacing w:before="240"/>
        <w:ind w:firstLineChars="0"/>
      </w:pPr>
      <w:r>
        <w:rPr>
          <w:rFonts w:hint="eastAsia"/>
        </w:rPr>
        <w:t>音频输出在PCB板下部</w:t>
      </w:r>
    </w:p>
    <w:p>
      <w:pPr>
        <w:pStyle w:val="7"/>
        <w:numPr>
          <w:ilvl w:val="2"/>
          <w:numId w:val="2"/>
        </w:numPr>
        <w:spacing w:before="240"/>
        <w:ind w:firstLineChars="0"/>
      </w:pPr>
      <w:r>
        <w:rPr>
          <w:rFonts w:hint="eastAsia"/>
        </w:rPr>
        <w:t>USB数据输出、以太网接口在右侧</w:t>
      </w:r>
    </w:p>
    <w:p>
      <w:pPr>
        <w:pStyle w:val="7"/>
        <w:numPr>
          <w:ilvl w:val="2"/>
          <w:numId w:val="2"/>
        </w:numPr>
        <w:spacing w:before="240"/>
        <w:ind w:firstLineChars="0"/>
      </w:pPr>
      <w:r>
        <w:rPr>
          <w:rFonts w:hint="eastAsia"/>
        </w:rPr>
        <w:t>调试用uart*1在左侧</w:t>
      </w:r>
    </w:p>
    <w:p>
      <w:pPr>
        <w:pStyle w:val="7"/>
        <w:numPr>
          <w:ilvl w:val="2"/>
          <w:numId w:val="2"/>
        </w:numPr>
        <w:spacing w:before="240"/>
        <w:ind w:firstLineChars="0"/>
      </w:pPr>
      <w:r>
        <w:rPr>
          <w:rFonts w:hint="eastAsia"/>
        </w:rPr>
        <w:t>RS485*1、uart*1、GPIO</w:t>
      </w:r>
      <w:r>
        <w:t>*1</w:t>
      </w:r>
      <w:r>
        <w:rPr>
          <w:rFonts w:hint="eastAsia"/>
        </w:rPr>
        <w:t>在背面</w:t>
      </w:r>
    </w:p>
    <w:p>
      <w:pPr>
        <w:pStyle w:val="7"/>
        <w:spacing w:before="240"/>
        <w:ind w:left="360" w:firstLine="0" w:firstLineChars="0"/>
      </w:pPr>
      <w:r>
        <w:drawing>
          <wp:inline distT="0" distB="0" distL="0" distR="0">
            <wp:extent cx="2893060" cy="2573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402" cy="2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left"/>
      </w:pPr>
      <w:r>
        <w:rPr>
          <w:rFonts w:hint="eastAsia"/>
        </w:rPr>
        <w:t>三：系统要求</w:t>
      </w:r>
    </w:p>
    <w:p>
      <w:pPr>
        <w:pStyle w:val="7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明确使用的操作系统及版本。</w:t>
      </w:r>
    </w:p>
    <w:p>
      <w:pPr>
        <w:pStyle w:val="7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关闭无关驱动，只有要求提供服务的硬件需要驱动。</w:t>
      </w:r>
    </w:p>
    <w:p>
      <w:pPr>
        <w:pStyle w:val="7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关闭无关应用：未来系统只有我方应用，提交系统时只有测试用的DEMO应用。</w:t>
      </w:r>
    </w:p>
    <w:p>
      <w:pPr>
        <w:pStyle w:val="7"/>
        <w:numPr>
          <w:ilvl w:val="0"/>
          <w:numId w:val="3"/>
        </w:numPr>
        <w:spacing w:before="240"/>
        <w:ind w:firstLineChars="0"/>
      </w:pPr>
      <w:r>
        <w:rPr>
          <w:rFonts w:hint="eastAsia"/>
        </w:rPr>
        <w:t>系统启动画面定制为公司logo。</w:t>
      </w:r>
    </w:p>
    <w:p>
      <w:pPr>
        <w:spacing w:before="240"/>
      </w:pPr>
    </w:p>
    <w:p>
      <w:pPr>
        <w:spacing w:before="240"/>
      </w:pPr>
      <w:r>
        <w:rPr>
          <w:rFonts w:hint="eastAsia"/>
        </w:rPr>
        <w:t>四：成果提交</w:t>
      </w:r>
    </w:p>
    <w:p>
      <w:pPr>
        <w:pStyle w:val="7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硬件原理图、PCB图，器件列表</w:t>
      </w:r>
    </w:p>
    <w:p>
      <w:pPr>
        <w:pStyle w:val="7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系统及驱动源码</w:t>
      </w:r>
    </w:p>
    <w:p>
      <w:pPr>
        <w:pStyle w:val="7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全套的系统环境，编译烧写工具等</w:t>
      </w:r>
    </w:p>
    <w:p>
      <w:pPr>
        <w:pStyle w:val="7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批量生产烧写工具</w:t>
      </w:r>
    </w:p>
    <w:p>
      <w:pPr>
        <w:pStyle w:val="7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硬件驱动测试DEMO程序及源码，全功率压力测试DEMO程序及源码【双摄像头开启实时屏幕显示图像，多核工作】。</w:t>
      </w:r>
    </w:p>
    <w:p>
      <w:pPr>
        <w:pStyle w:val="7"/>
        <w:numPr>
          <w:ilvl w:val="0"/>
          <w:numId w:val="4"/>
        </w:numPr>
        <w:spacing w:before="240"/>
        <w:ind w:firstLineChars="0"/>
      </w:pPr>
      <w:r>
        <w:rPr>
          <w:rFonts w:hint="eastAsia"/>
        </w:rPr>
        <w:t>系统及软硬件支持服务，明确技术支持服务的时间、内容及方式。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F25"/>
    <w:multiLevelType w:val="multilevel"/>
    <w:tmpl w:val="0CE30F2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041"/>
    <w:multiLevelType w:val="multilevel"/>
    <w:tmpl w:val="11B040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732CCD"/>
    <w:multiLevelType w:val="multilevel"/>
    <w:tmpl w:val="27732CC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8B5EDA"/>
    <w:multiLevelType w:val="multilevel"/>
    <w:tmpl w:val="3C8B5ED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2C"/>
    <w:rsid w:val="000405BE"/>
    <w:rsid w:val="0005527A"/>
    <w:rsid w:val="000F346D"/>
    <w:rsid w:val="001627E7"/>
    <w:rsid w:val="001B1FCD"/>
    <w:rsid w:val="002019BB"/>
    <w:rsid w:val="0020268E"/>
    <w:rsid w:val="002109F9"/>
    <w:rsid w:val="002539F2"/>
    <w:rsid w:val="002866A2"/>
    <w:rsid w:val="002C55AE"/>
    <w:rsid w:val="002C58A2"/>
    <w:rsid w:val="003A66C2"/>
    <w:rsid w:val="003D1E6B"/>
    <w:rsid w:val="00457683"/>
    <w:rsid w:val="004D538B"/>
    <w:rsid w:val="004E1E02"/>
    <w:rsid w:val="00501718"/>
    <w:rsid w:val="00512794"/>
    <w:rsid w:val="0051499F"/>
    <w:rsid w:val="0056576B"/>
    <w:rsid w:val="005B3C42"/>
    <w:rsid w:val="00673685"/>
    <w:rsid w:val="00685A68"/>
    <w:rsid w:val="007026C6"/>
    <w:rsid w:val="007545B0"/>
    <w:rsid w:val="007F3ADD"/>
    <w:rsid w:val="00804166"/>
    <w:rsid w:val="008C7128"/>
    <w:rsid w:val="008D3235"/>
    <w:rsid w:val="00945828"/>
    <w:rsid w:val="00A221F4"/>
    <w:rsid w:val="00AE0B0E"/>
    <w:rsid w:val="00B3741F"/>
    <w:rsid w:val="00B40A69"/>
    <w:rsid w:val="00BB0B81"/>
    <w:rsid w:val="00BB1E8A"/>
    <w:rsid w:val="00BF6356"/>
    <w:rsid w:val="00CB59B0"/>
    <w:rsid w:val="00CC1E39"/>
    <w:rsid w:val="00CC4E2C"/>
    <w:rsid w:val="00CD3512"/>
    <w:rsid w:val="00CE32EF"/>
    <w:rsid w:val="00CF43F2"/>
    <w:rsid w:val="00CF6C94"/>
    <w:rsid w:val="00D0161D"/>
    <w:rsid w:val="00D24125"/>
    <w:rsid w:val="00D30D0D"/>
    <w:rsid w:val="00D614A8"/>
    <w:rsid w:val="00D80BA0"/>
    <w:rsid w:val="00D93BF1"/>
    <w:rsid w:val="00D97BB5"/>
    <w:rsid w:val="00DB1D61"/>
    <w:rsid w:val="00DD56EB"/>
    <w:rsid w:val="00DD7E95"/>
    <w:rsid w:val="00E46E05"/>
    <w:rsid w:val="00EB7E69"/>
    <w:rsid w:val="00F25200"/>
    <w:rsid w:val="00F3563F"/>
    <w:rsid w:val="00FA7B5C"/>
    <w:rsid w:val="4C9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1346</Characters>
  <Lines>11</Lines>
  <Paragraphs>3</Paragraphs>
  <TotalTime>15</TotalTime>
  <ScaleCrop>false</ScaleCrop>
  <LinksUpToDate>false</LinksUpToDate>
  <CharactersWithSpaces>1578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2019-07-01T11:07:00Z</dcterms:created>
  <dc:creator>la</dc:creator>
  <cp:lastModifiedBy>惟丽是图</cp:lastModifiedBy>
  <cp:lastPrinted>2019-07-01T06:05:00Z</cp:lastPrinted>
  <dcterms:modified xsi:type="dcterms:W3CDTF">2019-07-03T01:37:00Z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