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04C36" w:rsidRDefault="00404C36" w:rsidP="00C509FC">
      <w:pPr>
        <w:spacing w:line="220" w:lineRule="atLeas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CPLD</w:t>
      </w:r>
      <w:r w:rsidR="00C509FC" w:rsidRPr="00404C36">
        <w:rPr>
          <w:rFonts w:ascii="仿宋" w:eastAsia="仿宋" w:hAnsi="仿宋" w:hint="eastAsia"/>
          <w:b/>
          <w:sz w:val="32"/>
          <w:szCs w:val="32"/>
        </w:rPr>
        <w:t>开发需求</w:t>
      </w:r>
    </w:p>
    <w:p w:rsidR="00C509FC" w:rsidRPr="008A2008" w:rsidRDefault="00C509FC" w:rsidP="000B62B3">
      <w:pPr>
        <w:spacing w:after="0"/>
        <w:rPr>
          <w:rFonts w:ascii="仿宋" w:eastAsia="仿宋" w:hAnsi="仿宋"/>
          <w:b/>
        </w:rPr>
      </w:pPr>
      <w:r w:rsidRPr="008A2008">
        <w:rPr>
          <w:rFonts w:ascii="仿宋" w:eastAsia="仿宋" w:hAnsi="仿宋" w:hint="eastAsia"/>
          <w:b/>
        </w:rPr>
        <w:t xml:space="preserve">1 </w:t>
      </w:r>
      <w:r w:rsidR="00C16088" w:rsidRPr="008A2008">
        <w:rPr>
          <w:rFonts w:ascii="仿宋" w:eastAsia="仿宋" w:hAnsi="仿宋" w:hint="eastAsia"/>
          <w:b/>
        </w:rPr>
        <w:t>需求</w:t>
      </w:r>
    </w:p>
    <w:p w:rsidR="00C509FC" w:rsidRPr="000B62B3" w:rsidRDefault="00E72D96" w:rsidP="001C5308">
      <w:pPr>
        <w:spacing w:after="0"/>
        <w:ind w:firstLineChars="200" w:firstLine="44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>CPLD需要处理串并转换和6按键的信息</w:t>
      </w:r>
      <w:r w:rsidR="00717EFC">
        <w:rPr>
          <w:rFonts w:ascii="仿宋" w:eastAsia="仿宋" w:hAnsi="仿宋" w:hint="eastAsia"/>
        </w:rPr>
        <w:t>，通过功能选择实现二选一</w:t>
      </w:r>
      <w:r w:rsidR="001C5308">
        <w:rPr>
          <w:rFonts w:ascii="仿宋" w:eastAsia="仿宋" w:hAnsi="仿宋" w:hint="eastAsia"/>
        </w:rPr>
        <w:t>。</w:t>
      </w:r>
      <w:r w:rsidRPr="000B62B3">
        <w:rPr>
          <w:rFonts w:ascii="仿宋" w:eastAsia="仿宋" w:hAnsi="仿宋" w:hint="eastAsia"/>
        </w:rPr>
        <w:t>通过I2C接口传送给单片机。其中CPLD 选定为EPM3064。</w:t>
      </w:r>
      <w:r w:rsidR="00D93D7F" w:rsidRPr="000B62B3">
        <w:rPr>
          <w:rFonts w:ascii="仿宋" w:eastAsia="仿宋" w:hAnsi="仿宋" w:hint="eastAsia"/>
        </w:rPr>
        <w:t>单片机的程序我们自己开发。</w:t>
      </w:r>
    </w:p>
    <w:p w:rsidR="00D93D7F" w:rsidRDefault="003C4DE5" w:rsidP="000B62B3">
      <w:pPr>
        <w:spacing w:after="0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b/>
          <w:noProof/>
          <w:sz w:val="32"/>
          <w:szCs w:val="32"/>
        </w:rPr>
      </w:r>
      <w:r w:rsidR="00390960">
        <w:rPr>
          <w:rFonts w:ascii="仿宋" w:eastAsia="仿宋" w:hAnsi="仿宋"/>
        </w:rPr>
        <w:pict>
          <v:group id="_x0000_s1027" editas="canvas" style="width:415.3pt;height:134.3pt;mso-position-horizontal-relative:char;mso-position-vertical-relative:line" coordorigin="1800,2911" coordsize="8306,268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800;top:2911;width:8306;height:2686" o:preferrelative="f">
              <v:fill o:detectmouseclick="t"/>
              <v:path o:extrusionok="t" o:connecttype="none"/>
              <o:lock v:ext="edit" text="t"/>
            </v:shape>
            <v:rect id="_x0000_s1035" style="position:absolute;left:4606;top:3815;width:743;height:402" stroked="f">
              <v:textbox>
                <w:txbxContent>
                  <w:p w:rsidR="00E4167F" w:rsidRDefault="00E4167F" w:rsidP="00E4167F">
                    <w:r>
                      <w:rPr>
                        <w:rFonts w:hint="eastAsia"/>
                      </w:rPr>
                      <w:t>I2C</w:t>
                    </w:r>
                  </w:p>
                </w:txbxContent>
              </v:textbox>
            </v:rect>
            <v:rect id="_x0000_s1028" style="position:absolute;left:3046;top:3400;width:1441;height:1602">
              <v:textbox>
                <w:txbxContent>
                  <w:p w:rsidR="003C4DE5" w:rsidRDefault="003C4DE5" w:rsidP="00E4167F">
                    <w:pPr>
                      <w:jc w:val="center"/>
                      <w:rPr>
                        <w:rFonts w:hint="eastAsia"/>
                      </w:rPr>
                    </w:pPr>
                  </w:p>
                  <w:p w:rsidR="003C4DE5" w:rsidRDefault="003C4DE5" w:rsidP="00E4167F">
                    <w:pPr>
                      <w:jc w:val="center"/>
                    </w:pPr>
                    <w:r>
                      <w:rPr>
                        <w:rFonts w:hint="eastAsia"/>
                      </w:rPr>
                      <w:t>MCU</w:t>
                    </w:r>
                  </w:p>
                </w:txbxContent>
              </v:textbox>
            </v:rect>
            <v:rect id="_x0000_s1029" style="position:absolute;left:5430;top:3424;width:1440;height:1543">
              <v:textbox>
                <w:txbxContent>
                  <w:p w:rsidR="003C4DE5" w:rsidRDefault="003C4DE5" w:rsidP="00E4167F">
                    <w:pPr>
                      <w:rPr>
                        <w:rFonts w:hint="eastAsia"/>
                      </w:rPr>
                    </w:pPr>
                  </w:p>
                  <w:p w:rsidR="003C4DE5" w:rsidRDefault="003C4DE5" w:rsidP="00E4167F">
                    <w:pPr>
                      <w:ind w:firstLineChars="150" w:firstLine="330"/>
                    </w:pPr>
                    <w:r>
                      <w:rPr>
                        <w:rFonts w:hint="eastAsia"/>
                      </w:rPr>
                      <w:t>CPLD</w:t>
                    </w:r>
                  </w:p>
                </w:txbxContent>
              </v:textbox>
            </v:rect>
            <v:rect id="_x0000_s1030" style="position:absolute;left:7543;top:3551;width:1613;height:530">
              <v:textbox>
                <w:txbxContent>
                  <w:p w:rsidR="003C4DE5" w:rsidRDefault="003C4DE5" w:rsidP="00E4167F">
                    <w:r>
                      <w:rPr>
                        <w:rFonts w:hint="eastAsia"/>
                      </w:rPr>
                      <w:t>6</w:t>
                    </w:r>
                    <w:r>
                      <w:rPr>
                        <w:rFonts w:hint="eastAsia"/>
                      </w:rPr>
                      <w:t>根串行输入</w:t>
                    </w:r>
                  </w:p>
                </w:txbxContent>
              </v:textbox>
            </v:rect>
            <v:rect id="_x0000_s1031" style="position:absolute;left:7543;top:4355;width:1613;height:487">
              <v:textbox>
                <w:txbxContent>
                  <w:p w:rsidR="003C4DE5" w:rsidRDefault="003C4DE5" w:rsidP="00E4167F">
                    <w:r>
                      <w:rPr>
                        <w:rFonts w:hint="eastAsia"/>
                      </w:rPr>
                      <w:t>6</w:t>
                    </w:r>
                    <w:r>
                      <w:rPr>
                        <w:rFonts w:hint="eastAsia"/>
                      </w:rPr>
                      <w:t>按键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6866;top:3816;width:677;height:1;flip:x" o:connectortype="straight">
              <v:stroke startarrow="block" endarrow="block"/>
            </v:shape>
            <v:shape id="_x0000_s1033" type="#_x0000_t32" style="position:absolute;left:6866;top:4597;width:677;height:1;flip:x" o:connectortype="straight">
              <v:stroke startarrow="block" endarrow="block"/>
            </v:shape>
            <v:shape id="_x0000_s1034" type="#_x0000_t32" style="position:absolute;left:4487;top:4196;width:943;height:5;flip:x" o:connectortype="straight">
              <v:stroke startarrow="block" endarrow="block"/>
            </v:shape>
            <w10:wrap type="none"/>
            <w10:anchorlock/>
          </v:group>
        </w:pict>
      </w:r>
    </w:p>
    <w:p w:rsidR="003C4DE5" w:rsidRPr="000B62B3" w:rsidRDefault="003C4DE5" w:rsidP="000B62B3">
      <w:pPr>
        <w:spacing w:after="0"/>
        <w:rPr>
          <w:rFonts w:ascii="仿宋" w:eastAsia="仿宋" w:hAnsi="仿宋"/>
        </w:rPr>
      </w:pPr>
    </w:p>
    <w:p w:rsidR="00D93D7F" w:rsidRPr="008A2008" w:rsidRDefault="00D93D7F" w:rsidP="000B62B3">
      <w:pPr>
        <w:spacing w:after="0"/>
        <w:rPr>
          <w:rFonts w:ascii="仿宋" w:eastAsia="仿宋" w:hAnsi="仿宋"/>
          <w:b/>
        </w:rPr>
      </w:pPr>
      <w:r w:rsidRPr="008A2008">
        <w:rPr>
          <w:rFonts w:ascii="仿宋" w:eastAsia="仿宋" w:hAnsi="仿宋" w:hint="eastAsia"/>
          <w:b/>
        </w:rPr>
        <w:t>2</w:t>
      </w:r>
      <w:r w:rsidR="00350F5D" w:rsidRPr="008A2008">
        <w:rPr>
          <w:rFonts w:ascii="仿宋" w:eastAsia="仿宋" w:hAnsi="仿宋" w:hint="eastAsia"/>
          <w:b/>
        </w:rPr>
        <w:t xml:space="preserve"> 接口</w:t>
      </w:r>
    </w:p>
    <w:p w:rsidR="0047539C" w:rsidRPr="000B62B3" w:rsidRDefault="00350F5D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 xml:space="preserve"> </w:t>
      </w:r>
      <w:r w:rsidR="0047539C" w:rsidRPr="000B62B3">
        <w:rPr>
          <w:rFonts w:ascii="仿宋" w:eastAsia="仿宋" w:hAnsi="仿宋" w:hint="eastAsia"/>
        </w:rPr>
        <w:t xml:space="preserve">2.1 </w:t>
      </w:r>
      <w:r w:rsidR="0047539C" w:rsidRPr="005A1058">
        <w:rPr>
          <w:rFonts w:ascii="仿宋" w:eastAsia="仿宋" w:hAnsi="仿宋" w:hint="eastAsia"/>
          <w:b/>
        </w:rPr>
        <w:t>6</w:t>
      </w:r>
      <w:r w:rsidR="000A228F" w:rsidRPr="005A1058">
        <w:rPr>
          <w:rFonts w:ascii="仿宋" w:eastAsia="仿宋" w:hAnsi="仿宋" w:hint="eastAsia"/>
          <w:b/>
        </w:rPr>
        <w:t>芯线</w:t>
      </w:r>
      <w:r w:rsidR="0047539C" w:rsidRPr="005A1058">
        <w:rPr>
          <w:rFonts w:ascii="仿宋" w:eastAsia="仿宋" w:hAnsi="仿宋" w:hint="eastAsia"/>
          <w:b/>
        </w:rPr>
        <w:t>串行</w:t>
      </w:r>
      <w:r w:rsidR="000A228F" w:rsidRPr="005A1058">
        <w:rPr>
          <w:rFonts w:ascii="仿宋" w:eastAsia="仿宋" w:hAnsi="仿宋" w:hint="eastAsia"/>
          <w:b/>
        </w:rPr>
        <w:t>接口</w:t>
      </w:r>
      <w:r w:rsidR="005A1058">
        <w:rPr>
          <w:rFonts w:ascii="仿宋" w:eastAsia="仿宋" w:hAnsi="仿宋" w:hint="eastAsia"/>
        </w:rPr>
        <w:t>：</w:t>
      </w:r>
      <w:r w:rsidR="0047539C" w:rsidRPr="000B62B3">
        <w:rPr>
          <w:rFonts w:ascii="仿宋" w:eastAsia="仿宋" w:hAnsi="仿宋" w:hint="eastAsia"/>
        </w:rPr>
        <w:t>6芯线(串行)定义为VCC，SO，SCK，SI，OE，GND。但线序不定</w:t>
      </w:r>
      <w:r w:rsidR="008029A7" w:rsidRPr="000B62B3">
        <w:rPr>
          <w:rFonts w:ascii="仿宋" w:eastAsia="仿宋" w:hAnsi="仿宋" w:hint="eastAsia"/>
        </w:rPr>
        <w:t>，即我们并不知道那根线对应的是什么信号</w:t>
      </w:r>
      <w:r w:rsidR="0047539C" w:rsidRPr="000B62B3">
        <w:rPr>
          <w:rFonts w:ascii="仿宋" w:eastAsia="仿宋" w:hAnsi="仿宋" w:hint="eastAsia"/>
        </w:rPr>
        <w:t>。</w:t>
      </w:r>
    </w:p>
    <w:p w:rsidR="00025B46" w:rsidRPr="000B62B3" w:rsidRDefault="00025B46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 xml:space="preserve">    VCC，SO，CLK，SI，EN，GND 中我们</w:t>
      </w:r>
      <w:r w:rsidRPr="005A1058">
        <w:rPr>
          <w:rFonts w:ascii="仿宋" w:eastAsia="仿宋" w:hAnsi="仿宋" w:hint="eastAsia"/>
          <w:color w:val="FF0000"/>
        </w:rPr>
        <w:t>只需要处理其中3根线（SI，SCK，OE）</w:t>
      </w:r>
      <w:r w:rsidRPr="000B62B3">
        <w:rPr>
          <w:rFonts w:ascii="仿宋" w:eastAsia="仿宋" w:hAnsi="仿宋" w:hint="eastAsia"/>
        </w:rPr>
        <w:t>。</w:t>
      </w:r>
    </w:p>
    <w:p w:rsidR="00025B46" w:rsidRPr="000B62B3" w:rsidRDefault="00025B46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 xml:space="preserve">    OE    串行发送接收使能</w:t>
      </w:r>
    </w:p>
    <w:p w:rsidR="00025B46" w:rsidRPr="000B62B3" w:rsidRDefault="00025B46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 xml:space="preserve">    SI     串行接收数据线</w:t>
      </w:r>
    </w:p>
    <w:p w:rsidR="00025B46" w:rsidRPr="000B62B3" w:rsidRDefault="00025B46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 xml:space="preserve">    SO    串行发送数据线</w:t>
      </w:r>
    </w:p>
    <w:p w:rsidR="00025B46" w:rsidRPr="000B62B3" w:rsidRDefault="00025B46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 xml:space="preserve">    SCK   串行数据时钟</w:t>
      </w:r>
    </w:p>
    <w:p w:rsidR="00025B46" w:rsidRPr="000B62B3" w:rsidRDefault="00025B46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 xml:space="preserve">    GND  串行数据参考地</w:t>
      </w:r>
    </w:p>
    <w:p w:rsidR="00025B46" w:rsidRPr="000B62B3" w:rsidRDefault="00025B46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 xml:space="preserve">   </w:t>
      </w:r>
      <w:r w:rsidR="00D87DA0" w:rsidRPr="000B62B3">
        <w:rPr>
          <w:rFonts w:ascii="仿宋" w:eastAsia="仿宋" w:hAnsi="仿宋" w:hint="eastAsia"/>
        </w:rPr>
        <w:t xml:space="preserve"> </w:t>
      </w:r>
      <w:r w:rsidR="003F06B0" w:rsidRPr="005A1058">
        <w:rPr>
          <w:rFonts w:ascii="仿宋" w:eastAsia="仿宋" w:hAnsi="仿宋" w:hint="eastAsia"/>
          <w:color w:val="FF0000"/>
        </w:rPr>
        <w:t>SI输出的信号为并转串芯片（74HC165）输出</w:t>
      </w:r>
      <w:r w:rsidR="003F06B0" w:rsidRPr="000B62B3">
        <w:rPr>
          <w:rFonts w:ascii="仿宋" w:eastAsia="仿宋" w:hAnsi="仿宋" w:hint="eastAsia"/>
        </w:rPr>
        <w:t>。</w:t>
      </w:r>
    </w:p>
    <w:p w:rsidR="0047539C" w:rsidRPr="000B62B3" w:rsidRDefault="0047539C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>2.2</w:t>
      </w:r>
      <w:r w:rsidR="005662EB" w:rsidRPr="000B62B3">
        <w:rPr>
          <w:rFonts w:ascii="仿宋" w:eastAsia="仿宋" w:hAnsi="仿宋" w:hint="eastAsia"/>
        </w:rPr>
        <w:t xml:space="preserve"> </w:t>
      </w:r>
      <w:r w:rsidRPr="005A1058">
        <w:rPr>
          <w:rFonts w:ascii="仿宋" w:eastAsia="仿宋" w:hAnsi="仿宋" w:hint="eastAsia"/>
          <w:b/>
        </w:rPr>
        <w:t>7芯</w:t>
      </w:r>
      <w:r w:rsidR="005662EB" w:rsidRPr="005A1058">
        <w:rPr>
          <w:rFonts w:ascii="仿宋" w:eastAsia="仿宋" w:hAnsi="仿宋" w:hint="eastAsia"/>
          <w:b/>
        </w:rPr>
        <w:t>按键接口</w:t>
      </w:r>
      <w:r w:rsidRPr="000B62B3">
        <w:rPr>
          <w:rFonts w:ascii="仿宋" w:eastAsia="仿宋" w:hAnsi="仿宋" w:hint="eastAsia"/>
        </w:rPr>
        <w:t>：</w:t>
      </w:r>
      <w:r w:rsidR="00C16088" w:rsidRPr="000B62B3">
        <w:rPr>
          <w:rFonts w:ascii="仿宋" w:eastAsia="仿宋" w:hAnsi="仿宋" w:hint="eastAsia"/>
        </w:rPr>
        <w:t>一根地 和6跟io信号。</w:t>
      </w:r>
      <w:r w:rsidR="003F06B0" w:rsidRPr="000B62B3">
        <w:rPr>
          <w:rFonts w:ascii="仿宋" w:eastAsia="仿宋" w:hAnsi="仿宋" w:hint="eastAsia"/>
        </w:rPr>
        <w:t>对应的连接6个按键。</w:t>
      </w:r>
    </w:p>
    <w:p w:rsidR="0047539C" w:rsidRPr="000B62B3" w:rsidRDefault="0047539C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 xml:space="preserve">2.2 </w:t>
      </w:r>
      <w:r w:rsidR="00C16088" w:rsidRPr="005A1058">
        <w:rPr>
          <w:rFonts w:ascii="仿宋" w:eastAsia="仿宋" w:hAnsi="仿宋" w:hint="eastAsia"/>
          <w:b/>
        </w:rPr>
        <w:t>I2C接口</w:t>
      </w:r>
      <w:r w:rsidR="00C16088" w:rsidRPr="000B62B3">
        <w:rPr>
          <w:rFonts w:ascii="仿宋" w:eastAsia="仿宋" w:hAnsi="仿宋" w:hint="eastAsia"/>
        </w:rPr>
        <w:t>： SCLK</w:t>
      </w:r>
      <w:r w:rsidRPr="000B62B3">
        <w:rPr>
          <w:rFonts w:ascii="仿宋" w:eastAsia="仿宋" w:hAnsi="仿宋" w:hint="eastAsia"/>
        </w:rPr>
        <w:t>，SDA，INT。IIC配置写入</w:t>
      </w:r>
      <w:r w:rsidR="00C16088" w:rsidRPr="000B62B3">
        <w:rPr>
          <w:rFonts w:ascii="仿宋" w:eastAsia="仿宋" w:hAnsi="仿宋" w:hint="eastAsia"/>
        </w:rPr>
        <w:t>、数据读出</w:t>
      </w:r>
      <w:r w:rsidRPr="000B62B3">
        <w:rPr>
          <w:rFonts w:ascii="仿宋" w:eastAsia="仿宋" w:hAnsi="仿宋" w:hint="eastAsia"/>
        </w:rPr>
        <w:t>和中断输出。</w:t>
      </w:r>
    </w:p>
    <w:p w:rsidR="00C16088" w:rsidRPr="000B62B3" w:rsidRDefault="00C16088" w:rsidP="000B62B3">
      <w:pPr>
        <w:spacing w:after="0"/>
        <w:rPr>
          <w:rFonts w:ascii="仿宋" w:eastAsia="仿宋" w:hAnsi="仿宋"/>
        </w:rPr>
      </w:pPr>
    </w:p>
    <w:p w:rsidR="00C16088" w:rsidRPr="008A2008" w:rsidRDefault="00C16088" w:rsidP="000B62B3">
      <w:pPr>
        <w:spacing w:after="0"/>
        <w:rPr>
          <w:rFonts w:ascii="仿宋" w:eastAsia="仿宋" w:hAnsi="仿宋"/>
          <w:b/>
        </w:rPr>
      </w:pPr>
      <w:r w:rsidRPr="008A2008">
        <w:rPr>
          <w:rFonts w:ascii="仿宋" w:eastAsia="仿宋" w:hAnsi="仿宋" w:hint="eastAsia"/>
          <w:b/>
        </w:rPr>
        <w:t xml:space="preserve">3 </w:t>
      </w:r>
      <w:r w:rsidR="008C7889" w:rsidRPr="008A2008">
        <w:rPr>
          <w:rFonts w:ascii="仿宋" w:eastAsia="仿宋" w:hAnsi="仿宋" w:hint="eastAsia"/>
          <w:b/>
        </w:rPr>
        <w:t>串行输出信号</w:t>
      </w:r>
    </w:p>
    <w:p w:rsidR="008C7889" w:rsidRPr="000B62B3" w:rsidRDefault="008C7889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>只需要输出SI线上数据信号。OE为高时SI信号才有效，SCK 上跳沿SI数据有效，SI 一共8位，代表8种不同状态。</w:t>
      </w:r>
    </w:p>
    <w:p w:rsidR="008C7889" w:rsidRPr="000B62B3" w:rsidRDefault="008C7889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>例如下图的 SI 信号线数据为0111,1111 。此时需要给单片机中断信号，单片机通过IIC把数据读走。</w:t>
      </w:r>
    </w:p>
    <w:p w:rsidR="007D3B40" w:rsidRPr="000B62B3" w:rsidRDefault="007D3B40" w:rsidP="000B62B3">
      <w:pPr>
        <w:spacing w:after="0"/>
        <w:rPr>
          <w:rFonts w:ascii="仿宋" w:eastAsia="仿宋" w:hAnsi="仿宋"/>
        </w:rPr>
      </w:pPr>
    </w:p>
    <w:p w:rsidR="008C7889" w:rsidRPr="000B62B3" w:rsidRDefault="008C7889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>示例图1.</w:t>
      </w:r>
    </w:p>
    <w:p w:rsidR="008C7889" w:rsidRPr="000B62B3" w:rsidRDefault="008C7889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  <w:noProof/>
        </w:rPr>
        <w:lastRenderedPageBreak/>
        <w:drawing>
          <wp:inline distT="0" distB="0" distL="0" distR="0">
            <wp:extent cx="5274310" cy="328944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889" w:rsidRPr="000B62B3" w:rsidRDefault="008C7889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>示例图2</w:t>
      </w:r>
    </w:p>
    <w:p w:rsidR="008C7889" w:rsidRPr="000B62B3" w:rsidRDefault="008C7889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/>
          <w:noProof/>
        </w:rPr>
        <w:drawing>
          <wp:inline distT="0" distB="0" distL="0" distR="0">
            <wp:extent cx="5274310" cy="3144018"/>
            <wp:effectExtent l="19050" t="0" r="2540" b="0"/>
            <wp:docPr id="2" name="图片 4" descr="C:\Users\Administrator\Documents\Tencent Files\179412467\Image\C2C\Image1\EXQI08AZ[KCQ[6)D[03V[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Tencent Files\179412467\Image\C2C\Image1\EXQI08AZ[KCQ[6)D[03V[5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44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B40" w:rsidRPr="000B62B3" w:rsidRDefault="007D3B40" w:rsidP="000B62B3">
      <w:pPr>
        <w:spacing w:after="0"/>
        <w:rPr>
          <w:rFonts w:ascii="仿宋" w:eastAsia="仿宋" w:hAnsi="仿宋"/>
        </w:rPr>
      </w:pPr>
    </w:p>
    <w:p w:rsidR="007D3B40" w:rsidRPr="00170F86" w:rsidRDefault="000762D7" w:rsidP="000B62B3">
      <w:pPr>
        <w:spacing w:after="0"/>
        <w:rPr>
          <w:rFonts w:ascii="仿宋" w:eastAsia="仿宋" w:hAnsi="仿宋"/>
          <w:b/>
        </w:rPr>
      </w:pPr>
      <w:r w:rsidRPr="00170F86">
        <w:rPr>
          <w:rFonts w:ascii="仿宋" w:eastAsia="仿宋" w:hAnsi="仿宋" w:hint="eastAsia"/>
          <w:b/>
        </w:rPr>
        <w:t>4 线序处理</w:t>
      </w:r>
    </w:p>
    <w:p w:rsidR="000762D7" w:rsidRDefault="000762D7" w:rsidP="000B62B3">
      <w:pPr>
        <w:spacing w:after="0"/>
        <w:rPr>
          <w:rFonts w:ascii="仿宋" w:eastAsia="仿宋" w:hAnsi="仿宋"/>
        </w:rPr>
      </w:pPr>
      <w:r w:rsidRPr="000B62B3">
        <w:rPr>
          <w:rFonts w:ascii="仿宋" w:eastAsia="仿宋" w:hAnsi="仿宋" w:hint="eastAsia"/>
        </w:rPr>
        <w:t xml:space="preserve">  </w:t>
      </w:r>
      <w:r w:rsidR="00E63C2C">
        <w:rPr>
          <w:rFonts w:ascii="仿宋" w:eastAsia="仿宋" w:hAnsi="仿宋" w:hint="eastAsia"/>
        </w:rPr>
        <w:t xml:space="preserve">  </w:t>
      </w:r>
      <w:r w:rsidR="007F2C7C" w:rsidRPr="000B62B3">
        <w:rPr>
          <w:rFonts w:ascii="仿宋" w:eastAsia="仿宋" w:hAnsi="仿宋" w:hint="eastAsia"/>
        </w:rPr>
        <w:t>需要通过从6根线中选出4</w:t>
      </w:r>
      <w:r w:rsidR="003E0A0A" w:rsidRPr="000B62B3">
        <w:rPr>
          <w:rFonts w:ascii="仿宋" w:eastAsia="仿宋" w:hAnsi="仿宋" w:hint="eastAsia"/>
        </w:rPr>
        <w:t>个信号：</w:t>
      </w:r>
      <w:r w:rsidR="007F2C7C" w:rsidRPr="000B62B3">
        <w:rPr>
          <w:rFonts w:ascii="仿宋" w:eastAsia="仿宋" w:hAnsi="仿宋" w:hint="eastAsia"/>
        </w:rPr>
        <w:t>GND,SI,OE,SCK。</w:t>
      </w:r>
      <w:r w:rsidR="003E0A0A" w:rsidRPr="000B62B3">
        <w:rPr>
          <w:rFonts w:ascii="仿宋" w:eastAsia="仿宋" w:hAnsi="仿宋" w:hint="eastAsia"/>
        </w:rPr>
        <w:t>通过I2C写线序控制寄存器确定分别取那几根来对应GND,SI,OE,SCK。</w:t>
      </w:r>
    </w:p>
    <w:p w:rsidR="00673C02" w:rsidRDefault="00673C02" w:rsidP="000B62B3">
      <w:pPr>
        <w:spacing w:after="0"/>
        <w:rPr>
          <w:rFonts w:ascii="仿宋" w:eastAsia="仿宋" w:hAnsi="仿宋"/>
        </w:rPr>
      </w:pPr>
    </w:p>
    <w:p w:rsidR="00673C02" w:rsidRPr="00170F86" w:rsidRDefault="00673C02" w:rsidP="000B62B3">
      <w:pPr>
        <w:spacing w:after="0"/>
        <w:rPr>
          <w:rFonts w:ascii="仿宋" w:eastAsia="仿宋" w:hAnsi="仿宋"/>
          <w:b/>
        </w:rPr>
      </w:pPr>
      <w:r w:rsidRPr="00170F86">
        <w:rPr>
          <w:rFonts w:ascii="仿宋" w:eastAsia="仿宋" w:hAnsi="仿宋" w:hint="eastAsia"/>
          <w:b/>
        </w:rPr>
        <w:t>5 功能</w:t>
      </w:r>
    </w:p>
    <w:p w:rsidR="0028415A" w:rsidRPr="0028415A" w:rsidRDefault="0028415A" w:rsidP="0028415A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5.</w:t>
      </w:r>
      <w:r w:rsidRPr="0028415A">
        <w:rPr>
          <w:rFonts w:ascii="仿宋" w:eastAsia="仿宋" w:hAnsi="仿宋" w:hint="eastAsia"/>
        </w:rPr>
        <w:t>1，6选1数据选择器，4个</w:t>
      </w:r>
    </w:p>
    <w:p w:rsidR="0028415A" w:rsidRPr="0028415A" w:rsidRDefault="0028415A" w:rsidP="0028415A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5.</w:t>
      </w:r>
      <w:r w:rsidRPr="0028415A">
        <w:rPr>
          <w:rFonts w:ascii="仿宋" w:eastAsia="仿宋" w:hAnsi="仿宋" w:hint="eastAsia"/>
        </w:rPr>
        <w:t>2，串行数据解码模块，1个</w:t>
      </w:r>
    </w:p>
    <w:p w:rsidR="0028415A" w:rsidRPr="0028415A" w:rsidRDefault="0028415A" w:rsidP="0028415A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5.</w:t>
      </w:r>
      <w:r w:rsidRPr="0028415A">
        <w:rPr>
          <w:rFonts w:ascii="仿宋" w:eastAsia="仿宋" w:hAnsi="仿宋" w:hint="eastAsia"/>
        </w:rPr>
        <w:t>3，6按键输入检测模块，1个</w:t>
      </w:r>
    </w:p>
    <w:p w:rsidR="0028415A" w:rsidRPr="0028415A" w:rsidRDefault="0028415A" w:rsidP="0028415A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5.</w:t>
      </w:r>
      <w:r w:rsidRPr="0028415A">
        <w:rPr>
          <w:rFonts w:ascii="仿宋" w:eastAsia="仿宋" w:hAnsi="仿宋" w:hint="eastAsia"/>
        </w:rPr>
        <w:t>4，输入线序寄存器。</w:t>
      </w:r>
    </w:p>
    <w:p w:rsidR="0028415A" w:rsidRPr="0028415A" w:rsidRDefault="0028415A" w:rsidP="0028415A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5.</w:t>
      </w:r>
      <w:r w:rsidRPr="0028415A">
        <w:rPr>
          <w:rFonts w:ascii="仿宋" w:eastAsia="仿宋" w:hAnsi="仿宋" w:hint="eastAsia"/>
        </w:rPr>
        <w:t>5，功能选择器：串行输入还是并行输入。</w:t>
      </w:r>
    </w:p>
    <w:p w:rsidR="0028415A" w:rsidRDefault="0028415A" w:rsidP="00025377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5.</w:t>
      </w:r>
      <w:r w:rsidRPr="0028415A">
        <w:rPr>
          <w:rFonts w:ascii="仿宋" w:eastAsia="仿宋" w:hAnsi="仿宋" w:hint="eastAsia"/>
        </w:rPr>
        <w:t>6，输出值寄存器：串行</w:t>
      </w:r>
      <w:r w:rsidR="00AC5EA9">
        <w:rPr>
          <w:rFonts w:ascii="仿宋" w:eastAsia="仿宋" w:hAnsi="仿宋" w:hint="eastAsia"/>
        </w:rPr>
        <w:t>或者并行</w:t>
      </w:r>
      <w:r w:rsidRPr="0028415A">
        <w:rPr>
          <w:rFonts w:ascii="仿宋" w:eastAsia="仿宋" w:hAnsi="仿宋" w:hint="eastAsia"/>
        </w:rPr>
        <w:t>解码</w:t>
      </w:r>
      <w:r w:rsidR="00AC5EA9">
        <w:rPr>
          <w:rFonts w:ascii="仿宋" w:eastAsia="仿宋" w:hAnsi="仿宋" w:hint="eastAsia"/>
        </w:rPr>
        <w:t>输出。</w:t>
      </w:r>
    </w:p>
    <w:p w:rsidR="00AC5EA9" w:rsidRDefault="008F7D10" w:rsidP="007217BB">
      <w:pPr>
        <w:spacing w:after="0"/>
        <w:ind w:firstLineChars="200" w:firstLine="44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lastRenderedPageBreak/>
        <w:t>这是我们</w:t>
      </w:r>
      <w:r w:rsidR="00AC5EA9">
        <w:rPr>
          <w:rFonts w:ascii="仿宋" w:eastAsia="仿宋" w:hAnsi="仿宋" w:hint="eastAsia"/>
        </w:rPr>
        <w:t>的基本想法，如果你</w:t>
      </w:r>
      <w:r w:rsidR="007217BB">
        <w:rPr>
          <w:rFonts w:ascii="仿宋" w:eastAsia="仿宋" w:hAnsi="仿宋" w:hint="eastAsia"/>
        </w:rPr>
        <w:t>更好的设计也可。</w:t>
      </w:r>
    </w:p>
    <w:p w:rsidR="003C4DE5" w:rsidRDefault="003C4DE5" w:rsidP="003C4DE5">
      <w:pPr>
        <w:spacing w:after="0"/>
        <w:rPr>
          <w:rFonts w:ascii="仿宋" w:eastAsia="仿宋" w:hAnsi="仿宋"/>
        </w:rPr>
      </w:pPr>
    </w:p>
    <w:p w:rsidR="00404C36" w:rsidRDefault="00404C36" w:rsidP="00025377">
      <w:pPr>
        <w:spacing w:after="0"/>
        <w:rPr>
          <w:rFonts w:ascii="仿宋" w:eastAsia="仿宋" w:hAnsi="仿宋"/>
        </w:rPr>
      </w:pPr>
    </w:p>
    <w:p w:rsidR="00D55614" w:rsidRPr="00BE0509" w:rsidRDefault="00404C36" w:rsidP="00D55614">
      <w:pPr>
        <w:spacing w:after="0"/>
        <w:rPr>
          <w:rFonts w:ascii="仿宋" w:eastAsia="仿宋" w:hAnsi="仿宋"/>
          <w:b/>
        </w:rPr>
      </w:pPr>
      <w:r w:rsidRPr="00BE0509">
        <w:rPr>
          <w:rFonts w:ascii="仿宋" w:eastAsia="仿宋" w:hAnsi="仿宋" w:hint="eastAsia"/>
          <w:b/>
        </w:rPr>
        <w:t>6</w:t>
      </w:r>
      <w:r w:rsidR="00D55614" w:rsidRPr="00BE0509">
        <w:rPr>
          <w:rFonts w:ascii="仿宋" w:eastAsia="仿宋" w:hAnsi="仿宋" w:hint="eastAsia"/>
          <w:b/>
        </w:rPr>
        <w:t xml:space="preserve"> 串行输入地平面问题</w:t>
      </w:r>
    </w:p>
    <w:p w:rsidR="00404C36" w:rsidRDefault="00D55614" w:rsidP="00D55614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由于6线的串行输入线不确定哪根是GND，所以，输入信号的地平面和系统地平面不能统一。我们了解到的方法是，设定为GND的IO需要设计为输出端口，且输出低电平，使得地平面尽可能的相等。</w:t>
      </w:r>
      <w:r w:rsidR="004E4BCE">
        <w:rPr>
          <w:rFonts w:ascii="仿宋" w:eastAsia="仿宋" w:hAnsi="仿宋" w:hint="eastAsia"/>
        </w:rPr>
        <w:t xml:space="preserve">如果有其他更好的方法，欢迎提出。 </w:t>
      </w:r>
    </w:p>
    <w:p w:rsidR="00D55614" w:rsidRDefault="00D55614" w:rsidP="00025377">
      <w:pPr>
        <w:spacing w:after="0"/>
        <w:rPr>
          <w:rFonts w:ascii="仿宋" w:eastAsia="仿宋" w:hAnsi="仿宋"/>
        </w:rPr>
      </w:pPr>
    </w:p>
    <w:p w:rsidR="00D55614" w:rsidRPr="00BE0509" w:rsidRDefault="00D55614" w:rsidP="00D55614">
      <w:pPr>
        <w:spacing w:after="0"/>
        <w:rPr>
          <w:rFonts w:ascii="仿宋" w:eastAsia="仿宋" w:hAnsi="仿宋"/>
          <w:b/>
        </w:rPr>
      </w:pPr>
      <w:r w:rsidRPr="00BE0509">
        <w:rPr>
          <w:rFonts w:ascii="仿宋" w:eastAsia="仿宋" w:hAnsi="仿宋" w:hint="eastAsia"/>
          <w:b/>
        </w:rPr>
        <w:t>7要求</w:t>
      </w:r>
    </w:p>
    <w:p w:rsidR="00D55614" w:rsidRDefault="00D55614" w:rsidP="00D55614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给出完整的工程设计，包括源代码、仿真数据等等。</w:t>
      </w:r>
    </w:p>
    <w:p w:rsidR="00673C02" w:rsidRPr="000B62B3" w:rsidRDefault="00673C02" w:rsidP="000B62B3">
      <w:pPr>
        <w:spacing w:after="0"/>
        <w:rPr>
          <w:rFonts w:ascii="仿宋" w:eastAsia="仿宋" w:hAnsi="仿宋"/>
        </w:rPr>
      </w:pPr>
    </w:p>
    <w:p w:rsidR="00C509FC" w:rsidRDefault="006909A3" w:rsidP="000B62B3">
      <w:pPr>
        <w:spacing w:after="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微信：foodeyun</w:t>
      </w:r>
    </w:p>
    <w:p w:rsidR="006909A3" w:rsidRPr="000B62B3" w:rsidRDefault="006909A3" w:rsidP="000B62B3">
      <w:pPr>
        <w:spacing w:after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QQ：363238035</w:t>
      </w:r>
    </w:p>
    <w:sectPr w:rsidR="006909A3" w:rsidRPr="000B62B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compat>
    <w:useFELayout/>
  </w:compat>
  <w:rsids>
    <w:rsidRoot w:val="00D31D50"/>
    <w:rsid w:val="00025377"/>
    <w:rsid w:val="00025B46"/>
    <w:rsid w:val="000762D7"/>
    <w:rsid w:val="000A228F"/>
    <w:rsid w:val="000B62B3"/>
    <w:rsid w:val="000E6B49"/>
    <w:rsid w:val="00170F86"/>
    <w:rsid w:val="001C5308"/>
    <w:rsid w:val="0028415A"/>
    <w:rsid w:val="00323B43"/>
    <w:rsid w:val="003465E8"/>
    <w:rsid w:val="00350F5D"/>
    <w:rsid w:val="00390960"/>
    <w:rsid w:val="003C4DE5"/>
    <w:rsid w:val="003D37D8"/>
    <w:rsid w:val="003E0A0A"/>
    <w:rsid w:val="003F06B0"/>
    <w:rsid w:val="00404C36"/>
    <w:rsid w:val="00426133"/>
    <w:rsid w:val="004358AB"/>
    <w:rsid w:val="00451A50"/>
    <w:rsid w:val="0047539C"/>
    <w:rsid w:val="004E4BCE"/>
    <w:rsid w:val="005662EB"/>
    <w:rsid w:val="005A1058"/>
    <w:rsid w:val="00604A8C"/>
    <w:rsid w:val="00673C02"/>
    <w:rsid w:val="006909A3"/>
    <w:rsid w:val="006D4DCF"/>
    <w:rsid w:val="00717EFC"/>
    <w:rsid w:val="007217BB"/>
    <w:rsid w:val="007D3B40"/>
    <w:rsid w:val="007F2C7C"/>
    <w:rsid w:val="008029A7"/>
    <w:rsid w:val="00883115"/>
    <w:rsid w:val="008A2008"/>
    <w:rsid w:val="008B7726"/>
    <w:rsid w:val="008C7889"/>
    <w:rsid w:val="008F7D10"/>
    <w:rsid w:val="00AC5EA9"/>
    <w:rsid w:val="00B47AE1"/>
    <w:rsid w:val="00BA153F"/>
    <w:rsid w:val="00BE0509"/>
    <w:rsid w:val="00C16088"/>
    <w:rsid w:val="00C509FC"/>
    <w:rsid w:val="00D31D50"/>
    <w:rsid w:val="00D55614"/>
    <w:rsid w:val="00D87DA0"/>
    <w:rsid w:val="00D93D7F"/>
    <w:rsid w:val="00E4167F"/>
    <w:rsid w:val="00E63C2C"/>
    <w:rsid w:val="00E72D96"/>
    <w:rsid w:val="00E81E49"/>
    <w:rsid w:val="00EB2F40"/>
    <w:rsid w:val="00FB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32">
          <o:proxy start="" idref="#_x0000_s1030" connectloc="1"/>
        </o:r>
        <o:r id="V:Rule3" type="connector" idref="#_x0000_s1033"/>
        <o:r id="V:Rule4" type="connector" idref="#_x0000_s1034">
          <o:proxy start="" idref="#_x0000_s1029" connectloc="1"/>
          <o:proxy end="" idref="#_x0000_s1028" connectloc="3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788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788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77</cp:revision>
  <dcterms:created xsi:type="dcterms:W3CDTF">2008-09-11T17:20:00Z</dcterms:created>
  <dcterms:modified xsi:type="dcterms:W3CDTF">2019-03-26T06:59:00Z</dcterms:modified>
</cp:coreProperties>
</file>