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center"/>
        <w:textAlignment w:val="baseline"/>
        <w:rPr>
          <w:rFonts w:ascii="微软雅黑" w:hAnsi="微软雅黑" w:eastAsia="微软雅黑" w:cs="微软雅黑"/>
          <w:caps w:val="0"/>
          <w:color w:val="000000"/>
          <w:spacing w:val="0"/>
          <w:sz w:val="24"/>
          <w:szCs w:val="24"/>
        </w:rPr>
      </w:pPr>
      <w:r>
        <w:rPr>
          <w:rFonts w:hint="eastAsia" w:ascii="宋体" w:hAnsi="宋体" w:eastAsia="宋体" w:cs="宋体"/>
          <w:b/>
          <w:caps w:val="0"/>
          <w:color w:val="000000"/>
          <w:spacing w:val="0"/>
          <w:kern w:val="0"/>
          <w:sz w:val="32"/>
          <w:szCs w:val="32"/>
          <w:vertAlign w:val="baseline"/>
          <w:lang w:val="en-US" w:eastAsia="zh-CN" w:bidi="ar"/>
        </w:rPr>
        <w:t>移动开关项目开发要求</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b/>
          <w:caps w:val="0"/>
          <w:color w:val="000000"/>
          <w:spacing w:val="0"/>
          <w:kern w:val="0"/>
          <w:sz w:val="24"/>
          <w:szCs w:val="24"/>
          <w:vertAlign w:val="baseline"/>
          <w:lang w:val="en-US" w:eastAsia="zh-CN" w:bidi="ar"/>
        </w:rPr>
        <w:t>功能要求：</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1.完成无线手势控制器控制灯具开关，发射器+接收器1+接收器2；</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2.挥手一次开启一号灯，左右连续挥手(间隔需要测试，建议间隔&lt;500毫秒)，开启二号灯；</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3.开启状态下挥手一次关闭一号灯；挥手两次关闭二号灯，长挡2S全关；</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4.关闭状态下长挡2S开启全部灯光；</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5.开灯关灯的回传反馈：开1灯时绿色LED1长亮，开2灯时绿色LED2长亮；关1灯时绿色LED1熄灭，关2灯时绿色LED2熄灭；全关时两个指示灯全灭；</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6.LED透光窗口通过红外热释电传感器的菲涅尔透镜透出；</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caps w:val="0"/>
          <w:color w:val="000000"/>
          <w:spacing w:val="0"/>
          <w:kern w:val="0"/>
          <w:sz w:val="24"/>
          <w:szCs w:val="24"/>
          <w:vertAlign w:val="baseline"/>
          <w:lang w:val="en-US" w:eastAsia="zh-CN" w:bidi="ar"/>
        </w:rPr>
      </w:pPr>
      <w:r>
        <w:rPr>
          <w:rFonts w:hint="eastAsia" w:ascii="宋体" w:hAnsi="宋体" w:eastAsia="宋体" w:cs="宋体"/>
          <w:caps w:val="0"/>
          <w:color w:val="000000"/>
          <w:spacing w:val="0"/>
          <w:kern w:val="0"/>
          <w:sz w:val="24"/>
          <w:szCs w:val="24"/>
          <w:vertAlign w:val="baseline"/>
          <w:lang w:val="en-US" w:eastAsia="zh-CN" w:bidi="ar"/>
        </w:rPr>
        <w:t>7.</w:t>
      </w:r>
      <w:r>
        <w:rPr>
          <w:rFonts w:hint="eastAsia" w:ascii="宋体" w:hAnsi="宋体" w:eastAsia="宋体" w:cs="宋体"/>
          <w:caps w:val="0"/>
          <w:color w:val="FF0000"/>
          <w:spacing w:val="0"/>
          <w:kern w:val="0"/>
          <w:sz w:val="24"/>
          <w:szCs w:val="24"/>
          <w:vertAlign w:val="baseline"/>
          <w:lang w:val="en-US" w:eastAsia="zh-CN" w:bidi="ar"/>
        </w:rPr>
        <w:t>红外对管不能受家用遥控器干扰（重点）</w:t>
      </w:r>
      <w:r>
        <w:rPr>
          <w:rFonts w:hint="eastAsia" w:ascii="宋体" w:hAnsi="宋体" w:eastAsia="宋体" w:cs="宋体"/>
          <w:caps w:val="0"/>
          <w:color w:val="000000"/>
          <w:spacing w:val="0"/>
          <w:kern w:val="0"/>
          <w:sz w:val="24"/>
          <w:szCs w:val="24"/>
          <w:vertAlign w:val="baseline"/>
          <w:lang w:val="en-US" w:eastAsia="zh-CN" w:bidi="ar"/>
        </w:rPr>
        <w:t>。</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b/>
          <w:caps w:val="0"/>
          <w:color w:val="000000"/>
          <w:spacing w:val="0"/>
          <w:kern w:val="0"/>
          <w:sz w:val="24"/>
          <w:szCs w:val="24"/>
          <w:vertAlign w:val="baseline"/>
          <w:lang w:val="en-US" w:eastAsia="zh-CN" w:bidi="ar"/>
        </w:rPr>
        <w:t>技术要求：</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1.红外对管自选，低成本高可靠性；</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2.使用</w:t>
      </w:r>
      <w:r>
        <w:rPr>
          <w:rFonts w:hint="eastAsia" w:ascii="宋体" w:hAnsi="宋体" w:eastAsia="宋体" w:cs="宋体"/>
          <w:caps w:val="0"/>
          <w:color w:val="000000"/>
          <w:spacing w:val="0"/>
          <w:kern w:val="0"/>
          <w:sz w:val="24"/>
          <w:szCs w:val="24"/>
          <w:u w:val="single"/>
          <w:vertAlign w:val="baseline"/>
          <w:lang w:val="en-US" w:eastAsia="zh-CN" w:bidi="ar"/>
        </w:rPr>
        <w:t xml:space="preserve"> D203 </w:t>
      </w:r>
      <w:r>
        <w:rPr>
          <w:rFonts w:hint="eastAsia" w:ascii="宋体" w:hAnsi="宋体" w:eastAsia="宋体" w:cs="宋体"/>
          <w:caps w:val="0"/>
          <w:color w:val="000000"/>
          <w:spacing w:val="0"/>
          <w:kern w:val="0"/>
          <w:sz w:val="24"/>
          <w:szCs w:val="24"/>
          <w:vertAlign w:val="baseline"/>
          <w:lang w:val="en-US" w:eastAsia="zh-CN" w:bidi="ar"/>
        </w:rPr>
        <w:t>型号的红外热释电传感器；</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3.可一个或两个开关与两个接收器配对，配对使用按键或者开机自动配对；</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4.无线控制距离10米以上，可穿墙；</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5.待机功耗&lt;</w:t>
      </w:r>
      <w:r>
        <w:rPr>
          <w:rFonts w:hint="eastAsia" w:ascii="宋体" w:hAnsi="宋体" w:eastAsia="宋体" w:cs="宋体"/>
          <w:caps w:val="0"/>
          <w:color w:val="000000"/>
          <w:spacing w:val="0"/>
          <w:kern w:val="0"/>
          <w:sz w:val="24"/>
          <w:szCs w:val="24"/>
          <w:u w:val="single"/>
          <w:vertAlign w:val="baseline"/>
          <w:lang w:val="en-US" w:eastAsia="zh-CN" w:bidi="ar"/>
        </w:rPr>
        <w:t xml:space="preserve"> 100 </w:t>
      </w:r>
      <w:r>
        <w:rPr>
          <w:rFonts w:hint="eastAsia" w:ascii="宋体" w:hAnsi="宋体" w:eastAsia="宋体" w:cs="宋体"/>
          <w:caps w:val="0"/>
          <w:color w:val="000000"/>
          <w:spacing w:val="0"/>
          <w:kern w:val="0"/>
          <w:sz w:val="24"/>
          <w:szCs w:val="24"/>
          <w:vertAlign w:val="baseline"/>
          <w:lang w:val="en-US" w:eastAsia="zh-CN" w:bidi="ar"/>
        </w:rPr>
        <w:t>微安；</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6.工作功耗&lt;</w:t>
      </w:r>
      <w:r>
        <w:rPr>
          <w:rFonts w:hint="eastAsia" w:ascii="宋体" w:hAnsi="宋体" w:eastAsia="宋体" w:cs="宋体"/>
          <w:caps w:val="0"/>
          <w:color w:val="000000"/>
          <w:spacing w:val="0"/>
          <w:kern w:val="0"/>
          <w:sz w:val="24"/>
          <w:szCs w:val="24"/>
          <w:u w:val="single"/>
          <w:vertAlign w:val="baseline"/>
          <w:lang w:val="en-US" w:eastAsia="zh-CN" w:bidi="ar"/>
        </w:rPr>
        <w:t xml:space="preserve"> 200 </w:t>
      </w:r>
      <w:r>
        <w:rPr>
          <w:rFonts w:hint="eastAsia" w:ascii="宋体" w:hAnsi="宋体" w:eastAsia="宋体" w:cs="宋体"/>
          <w:caps w:val="0"/>
          <w:color w:val="000000"/>
          <w:spacing w:val="0"/>
          <w:kern w:val="0"/>
          <w:sz w:val="24"/>
          <w:szCs w:val="24"/>
          <w:vertAlign w:val="baseline"/>
          <w:lang w:val="en-US" w:eastAsia="zh-CN" w:bidi="ar"/>
        </w:rPr>
        <w:t>毫安；</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7.发射器+一个接收器成本&lt;</w:t>
      </w:r>
      <w:r>
        <w:rPr>
          <w:rFonts w:hint="eastAsia" w:ascii="宋体" w:hAnsi="宋体" w:eastAsia="宋体" w:cs="宋体"/>
          <w:caps w:val="0"/>
          <w:color w:val="000000"/>
          <w:spacing w:val="0"/>
          <w:kern w:val="0"/>
          <w:sz w:val="24"/>
          <w:szCs w:val="24"/>
          <w:u w:val="single"/>
          <w:vertAlign w:val="baseline"/>
          <w:lang w:val="en-US" w:eastAsia="zh-CN" w:bidi="ar"/>
        </w:rPr>
        <w:t xml:space="preserve"> </w:t>
      </w:r>
      <w:r>
        <w:rPr>
          <w:rFonts w:hint="eastAsia" w:cs="宋体"/>
          <w:caps w:val="0"/>
          <w:color w:val="000000"/>
          <w:spacing w:val="0"/>
          <w:kern w:val="0"/>
          <w:sz w:val="24"/>
          <w:szCs w:val="24"/>
          <w:u w:val="single"/>
          <w:vertAlign w:val="baseline"/>
          <w:lang w:val="en-US" w:eastAsia="zh-CN" w:bidi="ar"/>
        </w:rPr>
        <w:t>30</w:t>
      </w:r>
      <w:bookmarkStart w:id="0" w:name="_GoBack"/>
      <w:bookmarkEnd w:id="0"/>
      <w:r>
        <w:rPr>
          <w:rFonts w:hint="eastAsia" w:ascii="宋体" w:hAnsi="宋体" w:eastAsia="宋体" w:cs="宋体"/>
          <w:caps w:val="0"/>
          <w:color w:val="000000"/>
          <w:spacing w:val="0"/>
          <w:kern w:val="0"/>
          <w:sz w:val="24"/>
          <w:szCs w:val="24"/>
          <w:u w:val="single"/>
          <w:vertAlign w:val="baseline"/>
          <w:lang w:val="en-US" w:eastAsia="zh-CN" w:bidi="ar"/>
        </w:rPr>
        <w:t xml:space="preserve"> </w:t>
      </w:r>
      <w:r>
        <w:rPr>
          <w:rFonts w:hint="eastAsia" w:ascii="宋体" w:hAnsi="宋体" w:eastAsia="宋体" w:cs="宋体"/>
          <w:caps w:val="0"/>
          <w:color w:val="000000"/>
          <w:spacing w:val="0"/>
          <w:kern w:val="0"/>
          <w:sz w:val="24"/>
          <w:szCs w:val="24"/>
          <w:vertAlign w:val="baseline"/>
          <w:lang w:val="en-US" w:eastAsia="zh-CN" w:bidi="ar"/>
        </w:rPr>
        <w:t>元；</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8.使用4节7号干电池供电；</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caps w:val="0"/>
          <w:color w:val="000000"/>
          <w:spacing w:val="0"/>
          <w:kern w:val="0"/>
          <w:sz w:val="24"/>
          <w:szCs w:val="24"/>
          <w:vertAlign w:val="baseline"/>
          <w:lang w:val="en-US" w:eastAsia="zh-CN" w:bidi="ar"/>
        </w:rPr>
        <w:t>9.电路板轮廓尺寸&lt;6</w:t>
      </w:r>
      <w:r>
        <w:rPr>
          <w:rFonts w:hint="eastAsia" w:ascii="宋体" w:hAnsi="宋体" w:eastAsia="宋体" w:cs="宋体"/>
          <w:caps w:val="0"/>
          <w:color w:val="000000"/>
          <w:spacing w:val="0"/>
          <w:kern w:val="0"/>
          <w:sz w:val="24"/>
          <w:szCs w:val="24"/>
          <w:u w:val="single"/>
          <w:vertAlign w:val="baseline"/>
          <w:lang w:val="en-US" w:eastAsia="zh-CN" w:bidi="ar"/>
        </w:rPr>
        <w:t>0mm*60mm</w:t>
      </w:r>
      <w:r>
        <w:rPr>
          <w:rFonts w:hint="eastAsia" w:ascii="宋体" w:hAnsi="宋体" w:eastAsia="宋体" w:cs="宋体"/>
          <w:caps w:val="0"/>
          <w:color w:val="000000"/>
          <w:spacing w:val="0"/>
          <w:kern w:val="0"/>
          <w:sz w:val="24"/>
          <w:szCs w:val="24"/>
          <w:vertAlign w:val="baseline"/>
          <w:lang w:val="en-US" w:eastAsia="zh-CN" w:bidi="ar"/>
        </w:rPr>
        <w:t>；</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caps w:val="0"/>
          <w:color w:val="000000"/>
          <w:spacing w:val="0"/>
          <w:kern w:val="0"/>
          <w:sz w:val="24"/>
          <w:szCs w:val="24"/>
          <w:vertAlign w:val="baseline"/>
          <w:lang w:val="en-US" w:eastAsia="zh-CN" w:bidi="ar"/>
        </w:rPr>
      </w:pPr>
      <w:r>
        <w:rPr>
          <w:rFonts w:hint="eastAsia" w:ascii="宋体" w:hAnsi="宋体" w:eastAsia="宋体" w:cs="宋体"/>
          <w:caps w:val="0"/>
          <w:color w:val="000000"/>
          <w:spacing w:val="0"/>
          <w:kern w:val="0"/>
          <w:sz w:val="24"/>
          <w:szCs w:val="24"/>
          <w:vertAlign w:val="baseline"/>
          <w:lang w:val="en-US" w:eastAsia="zh-CN" w:bidi="ar"/>
        </w:rPr>
        <w:t>10.调节红外热释电传感器发射角度和发射长度到合适实现用低功耗传感器唤醒红外对管；</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cs="宋体"/>
          <w:caps w:val="0"/>
          <w:color w:val="000000"/>
          <w:spacing w:val="0"/>
          <w:kern w:val="0"/>
          <w:sz w:val="24"/>
          <w:szCs w:val="24"/>
          <w:vertAlign w:val="baseline"/>
          <w:lang w:val="en-US" w:eastAsia="zh-CN" w:bidi="ar"/>
        </w:rPr>
      </w:pPr>
      <w:r>
        <w:rPr>
          <w:rFonts w:hint="eastAsia" w:cs="宋体"/>
          <w:caps w:val="0"/>
          <w:color w:val="000000"/>
          <w:spacing w:val="0"/>
          <w:kern w:val="0"/>
          <w:sz w:val="24"/>
          <w:szCs w:val="24"/>
          <w:vertAlign w:val="baseline"/>
          <w:lang w:val="en-US" w:eastAsia="zh-CN" w:bidi="ar"/>
        </w:rPr>
        <w:t>11.接收器部分单火线供电；</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cs="宋体"/>
          <w:caps w:val="0"/>
          <w:color w:val="000000"/>
          <w:spacing w:val="0"/>
          <w:kern w:val="0"/>
          <w:sz w:val="24"/>
          <w:szCs w:val="24"/>
          <w:vertAlign w:val="baseline"/>
          <w:lang w:val="en-US" w:eastAsia="zh-CN" w:bidi="ar"/>
        </w:rPr>
      </w:pPr>
      <w:r>
        <w:rPr>
          <w:rFonts w:hint="eastAsia" w:cs="宋体"/>
          <w:caps w:val="0"/>
          <w:color w:val="000000"/>
          <w:spacing w:val="0"/>
          <w:kern w:val="0"/>
          <w:sz w:val="24"/>
          <w:szCs w:val="24"/>
          <w:vertAlign w:val="baseline"/>
          <w:lang w:val="en-US" w:eastAsia="zh-CN" w:bidi="ar"/>
        </w:rPr>
        <w:t>12.发射器手势感应距离15-20cm；</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宋体" w:hAnsi="宋体" w:eastAsia="宋体" w:cs="宋体"/>
          <w:b/>
          <w:caps w:val="0"/>
          <w:color w:val="000000"/>
          <w:spacing w:val="0"/>
          <w:kern w:val="0"/>
          <w:sz w:val="24"/>
          <w:szCs w:val="24"/>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宋体" w:hAnsi="宋体" w:eastAsia="宋体" w:cs="宋体"/>
          <w:b/>
          <w:caps w:val="0"/>
          <w:color w:val="000000"/>
          <w:spacing w:val="0"/>
          <w:kern w:val="0"/>
          <w:sz w:val="24"/>
          <w:szCs w:val="24"/>
          <w:vertAlign w:val="baseline"/>
          <w:lang w:val="en-US" w:eastAsia="zh-CN" w:bidi="ar"/>
        </w:rPr>
        <w:t>外壳图片：（62mm*62mm*20mm）</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kern w:val="0"/>
          <w:sz w:val="24"/>
          <w:szCs w:val="24"/>
          <w:vertAlign w:val="baseline"/>
          <w:lang w:val="en-US" w:eastAsia="zh-CN" w:bidi="ar"/>
        </w:rPr>
        <w:drawing>
          <wp:inline distT="0" distB="0" distL="114300" distR="114300">
            <wp:extent cx="5400675" cy="3038475"/>
            <wp:effectExtent l="0" t="0" r="9525" b="9525"/>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4"/>
                    <a:stretch>
                      <a:fillRect/>
                    </a:stretch>
                  </pic:blipFill>
                  <pic:spPr>
                    <a:xfrm>
                      <a:off x="0" y="0"/>
                      <a:ext cx="5400675" cy="3038475"/>
                    </a:xfrm>
                    <a:prstGeom prst="rect">
                      <a:avLst/>
                    </a:prstGeom>
                    <a:noFill/>
                    <a:ln w="9525">
                      <a:noFill/>
                    </a:ln>
                  </pic:spPr>
                </pic:pic>
              </a:graphicData>
            </a:graphic>
          </wp:inline>
        </w:drawing>
      </w:r>
      <w:r>
        <w:rPr>
          <w:rFonts w:hint="eastAsia" w:ascii="微软雅黑" w:hAnsi="微软雅黑" w:eastAsia="微软雅黑" w:cs="微软雅黑"/>
          <w:caps w:val="0"/>
          <w:color w:val="000000"/>
          <w:spacing w:val="0"/>
          <w:kern w:val="0"/>
          <w:sz w:val="24"/>
          <w:szCs w:val="24"/>
          <w:vertAlign w:val="baseline"/>
          <w:lang w:val="en-US" w:eastAsia="zh-CN" w:bidi="ar"/>
        </w:rPr>
        <w:t>​</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20" w:lineRule="atLeast"/>
        <w:ind w:left="0" w:right="0" w:firstLine="0"/>
        <w:jc w:val="both"/>
        <w:textAlignment w:val="baseline"/>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kern w:val="0"/>
          <w:sz w:val="24"/>
          <w:szCs w:val="24"/>
          <w:vertAlign w:val="baseline"/>
          <w:lang w:val="en-US" w:eastAsia="zh-CN" w:bidi="ar"/>
        </w:rPr>
        <w:t>​</w:t>
      </w:r>
      <w:r>
        <w:rPr>
          <w:rFonts w:hint="eastAsia" w:ascii="微软雅黑" w:hAnsi="微软雅黑" w:eastAsia="微软雅黑" w:cs="微软雅黑"/>
          <w:caps w:val="0"/>
          <w:color w:val="000000"/>
          <w:spacing w:val="0"/>
          <w:kern w:val="0"/>
          <w:sz w:val="24"/>
          <w:szCs w:val="24"/>
          <w:vertAlign w:val="baseline"/>
          <w:lang w:val="en-US" w:eastAsia="zh-CN" w:bidi="ar"/>
        </w:rPr>
        <w:drawing>
          <wp:inline distT="0" distB="0" distL="114300" distR="114300">
            <wp:extent cx="5276850" cy="2962275"/>
            <wp:effectExtent l="0" t="0" r="0" b="9525"/>
            <wp:docPr id="2"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7"/>
                    <pic:cNvPicPr>
                      <a:picLocks noChangeAspect="1"/>
                    </pic:cNvPicPr>
                  </pic:nvPicPr>
                  <pic:blipFill>
                    <a:blip r:embed="rId5"/>
                    <a:stretch>
                      <a:fillRect/>
                    </a:stretch>
                  </pic:blipFill>
                  <pic:spPr>
                    <a:xfrm>
                      <a:off x="0" y="0"/>
                      <a:ext cx="5276850" cy="2962275"/>
                    </a:xfrm>
                    <a:prstGeom prst="rect">
                      <a:avLst/>
                    </a:prstGeom>
                    <a:noFill/>
                    <a:ln w="9525">
                      <a:noFill/>
                    </a:ln>
                  </pic:spPr>
                </pic:pic>
              </a:graphicData>
            </a:graphic>
          </wp:inline>
        </w:drawing>
      </w:r>
      <w:r>
        <w:rPr>
          <w:rFonts w:hint="eastAsia" w:ascii="微软雅黑" w:hAnsi="微软雅黑" w:eastAsia="微软雅黑" w:cs="微软雅黑"/>
          <w:caps w:val="0"/>
          <w:color w:val="000000"/>
          <w:spacing w:val="0"/>
          <w:kern w:val="0"/>
          <w:sz w:val="24"/>
          <w:szCs w:val="24"/>
          <w:vertAlign w:val="baseline"/>
          <w:lang w:val="en-US" w:eastAsia="zh-CN" w:bidi="ar"/>
        </w:rPr>
        <w:t>​​</w:t>
      </w:r>
    </w:p>
    <w:p>
      <w:r>
        <w:fldChar w:fldCharType="begin"/>
      </w:r>
      <w:r>
        <w:instrText xml:space="preserve"> INCLUDEPICTURE "C:\\Users\\Administrator\\Documents\\Tencent Files\\1121197859\\Image\\Group\\YEGRZ{([KKC}1ZX@B$`R%A8.jpg" \* MERGEFORMATINET </w:instrText>
      </w:r>
      <w:r>
        <w:fldChar w:fldCharType="separate"/>
      </w:r>
      <w:r>
        <w:pict>
          <v:shape id="_x0000_i1025" o:spt="75" type="#_x0000_t75" style="height:234.75pt;width:417.75pt;" filled="f" o:preferrelative="t" stroked="f" coordsize="21600,21600">
            <v:path/>
            <v:fill on="f" focussize="0,0"/>
            <v:stroke on="f" joinstyle="miter"/>
            <v:imagedata r:id="rId6" r:href="rId7" o:title=""/>
            <o:lock v:ext="edit" aspectratio="t"/>
            <w10:wrap type="none"/>
            <w10:anchorlock/>
          </v:shape>
        </w:pict>
      </w:r>
      <w:r>
        <w:fldChar w:fldCharType="end"/>
      </w:r>
    </w:p>
    <w:p/>
    <w:p>
      <w:pPr>
        <w:rPr>
          <w:rFonts w:hint="eastAsia"/>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D8"/>
    <w:rsid w:val="004A7534"/>
    <w:rsid w:val="005B3AB1"/>
    <w:rsid w:val="007C23D8"/>
    <w:rsid w:val="009D20E9"/>
    <w:rsid w:val="00D06C00"/>
    <w:rsid w:val="00D63155"/>
    <w:rsid w:val="00DC6604"/>
    <w:rsid w:val="00FF4046"/>
    <w:rsid w:val="33D6375A"/>
    <w:rsid w:val="5173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Documents/Tencent%20Files/1121197859/Image/Group/YEGRZ%7b(%5bKKC%7d1ZX@B$%60R%25A8.jpg" TargetMode="Externa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809</Characters>
  <Lines>6</Lines>
  <Paragraphs>1</Paragraphs>
  <ScaleCrop>false</ScaleCrop>
  <LinksUpToDate>false</LinksUpToDate>
  <CharactersWithSpaces>949</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2019-02-28T03:58:00Z</dcterms:created>
  <dc:creator>Administrator</dc:creator>
  <cp:lastModifiedBy>Administrator</cp:lastModifiedBy>
  <dcterms:modified xsi:type="dcterms:W3CDTF">2019-02-28T06:29:51Z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