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12C4" w:rsidRDefault="00B212C4">
      <w:pPr>
        <w:rPr>
          <w:rStyle w:val="a5"/>
          <w:rFonts w:ascii="黑体" w:eastAsia="黑体" w:hAnsi="黑体" w:hint="eastAsia"/>
          <w:color w:val="333333"/>
          <w:sz w:val="30"/>
          <w:szCs w:val="30"/>
          <w:shd w:val="clear" w:color="auto" w:fill="FFFFFF"/>
        </w:rPr>
      </w:pPr>
      <w:r w:rsidRPr="00B212C4">
        <w:rPr>
          <w:rStyle w:val="a5"/>
          <w:rFonts w:ascii="黑体" w:eastAsia="黑体" w:hAnsi="黑体" w:hint="eastAsia"/>
          <w:color w:val="333333"/>
          <w:sz w:val="30"/>
          <w:szCs w:val="30"/>
          <w:shd w:val="clear" w:color="auto" w:fill="FFFFFF"/>
        </w:rPr>
        <w:t>一</w:t>
      </w:r>
      <w:r w:rsidRPr="00B212C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</w:rPr>
        <w:t> </w:t>
      </w:r>
      <w:r w:rsidRPr="00B212C4">
        <w:rPr>
          <w:rStyle w:val="a5"/>
          <w:rFonts w:ascii="黑体" w:eastAsia="黑体" w:hAnsi="黑体" w:hint="eastAsia"/>
          <w:color w:val="333333"/>
          <w:sz w:val="30"/>
          <w:szCs w:val="30"/>
          <w:shd w:val="clear" w:color="auto" w:fill="FFFFFF"/>
        </w:rPr>
        <w:t>、概述</w:t>
      </w:r>
    </w:p>
    <w:p w:rsidR="00B212C4" w:rsidRDefault="00B212C4">
      <w:pPr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  <w:shd w:val="clear" w:color="auto" w:fill="FFFFFF"/>
        </w:rPr>
      </w:pPr>
      <w:r w:rsidRPr="00B212C4">
        <w:rPr>
          <w:rStyle w:val="a5"/>
          <w:rFonts w:ascii="黑体" w:eastAsia="黑体" w:hAnsi="黑体" w:hint="eastAsia"/>
          <w:color w:val="333333"/>
          <w:sz w:val="30"/>
          <w:szCs w:val="30"/>
          <w:shd w:val="clear" w:color="auto" w:fill="FFFFFF"/>
        </w:rPr>
        <w:tab/>
      </w:r>
      <w:r w:rsidRPr="00B212C4">
        <w:rPr>
          <w:rStyle w:val="a5"/>
          <w:rFonts w:asciiTheme="majorEastAsia" w:eastAsiaTheme="majorEastAsia" w:hAnsiTheme="majorEastAsia" w:hint="eastAsia"/>
          <w:b w:val="0"/>
          <w:i/>
          <w:iCs/>
          <w:color w:val="333333"/>
          <w:sz w:val="30"/>
          <w:szCs w:val="30"/>
          <w:shd w:val="clear" w:color="auto" w:fill="FFFFFF"/>
        </w:rPr>
        <w:t>智能信号隔离器/变送器</w:t>
      </w:r>
      <w:r w:rsidRPr="00B212C4">
        <w:rPr>
          <w:rStyle w:val="a5"/>
          <w:rFonts w:asciiTheme="majorEastAsia" w:eastAsiaTheme="majorEastAsia" w:hAnsiTheme="majorEastAsia" w:cs="宋体" w:hint="eastAsia"/>
          <w:b w:val="0"/>
          <w:i/>
          <w:iCs/>
          <w:color w:val="333333"/>
          <w:sz w:val="30"/>
          <w:szCs w:val="30"/>
          <w:shd w:val="clear" w:color="auto" w:fill="FFFFFF"/>
        </w:rPr>
        <w:t> </w:t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  <w:shd w:val="clear" w:color="auto" w:fill="FFFFFF"/>
        </w:rPr>
        <w:t>是将来自现场等地方的信号，如：温度、电流、电压、电阻等的信号进行采集、放大、线性化等处理后输出隔离的标准工业传输信号。电源/输入/输出之间相互完全电气隔离。用户可以通过上位机软件自主选择输入信号类型及范围，输出信号类型等需要的功能。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B212C4">
        <w:rPr>
          <w:rStyle w:val="a5"/>
          <w:rFonts w:ascii="黑体" w:eastAsia="黑体" w:hAnsi="黑体" w:hint="eastAsia"/>
          <w:color w:val="333333"/>
          <w:sz w:val="30"/>
          <w:szCs w:val="30"/>
        </w:rPr>
        <w:t>二、主要技术指标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●输入信号：输入(详情见选型参考表)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●输入设定：软件设置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●输入阻抗：</w:t>
      </w:r>
      <w:r>
        <w:rPr>
          <w:rFonts w:asciiTheme="majorEastAsia" w:eastAsiaTheme="majorEastAsia" w:hAnsiTheme="majorEastAsia" w:hint="eastAsia"/>
          <w:color w:val="333333"/>
          <w:sz w:val="30"/>
          <w:szCs w:val="30"/>
        </w:rPr>
        <w:tab/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电流&lt;50欧姆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ind w:left="1680" w:firstLine="42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电压&gt;1MΩ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ind w:left="1680" w:firstLine="42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毫伏与热偶&gt;10MΩ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●响应时间：</w:t>
      </w:r>
      <w:r w:rsidRPr="00B212C4">
        <w:rPr>
          <w:rFonts w:asciiTheme="majorEastAsia" w:eastAsiaTheme="majorEastAsia" w:hAnsiTheme="majorEastAsia" w:hint="eastAsia"/>
          <w:color w:val="333333"/>
          <w:sz w:val="30"/>
          <w:szCs w:val="30"/>
        </w:rPr>
        <w:t> </w:t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电流输入&lt;20ms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ind w:left="1680" w:firstLine="42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电压输入&lt;200ms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ind w:left="1680" w:firstLine="42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温度输入&lt;0.8S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●配电电压：</w:t>
      </w:r>
      <w:r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ab/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20V</w:t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  <w:vertAlign w:val="subscript"/>
        </w:rPr>
        <w:t>DC</w:t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～26V</w:t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  <w:vertAlign w:val="subscript"/>
        </w:rPr>
        <w:t>DC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●输出信号：</w:t>
      </w:r>
      <w:r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ab/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电流或电压(详情见选型参考表)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●负载电阻：</w:t>
      </w:r>
      <w:r w:rsidRPr="00B212C4">
        <w:rPr>
          <w:rFonts w:asciiTheme="majorEastAsia" w:eastAsiaTheme="majorEastAsia" w:hAnsiTheme="majorEastAsia" w:hint="eastAsia"/>
          <w:color w:val="333333"/>
          <w:sz w:val="30"/>
          <w:szCs w:val="30"/>
        </w:rPr>
        <w:t> </w:t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电流输出要求  负载&lt;500欧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ind w:left="1680" w:firstLine="42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电压输出要求  负载&gt;1MΩ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●温度补偿：±0.5℃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●总 精 度：±0.1％(具体见选型参考表)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●隔离方式：输入／输出／电源 相互隔离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lastRenderedPageBreak/>
        <w:t>●绝缘电阻：输入／输出／电源≥100MΩ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●绝缘强度：输入／输出(电源)≥1.5KV／1min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●电    源：21V</w:t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  <w:vertAlign w:val="subscript"/>
        </w:rPr>
        <w:t>DC</w:t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～28V</w:t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  <w:vertAlign w:val="subscript"/>
        </w:rPr>
        <w:t>DC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●工作条件：</w:t>
      </w:r>
      <w:r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ab/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环境温度-10～+55℃  相对湿度≤95％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●外形尺寸：</w:t>
      </w:r>
      <w:r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ab/>
      </w: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单通道：100(W)×115(L)×12.5(H)mm</w:t>
      </w:r>
    </w:p>
    <w:p w:rsidR="00B212C4" w:rsidRPr="00B212C4" w:rsidRDefault="00B212C4" w:rsidP="00B212C4">
      <w:pPr>
        <w:pStyle w:val="a6"/>
        <w:shd w:val="clear" w:color="auto" w:fill="FFFFFF"/>
        <w:spacing w:before="0" w:beforeAutospacing="0" w:after="0" w:afterAutospacing="0"/>
        <w:ind w:left="1680" w:firstLine="420"/>
        <w:jc w:val="both"/>
        <w:rPr>
          <w:rFonts w:asciiTheme="majorEastAsia" w:eastAsiaTheme="majorEastAsia" w:hAnsiTheme="majorEastAsia" w:hint="eastAsia"/>
          <w:color w:val="333333"/>
          <w:sz w:val="30"/>
          <w:szCs w:val="30"/>
        </w:rPr>
      </w:pPr>
      <w:r w:rsidRPr="00B212C4">
        <w:rPr>
          <w:rStyle w:val="a5"/>
          <w:rFonts w:asciiTheme="majorEastAsia" w:eastAsiaTheme="majorEastAsia" w:hAnsiTheme="majorEastAsia" w:hint="eastAsia"/>
          <w:b w:val="0"/>
          <w:color w:val="333333"/>
          <w:sz w:val="30"/>
          <w:szCs w:val="30"/>
        </w:rPr>
        <w:t>双通道：100(W)×115(L)×17.5(H)mm</w:t>
      </w:r>
    </w:p>
    <w:p w:rsidR="00B212C4" w:rsidRDefault="00B212C4">
      <w:pPr>
        <w:rPr>
          <w:rFonts w:ascii="黑体" w:eastAsia="黑体" w:hAnsi="黑体" w:hint="eastAsia"/>
          <w:b/>
          <w:sz w:val="30"/>
          <w:szCs w:val="30"/>
        </w:rPr>
      </w:pPr>
      <w:r w:rsidRPr="00B212C4">
        <w:rPr>
          <w:rFonts w:ascii="黑体" w:eastAsia="黑体" w:hAnsi="黑体"/>
          <w:b/>
          <w:sz w:val="30"/>
          <w:szCs w:val="30"/>
        </w:rPr>
        <w:t>三</w:t>
      </w:r>
      <w:r w:rsidRPr="00B212C4">
        <w:rPr>
          <w:rFonts w:ascii="黑体" w:eastAsia="黑体" w:hAnsi="黑体" w:hint="eastAsia"/>
          <w:b/>
          <w:sz w:val="30"/>
          <w:szCs w:val="30"/>
        </w:rPr>
        <w:t>、</w:t>
      </w:r>
      <w:r w:rsidRPr="00B212C4">
        <w:rPr>
          <w:rFonts w:ascii="黑体" w:eastAsia="黑体" w:hAnsi="黑体"/>
          <w:b/>
          <w:sz w:val="30"/>
          <w:szCs w:val="30"/>
        </w:rPr>
        <w:t>系统框图</w:t>
      </w:r>
    </w:p>
    <w:p w:rsidR="0062261B" w:rsidRDefault="00B212C4">
      <w:pPr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/>
          <w:b/>
          <w:noProof/>
          <w:sz w:val="30"/>
          <w:szCs w:val="30"/>
        </w:rPr>
        <w:drawing>
          <wp:inline distT="0" distB="0" distL="0" distR="0">
            <wp:extent cx="3867150" cy="3816928"/>
            <wp:effectExtent l="19050" t="0" r="0" b="0"/>
            <wp:docPr id="1" name="图片 0" descr="下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8376" cy="381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61B" w:rsidRDefault="0062261B">
      <w:pPr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四、输出类型及采集精度</w:t>
      </w:r>
    </w:p>
    <w:tbl>
      <w:tblPr>
        <w:tblW w:w="36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1"/>
        <w:gridCol w:w="978"/>
        <w:gridCol w:w="948"/>
        <w:gridCol w:w="1248"/>
      </w:tblGrid>
      <w:tr w:rsidR="0062261B" w:rsidRPr="0062261B" w:rsidTr="0062261B">
        <w:tc>
          <w:tcPr>
            <w:tcW w:w="1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输入分度类型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量程范围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精度</w:t>
            </w:r>
          </w:p>
        </w:tc>
      </w:tr>
      <w:tr w:rsidR="0062261B" w:rsidRPr="0062261B" w:rsidTr="0062261B">
        <w:trPr>
          <w:trHeight w:val="340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电流</w:t>
            </w:r>
          </w:p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输入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4-20mA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4-20mA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rPr>
          <w:trHeight w:val="25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0-20mA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0-20mA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-10-10mA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-10-10mA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0-10mA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0-10mA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电压</w:t>
            </w:r>
          </w:p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输入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0-5V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0-5V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1-5V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1-5V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0-10V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0-10V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2-10V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2-10V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配电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配电24V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4-20mA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电阻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电阻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0-4000欧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±0.2%±0.5欧</w:t>
            </w:r>
          </w:p>
        </w:tc>
      </w:tr>
      <w:tr w:rsidR="0062261B" w:rsidRPr="0062261B" w:rsidTr="0062261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mv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毫伏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-50-500mv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±0.1%±20uV</w:t>
            </w:r>
          </w:p>
        </w:tc>
      </w:tr>
      <w:tr w:rsidR="0062261B" w:rsidRPr="0062261B" w:rsidTr="0062261B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热电偶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K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-270-1370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B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400-1820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±0.2%±1℃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T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-270-400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S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-50-1665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E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-270-1000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R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-50-1750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N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-270-1300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J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-210-1200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WNE325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0-2315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WNE526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0-2315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</w:tbl>
    <w:p w:rsidR="0062261B" w:rsidRPr="0062261B" w:rsidRDefault="0062261B" w:rsidP="006226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36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1"/>
        <w:gridCol w:w="978"/>
        <w:gridCol w:w="948"/>
        <w:gridCol w:w="1248"/>
      </w:tblGrid>
      <w:tr w:rsidR="0062261B" w:rsidRPr="0062261B" w:rsidTr="0062261B"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热电阻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PT100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-200-850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PT10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-200-850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PT1000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-200-850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CU50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-50-150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CU100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-50-150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±0.2%±0.4℃</w:t>
            </w:r>
          </w:p>
        </w:tc>
      </w:tr>
    </w:tbl>
    <w:p w:rsidR="0062261B" w:rsidRDefault="0062261B">
      <w:pPr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五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/>
          <w:b/>
          <w:sz w:val="30"/>
          <w:szCs w:val="30"/>
        </w:rPr>
        <w:t>输出类型及精度</w:t>
      </w:r>
    </w:p>
    <w:tbl>
      <w:tblPr>
        <w:tblW w:w="3480" w:type="dxa"/>
        <w:tblInd w:w="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7"/>
        <w:gridCol w:w="859"/>
        <w:gridCol w:w="904"/>
        <w:gridCol w:w="1070"/>
      </w:tblGrid>
      <w:tr w:rsidR="0062261B" w:rsidRPr="0062261B" w:rsidTr="0062261B"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输出类型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量程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精度</w:t>
            </w:r>
          </w:p>
        </w:tc>
      </w:tr>
      <w:tr w:rsidR="0062261B" w:rsidRPr="0062261B" w:rsidTr="0062261B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电流</w:t>
            </w:r>
          </w:p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输出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4-20mA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4-20mA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0-20mA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0-20mA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±0.1%+15uA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20-4mA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20-4mA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20-0mA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20-0mA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±0.1%+15uA</w:t>
            </w:r>
          </w:p>
        </w:tc>
      </w:tr>
      <w:tr w:rsidR="0062261B" w:rsidRPr="0062261B" w:rsidTr="0062261B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E7E6E6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 </w:t>
            </w:r>
          </w:p>
          <w:p w:rsidR="0062261B" w:rsidRPr="0062261B" w:rsidRDefault="0062261B" w:rsidP="0062261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电压</w:t>
            </w:r>
          </w:p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输出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0-10V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0-10V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±0.2%+20mv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0-5V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0-5V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±0.2%+20mv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1-5V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1-5V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</w:t>
            </w:r>
          </w:p>
        </w:tc>
      </w:tr>
      <w:tr w:rsidR="0062261B" w:rsidRPr="0062261B" w:rsidTr="006226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61B" w:rsidRPr="0062261B" w:rsidRDefault="0062261B" w:rsidP="0062261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2-10V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2-10V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2261B" w:rsidRPr="0062261B" w:rsidRDefault="0062261B" w:rsidP="0062261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2261B">
              <w:rPr>
                <w:rFonts w:ascii="楷体" w:eastAsia="楷体" w:hAnsi="楷体" w:cs="宋体" w:hint="eastAsia"/>
                <w:color w:val="333333"/>
                <w:kern w:val="0"/>
                <w:sz w:val="15"/>
                <w:szCs w:val="15"/>
              </w:rPr>
              <w:t>±0.2%</w:t>
            </w:r>
          </w:p>
        </w:tc>
      </w:tr>
    </w:tbl>
    <w:p w:rsidR="0062261B" w:rsidRPr="0062261B" w:rsidRDefault="0062261B" w:rsidP="0062261B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2261B">
        <w:rPr>
          <w:rFonts w:ascii="楷体" w:eastAsia="楷体" w:hAnsi="楷体" w:cs="宋体" w:hint="eastAsia"/>
          <w:color w:val="333333"/>
          <w:kern w:val="0"/>
          <w:sz w:val="18"/>
          <w:szCs w:val="18"/>
        </w:rPr>
        <w:t>备注：输出精度后面的附加的误差为零点的误差</w:t>
      </w:r>
    </w:p>
    <w:p w:rsidR="0062261B" w:rsidRDefault="0062261B">
      <w:pPr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六</w:t>
      </w:r>
      <w:r>
        <w:rPr>
          <w:rFonts w:ascii="黑体" w:eastAsia="黑体" w:hAnsi="黑体" w:hint="eastAsia"/>
          <w:b/>
          <w:sz w:val="30"/>
          <w:szCs w:val="30"/>
        </w:rPr>
        <w:t>、壳体要求</w:t>
      </w:r>
    </w:p>
    <w:p w:rsidR="0062261B" w:rsidRDefault="0062261B">
      <w:pPr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采用KFME1250</w:t>
      </w:r>
      <w:r w:rsidR="00FA763F">
        <w:rPr>
          <w:rFonts w:asciiTheme="majorEastAsia" w:eastAsiaTheme="majorEastAsia" w:hAnsiTheme="majorEastAsia" w:hint="eastAsia"/>
          <w:sz w:val="30"/>
          <w:szCs w:val="30"/>
        </w:rPr>
        <w:t>壳体</w:t>
      </w:r>
    </w:p>
    <w:p w:rsidR="00FA763F" w:rsidRDefault="00FA763F">
      <w:pPr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/>
          <w:noProof/>
          <w:sz w:val="30"/>
          <w:szCs w:val="30"/>
        </w:rPr>
        <w:drawing>
          <wp:inline distT="0" distB="0" distL="0" distR="0">
            <wp:extent cx="3993742" cy="2552700"/>
            <wp:effectExtent l="19050" t="0" r="6758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544" cy="2553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63F" w:rsidRDefault="00FA763F">
      <w:pPr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lastRenderedPageBreak/>
        <w:t>七、交付要求：</w:t>
      </w:r>
    </w:p>
    <w:p w:rsidR="00FA763F" w:rsidRDefault="00FA763F">
      <w:pPr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提供：1.原理图。</w:t>
      </w:r>
    </w:p>
    <w:p w:rsidR="00FA763F" w:rsidRDefault="00FA763F">
      <w:pPr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ab/>
      </w:r>
      <w:r>
        <w:rPr>
          <w:rFonts w:asciiTheme="majorEastAsia" w:eastAsiaTheme="majorEastAsia" w:hAnsiTheme="majorEastAsia" w:hint="eastAsia"/>
          <w:sz w:val="30"/>
          <w:szCs w:val="30"/>
        </w:rPr>
        <w:tab/>
        <w:t>2.PCB图纸。</w:t>
      </w:r>
    </w:p>
    <w:p w:rsidR="00FA763F" w:rsidRDefault="00FA763F">
      <w:pPr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ab/>
      </w:r>
      <w:r>
        <w:rPr>
          <w:rFonts w:asciiTheme="majorEastAsia" w:eastAsiaTheme="majorEastAsia" w:hAnsiTheme="majorEastAsia" w:hint="eastAsia"/>
          <w:sz w:val="30"/>
          <w:szCs w:val="30"/>
        </w:rPr>
        <w:tab/>
        <w:t>3.元件表</w:t>
      </w:r>
    </w:p>
    <w:p w:rsidR="00FA763F" w:rsidRDefault="00FA763F">
      <w:pPr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ab/>
      </w:r>
      <w:r>
        <w:rPr>
          <w:rFonts w:asciiTheme="majorEastAsia" w:eastAsiaTheme="majorEastAsia" w:hAnsiTheme="majorEastAsia" w:hint="eastAsia"/>
          <w:sz w:val="30"/>
          <w:szCs w:val="30"/>
        </w:rPr>
        <w:tab/>
        <w:t>4.配置软件</w:t>
      </w:r>
    </w:p>
    <w:p w:rsidR="00FA763F" w:rsidRDefault="00FA763F">
      <w:pPr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ab/>
      </w:r>
      <w:r>
        <w:rPr>
          <w:rFonts w:asciiTheme="majorEastAsia" w:eastAsiaTheme="majorEastAsia" w:hAnsiTheme="majorEastAsia" w:hint="eastAsia"/>
          <w:sz w:val="30"/>
          <w:szCs w:val="30"/>
        </w:rPr>
        <w:tab/>
        <w:t>5.源代码。</w:t>
      </w:r>
    </w:p>
    <w:p w:rsidR="00FA763F" w:rsidRPr="0062261B" w:rsidRDefault="00FA763F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交付与付款流程可协商.</w:t>
      </w:r>
    </w:p>
    <w:sectPr w:rsidR="00FA763F" w:rsidRPr="0062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508" w:rsidRDefault="00326508" w:rsidP="00B212C4">
      <w:r>
        <w:separator/>
      </w:r>
    </w:p>
  </w:endnote>
  <w:endnote w:type="continuationSeparator" w:id="1">
    <w:p w:rsidR="00326508" w:rsidRDefault="00326508" w:rsidP="00B21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508" w:rsidRDefault="00326508" w:rsidP="00B212C4">
      <w:r>
        <w:separator/>
      </w:r>
    </w:p>
  </w:footnote>
  <w:footnote w:type="continuationSeparator" w:id="1">
    <w:p w:rsidR="00326508" w:rsidRDefault="00326508" w:rsidP="00B212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2C4"/>
    <w:rsid w:val="00326508"/>
    <w:rsid w:val="0062261B"/>
    <w:rsid w:val="00B212C4"/>
    <w:rsid w:val="00FA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2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2C4"/>
    <w:rPr>
      <w:sz w:val="18"/>
      <w:szCs w:val="18"/>
    </w:rPr>
  </w:style>
  <w:style w:type="character" w:styleId="a5">
    <w:name w:val="Strong"/>
    <w:basedOn w:val="a0"/>
    <w:uiPriority w:val="22"/>
    <w:qFormat/>
    <w:rsid w:val="00B212C4"/>
    <w:rPr>
      <w:b/>
      <w:bCs/>
    </w:rPr>
  </w:style>
  <w:style w:type="paragraph" w:styleId="a6">
    <w:name w:val="Normal (Web)"/>
    <w:basedOn w:val="a"/>
    <w:uiPriority w:val="99"/>
    <w:unhideWhenUsed/>
    <w:rsid w:val="00B212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212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12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王文辉</dc:creator>
  <cp:keywords/>
  <dc:description/>
  <cp:lastModifiedBy>王文辉</cp:lastModifiedBy>
  <cp:revision>2</cp:revision>
  <dcterms:created xsi:type="dcterms:W3CDTF">2019-01-19T01:11:00Z</dcterms:created>
  <dcterms:modified xsi:type="dcterms:W3CDTF">2019-01-19T01:46:00Z</dcterms:modified>
</cp:coreProperties>
</file>