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6B" w:rsidRDefault="00A64E6B" w:rsidP="004C4DB4">
      <w:pPr>
        <w:spacing w:line="360" w:lineRule="auto"/>
        <w:jc w:val="center"/>
        <w:rPr>
          <w:b/>
          <w:sz w:val="36"/>
          <w:szCs w:val="36"/>
        </w:rPr>
      </w:pPr>
      <w:r w:rsidRPr="00A64E6B">
        <w:rPr>
          <w:rFonts w:hint="eastAsia"/>
          <w:b/>
          <w:sz w:val="36"/>
          <w:szCs w:val="36"/>
        </w:rPr>
        <w:t>项目需求书</w:t>
      </w:r>
    </w:p>
    <w:p w:rsidR="003C6337" w:rsidRDefault="003C6337" w:rsidP="004C4DB4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项目概述</w:t>
      </w:r>
    </w:p>
    <w:p w:rsidR="003C6337" w:rsidRDefault="003C6337" w:rsidP="004C4DB4">
      <w:pPr>
        <w:pStyle w:val="a5"/>
        <w:spacing w:line="360" w:lineRule="auto"/>
        <w:ind w:left="420" w:firstLineChars="238" w:firstLine="571"/>
        <w:jc w:val="left"/>
        <w:rPr>
          <w:rFonts w:asciiTheme="minorEastAsia" w:hAnsiTheme="minorEastAsia"/>
          <w:sz w:val="24"/>
          <w:szCs w:val="24"/>
        </w:rPr>
      </w:pPr>
      <w:r w:rsidRPr="003C6337">
        <w:rPr>
          <w:rFonts w:asciiTheme="minorEastAsia" w:hAnsiTheme="minorEastAsia" w:hint="eastAsia"/>
          <w:sz w:val="24"/>
          <w:szCs w:val="24"/>
        </w:rPr>
        <w:t>该项目主要应用于</w:t>
      </w:r>
      <w:r>
        <w:rPr>
          <w:rFonts w:asciiTheme="minorEastAsia" w:hAnsiTheme="minorEastAsia" w:hint="eastAsia"/>
          <w:sz w:val="24"/>
          <w:szCs w:val="24"/>
        </w:rPr>
        <w:t>常用无线信号监测，可同时实现多通道监测，并输出相关无线信号参数（频点、功率电平等）。</w:t>
      </w:r>
    </w:p>
    <w:p w:rsidR="003C6337" w:rsidRPr="003C6337" w:rsidRDefault="003C6337" w:rsidP="004C4DB4">
      <w:pPr>
        <w:pStyle w:val="a5"/>
        <w:spacing w:line="360" w:lineRule="auto"/>
        <w:ind w:left="420" w:firstLineChars="238" w:firstLine="57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通道支持自定义，默认常规通信信道，</w:t>
      </w:r>
      <w:r w:rsidRPr="003C6337">
        <w:rPr>
          <w:rFonts w:asciiTheme="minorEastAsia" w:hAnsiTheme="minorEastAsia"/>
          <w:sz w:val="24"/>
          <w:szCs w:val="24"/>
        </w:rPr>
        <w:t>例如2G、3G、4G、315/433MHz</w:t>
      </w:r>
      <w:r w:rsidRPr="003C6337">
        <w:rPr>
          <w:rFonts w:asciiTheme="minorEastAsia" w:hAnsiTheme="minorEastAsia" w:hint="eastAsia"/>
          <w:sz w:val="24"/>
          <w:szCs w:val="24"/>
        </w:rPr>
        <w:t>等</w:t>
      </w:r>
      <w:r w:rsidR="004A154C">
        <w:rPr>
          <w:rFonts w:asciiTheme="minorEastAsia" w:hAnsiTheme="minorEastAsia" w:hint="eastAsia"/>
          <w:sz w:val="24"/>
          <w:szCs w:val="24"/>
        </w:rPr>
        <w:t>。</w:t>
      </w:r>
    </w:p>
    <w:p w:rsidR="003C6337" w:rsidRDefault="003C6337" w:rsidP="004C4DB4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项目需求：</w:t>
      </w:r>
    </w:p>
    <w:p w:rsidR="004A154C" w:rsidRPr="004A154C" w:rsidRDefault="004A154C" w:rsidP="004C4DB4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对</w:t>
      </w:r>
      <w:r>
        <w:rPr>
          <w:rFonts w:ascii="Times New Roman" w:hAnsiTheme="minorEastAsia" w:cs="Times New Roman" w:hint="eastAsia"/>
          <w:sz w:val="24"/>
          <w:szCs w:val="24"/>
        </w:rPr>
        <w:t>0-6GHz</w:t>
      </w:r>
      <w:r>
        <w:rPr>
          <w:rFonts w:ascii="Times New Roman" w:hAnsiTheme="minorEastAsia" w:cs="Times New Roman" w:hint="eastAsia"/>
          <w:sz w:val="24"/>
          <w:szCs w:val="24"/>
        </w:rPr>
        <w:t>以内的信号进行监测。</w:t>
      </w:r>
    </w:p>
    <w:p w:rsidR="004A154C" w:rsidRDefault="00A71620" w:rsidP="004C4DB4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hAnsiTheme="minorEastAsia" w:cs="Times New Roman"/>
          <w:sz w:val="24"/>
          <w:szCs w:val="24"/>
        </w:rPr>
      </w:pPr>
      <w:r w:rsidRPr="00A71620">
        <w:rPr>
          <w:rFonts w:ascii="Times New Roman" w:hAnsiTheme="minorEastAsia" w:cs="Times New Roman" w:hint="eastAsia"/>
          <w:sz w:val="24"/>
          <w:szCs w:val="24"/>
        </w:rPr>
        <w:t>默认常规通信信道监测，如</w:t>
      </w:r>
      <w:r>
        <w:rPr>
          <w:rFonts w:ascii="Times New Roman" w:hAnsiTheme="minorEastAsia" w:cs="Times New Roman" w:hint="eastAsia"/>
          <w:sz w:val="24"/>
          <w:szCs w:val="24"/>
        </w:rPr>
        <w:t>：</w:t>
      </w:r>
      <w:r>
        <w:rPr>
          <w:rFonts w:ascii="Times New Roman" w:hAnsiTheme="minorEastAsia" w:cs="Times New Roman" w:hint="eastAsia"/>
          <w:sz w:val="24"/>
          <w:szCs w:val="24"/>
        </w:rPr>
        <w:t>W</w:t>
      </w:r>
      <w:r>
        <w:rPr>
          <w:rFonts w:ascii="Times New Roman" w:hAnsiTheme="minorEastAsia" w:cs="Times New Roman"/>
          <w:sz w:val="24"/>
          <w:szCs w:val="24"/>
        </w:rPr>
        <w:t>IFI/</w:t>
      </w:r>
      <w:r>
        <w:rPr>
          <w:rFonts w:ascii="Times New Roman" w:hAnsiTheme="minorEastAsia" w:cs="Times New Roman" w:hint="eastAsia"/>
          <w:sz w:val="24"/>
          <w:szCs w:val="24"/>
        </w:rPr>
        <w:t>蓝牙信道、</w:t>
      </w:r>
      <w:r>
        <w:rPr>
          <w:rFonts w:ascii="Times New Roman" w:hAnsiTheme="minorEastAsia" w:cs="Times New Roman" w:hint="eastAsia"/>
          <w:sz w:val="24"/>
          <w:szCs w:val="24"/>
        </w:rPr>
        <w:t>2</w:t>
      </w:r>
      <w:r>
        <w:rPr>
          <w:rFonts w:ascii="Times New Roman" w:hAnsiTheme="minorEastAsia" w:cs="Times New Roman"/>
          <w:sz w:val="24"/>
          <w:szCs w:val="24"/>
        </w:rPr>
        <w:t>G</w:t>
      </w:r>
      <w:r>
        <w:rPr>
          <w:rFonts w:ascii="Times New Roman" w:hAnsiTheme="minorEastAsia" w:cs="Times New Roman" w:hint="eastAsia"/>
          <w:sz w:val="24"/>
          <w:szCs w:val="24"/>
        </w:rPr>
        <w:t>/2</w:t>
      </w:r>
      <w:r>
        <w:rPr>
          <w:rFonts w:ascii="Times New Roman" w:hAnsiTheme="minorEastAsia" w:cs="Times New Roman"/>
          <w:sz w:val="24"/>
          <w:szCs w:val="24"/>
        </w:rPr>
        <w:t>G</w:t>
      </w:r>
      <w:r>
        <w:rPr>
          <w:rFonts w:ascii="Times New Roman" w:hAnsiTheme="minorEastAsia" w:cs="Times New Roman" w:hint="eastAsia"/>
          <w:sz w:val="24"/>
          <w:szCs w:val="24"/>
        </w:rPr>
        <w:t>/</w:t>
      </w:r>
      <w:r>
        <w:rPr>
          <w:rFonts w:ascii="Times New Roman" w:hAnsiTheme="minorEastAsia" w:cs="Times New Roman"/>
          <w:sz w:val="24"/>
          <w:szCs w:val="24"/>
        </w:rPr>
        <w:t>4G</w:t>
      </w:r>
      <w:r>
        <w:rPr>
          <w:rFonts w:ascii="Times New Roman" w:hAnsiTheme="minorEastAsia" w:cs="Times New Roman" w:hint="eastAsia"/>
          <w:sz w:val="24"/>
          <w:szCs w:val="24"/>
        </w:rPr>
        <w:t>/5</w:t>
      </w:r>
      <w:r>
        <w:rPr>
          <w:rFonts w:ascii="Times New Roman" w:hAnsiTheme="minorEastAsia" w:cs="Times New Roman"/>
          <w:sz w:val="24"/>
          <w:szCs w:val="24"/>
        </w:rPr>
        <w:t>G</w:t>
      </w:r>
      <w:r>
        <w:rPr>
          <w:rFonts w:ascii="Times New Roman" w:hAnsiTheme="minorEastAsia" w:cs="Times New Roman" w:hint="eastAsia"/>
          <w:sz w:val="24"/>
          <w:szCs w:val="24"/>
        </w:rPr>
        <w:t>移动信道、</w:t>
      </w:r>
      <w:r>
        <w:rPr>
          <w:rFonts w:ascii="Times New Roman" w:hAnsiTheme="minorEastAsia" w:cs="Times New Roman" w:hint="eastAsia"/>
          <w:sz w:val="24"/>
          <w:szCs w:val="24"/>
        </w:rPr>
        <w:t>I</w:t>
      </w:r>
      <w:r>
        <w:rPr>
          <w:rFonts w:ascii="Times New Roman" w:hAnsiTheme="minorEastAsia" w:cs="Times New Roman"/>
          <w:sz w:val="24"/>
          <w:szCs w:val="24"/>
        </w:rPr>
        <w:t>SM</w:t>
      </w:r>
      <w:r>
        <w:rPr>
          <w:rFonts w:ascii="Times New Roman" w:hAnsiTheme="minorEastAsia" w:cs="Times New Roman" w:hint="eastAsia"/>
          <w:sz w:val="24"/>
          <w:szCs w:val="24"/>
        </w:rPr>
        <w:t>频段等。</w:t>
      </w:r>
    </w:p>
    <w:p w:rsidR="00A71620" w:rsidRDefault="00A71620" w:rsidP="004C4DB4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支持多信道同时监测。</w:t>
      </w:r>
    </w:p>
    <w:p w:rsidR="00A71620" w:rsidRDefault="00A71620" w:rsidP="004C4DB4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支持自定义信道监测。</w:t>
      </w:r>
    </w:p>
    <w:p w:rsidR="00A71620" w:rsidRDefault="00A71620" w:rsidP="004C4DB4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提供通信接口协议。</w:t>
      </w:r>
    </w:p>
    <w:p w:rsidR="00A71620" w:rsidRDefault="00A71620" w:rsidP="004C4DB4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提供源码及说明。</w:t>
      </w:r>
    </w:p>
    <w:p w:rsidR="00A71620" w:rsidRPr="004C4DB4" w:rsidRDefault="00A71620" w:rsidP="004C4DB4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4C4DB4">
        <w:rPr>
          <w:rFonts w:asciiTheme="minorEastAsia" w:hAnsiTheme="minorEastAsia" w:hint="eastAsia"/>
          <w:b/>
          <w:sz w:val="24"/>
          <w:szCs w:val="24"/>
        </w:rPr>
        <w:t>项目周期及费用</w:t>
      </w:r>
    </w:p>
    <w:p w:rsidR="00A71620" w:rsidRDefault="00A71620" w:rsidP="004C4DB4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项目周期：</w:t>
      </w:r>
      <w:r>
        <w:rPr>
          <w:rFonts w:ascii="Times New Roman" w:hAnsiTheme="minorEastAsia" w:cs="Times New Roman" w:hint="eastAsia"/>
          <w:sz w:val="24"/>
          <w:szCs w:val="24"/>
        </w:rPr>
        <w:t>3</w:t>
      </w:r>
      <w:r>
        <w:rPr>
          <w:rFonts w:ascii="Times New Roman" w:hAnsiTheme="minorEastAsia" w:cs="Times New Roman" w:hint="eastAsia"/>
          <w:sz w:val="24"/>
          <w:szCs w:val="24"/>
        </w:rPr>
        <w:t>个月</w:t>
      </w:r>
    </w:p>
    <w:p w:rsidR="00A71620" w:rsidRPr="00A71620" w:rsidRDefault="00A71620" w:rsidP="004C4DB4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项目费用：</w:t>
      </w:r>
    </w:p>
    <w:p w:rsidR="00A71620" w:rsidRPr="004C4DB4" w:rsidRDefault="00A71620" w:rsidP="004C4DB4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4C4DB4">
        <w:rPr>
          <w:rFonts w:asciiTheme="minorEastAsia" w:hAnsiTheme="minorEastAsia" w:hint="eastAsia"/>
          <w:b/>
          <w:sz w:val="24"/>
          <w:szCs w:val="24"/>
        </w:rPr>
        <w:t>其它</w:t>
      </w:r>
    </w:p>
    <w:p w:rsidR="00A71620" w:rsidRPr="004C4DB4" w:rsidRDefault="00A71620" w:rsidP="004C4DB4">
      <w:pPr>
        <w:pStyle w:val="a5"/>
        <w:spacing w:line="360" w:lineRule="auto"/>
        <w:ind w:left="420" w:firstLineChars="238" w:firstLine="571"/>
        <w:jc w:val="left"/>
        <w:rPr>
          <w:rFonts w:asciiTheme="minorEastAsia" w:hAnsiTheme="minorEastAsia"/>
          <w:sz w:val="24"/>
          <w:szCs w:val="24"/>
        </w:rPr>
      </w:pPr>
      <w:r w:rsidRPr="004C4DB4">
        <w:rPr>
          <w:rFonts w:asciiTheme="minorEastAsia" w:hAnsiTheme="minorEastAsia" w:hint="eastAsia"/>
          <w:sz w:val="24"/>
          <w:szCs w:val="24"/>
        </w:rPr>
        <w:t>以上只是简单说明，如果有其他方案实现亦可，对于具体的实现方案不做过多要求。</w:t>
      </w:r>
      <w:r w:rsidR="000D356F">
        <w:rPr>
          <w:rFonts w:asciiTheme="minorEastAsia" w:hAnsiTheme="minorEastAsia" w:hint="eastAsia"/>
          <w:sz w:val="24"/>
          <w:szCs w:val="24"/>
        </w:rPr>
        <w:t>其它问题可进一步交流。</w:t>
      </w:r>
      <w:bookmarkStart w:id="0" w:name="_GoBack"/>
      <w:bookmarkEnd w:id="0"/>
    </w:p>
    <w:sectPr w:rsidR="00A71620" w:rsidRPr="004C4DB4" w:rsidSect="00B04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4CD" w:rsidRDefault="00E874CD" w:rsidP="00A64E6B">
      <w:r>
        <w:separator/>
      </w:r>
    </w:p>
  </w:endnote>
  <w:endnote w:type="continuationSeparator" w:id="1">
    <w:p w:rsidR="00E874CD" w:rsidRDefault="00E874CD" w:rsidP="00A64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4CD" w:rsidRDefault="00E874CD" w:rsidP="00A64E6B">
      <w:r>
        <w:separator/>
      </w:r>
    </w:p>
  </w:footnote>
  <w:footnote w:type="continuationSeparator" w:id="1">
    <w:p w:rsidR="00E874CD" w:rsidRDefault="00E874CD" w:rsidP="00A64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21D"/>
    <w:multiLevelType w:val="hybridMultilevel"/>
    <w:tmpl w:val="77F0BA8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E6B"/>
    <w:rsid w:val="00025CEC"/>
    <w:rsid w:val="000D356F"/>
    <w:rsid w:val="00111999"/>
    <w:rsid w:val="001E2AC0"/>
    <w:rsid w:val="00371E3E"/>
    <w:rsid w:val="003C6337"/>
    <w:rsid w:val="003F1798"/>
    <w:rsid w:val="00456635"/>
    <w:rsid w:val="004A154C"/>
    <w:rsid w:val="004C4DB4"/>
    <w:rsid w:val="0072574D"/>
    <w:rsid w:val="00760AF6"/>
    <w:rsid w:val="009149CE"/>
    <w:rsid w:val="00A64E6B"/>
    <w:rsid w:val="00A71620"/>
    <w:rsid w:val="00B044BA"/>
    <w:rsid w:val="00B43B89"/>
    <w:rsid w:val="00D751D9"/>
    <w:rsid w:val="00E874CD"/>
    <w:rsid w:val="00F25845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4E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4E6B"/>
    <w:rPr>
      <w:sz w:val="18"/>
      <w:szCs w:val="18"/>
    </w:rPr>
  </w:style>
  <w:style w:type="paragraph" w:styleId="a5">
    <w:name w:val="List Paragraph"/>
    <w:basedOn w:val="a"/>
    <w:uiPriority w:val="34"/>
    <w:qFormat/>
    <w:rsid w:val="003C633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OFDM</dc:creator>
  <cp:keywords/>
  <dc:description/>
  <cp:lastModifiedBy>OFDM</cp:lastModifiedBy>
  <cp:revision>8</cp:revision>
  <dcterms:created xsi:type="dcterms:W3CDTF">2018-12-17T07:49:00Z</dcterms:created>
  <dcterms:modified xsi:type="dcterms:W3CDTF">2019-01-04T01:51:00Z</dcterms:modified>
</cp:coreProperties>
</file>