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AF" w:rsidRPr="00C700AF" w:rsidRDefault="00C745EC" w:rsidP="00C700AF">
      <w:pPr>
        <w:widowControl/>
        <w:shd w:val="clear" w:color="auto" w:fill="FFFFFF"/>
        <w:spacing w:line="378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     </w:t>
      </w:r>
      <w:r w:rsidR="00C700AF" w:rsidRPr="00C700AF">
        <w:rPr>
          <w:rFonts w:ascii="微软雅黑" w:eastAsia="微软雅黑" w:hAnsi="微软雅黑" w:cs="宋体" w:hint="eastAsia"/>
          <w:color w:val="000000"/>
          <w:kern w:val="0"/>
          <w:szCs w:val="21"/>
        </w:rPr>
        <w:t>便携式车轮踏面参数智能检测仪</w:t>
      </w:r>
    </w:p>
    <w:p w:rsidR="00C700AF" w:rsidRPr="00C700AF" w:rsidRDefault="00C700AF" w:rsidP="00C700AF">
      <w:pPr>
        <w:widowControl/>
        <w:shd w:val="clear" w:color="auto" w:fill="FFFFFF"/>
        <w:spacing w:line="315" w:lineRule="atLeast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700AF">
        <w:rPr>
          <w:rFonts w:ascii="微软雅黑" w:eastAsia="微软雅黑" w:hAnsi="微软雅黑" w:cs="宋体" w:hint="eastAsia"/>
          <w:color w:val="000000"/>
          <w:kern w:val="0"/>
          <w:szCs w:val="21"/>
        </w:rPr>
        <w:t>可方便而精确地对车轮几何状态参数进行连续、快速测量，对车轮半径、轮缘高度、轮缘厚度、轮辋厚度、70mm处磨损量等参数实现数字化检测，该系统还具有与计算机通讯的功能，把数据传输到计算机，利用专业的软件进行数据管理。</w:t>
      </w:r>
    </w:p>
    <w:p w:rsidR="00C700AF" w:rsidRPr="00C700AF" w:rsidRDefault="00C700AF" w:rsidP="00C700AF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700AF">
        <w:rPr>
          <w:rFonts w:ascii="微软雅黑" w:eastAsia="微软雅黑" w:hAnsi="微软雅黑" w:cs="宋体" w:hint="eastAsia"/>
          <w:color w:val="000000"/>
          <w:kern w:val="0"/>
          <w:szCs w:val="21"/>
        </w:rPr>
        <w:t>检测仪使用条件和技术指标：</w:t>
      </w:r>
    </w:p>
    <w:p w:rsidR="00C700AF" w:rsidRPr="00C700AF" w:rsidRDefault="00C700AF" w:rsidP="00C700AF">
      <w:pPr>
        <w:widowControl/>
        <w:shd w:val="clear" w:color="auto" w:fill="FFFFFF"/>
        <w:spacing w:line="240" w:lineRule="atLeast"/>
        <w:ind w:firstLine="60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700AF">
        <w:rPr>
          <w:rFonts w:ascii="微软雅黑" w:eastAsia="微软雅黑" w:hAnsi="微软雅黑" w:cs="宋体" w:hint="eastAsia"/>
          <w:color w:val="000000"/>
          <w:kern w:val="0"/>
          <w:szCs w:val="21"/>
        </w:rPr>
        <w:t>1、使用条件</w:t>
      </w:r>
    </w:p>
    <w:p w:rsidR="00C700AF" w:rsidRPr="00C700AF" w:rsidRDefault="00C700AF" w:rsidP="00C700AF">
      <w:pPr>
        <w:widowControl/>
        <w:shd w:val="clear" w:color="auto" w:fill="FFFFFF"/>
        <w:spacing w:line="240" w:lineRule="atLeast"/>
        <w:ind w:left="42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700AF">
        <w:rPr>
          <w:rFonts w:ascii="微软雅黑" w:eastAsia="微软雅黑" w:hAnsi="微软雅黑" w:cs="宋体" w:hint="eastAsia"/>
          <w:color w:val="000000"/>
          <w:kern w:val="0"/>
          <w:szCs w:val="21"/>
        </w:rPr>
        <w:t>环境温度 ： -20 ℃~ +50℃</w:t>
      </w:r>
    </w:p>
    <w:p w:rsidR="00C700AF" w:rsidRPr="00C700AF" w:rsidRDefault="00C700AF" w:rsidP="00C700AF">
      <w:pPr>
        <w:widowControl/>
        <w:shd w:val="clear" w:color="auto" w:fill="FFFFFF"/>
        <w:spacing w:line="240" w:lineRule="atLeast"/>
        <w:ind w:left="42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700AF">
        <w:rPr>
          <w:rFonts w:ascii="微软雅黑" w:eastAsia="微软雅黑" w:hAnsi="微软雅黑" w:cs="宋体" w:hint="eastAsia"/>
          <w:color w:val="000000"/>
          <w:kern w:val="0"/>
          <w:szCs w:val="21"/>
        </w:rPr>
        <w:t>相对湿度 ： ≤90%RH</w:t>
      </w:r>
    </w:p>
    <w:p w:rsidR="00C700AF" w:rsidRPr="00C700AF" w:rsidRDefault="00C700AF" w:rsidP="00C700AF">
      <w:pPr>
        <w:widowControl/>
        <w:shd w:val="clear" w:color="auto" w:fill="FFFFFF"/>
        <w:spacing w:line="240" w:lineRule="atLeast"/>
        <w:ind w:left="42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700AF">
        <w:rPr>
          <w:rFonts w:ascii="微软雅黑" w:eastAsia="微软雅黑" w:hAnsi="微软雅黑" w:cs="宋体" w:hint="eastAsia"/>
          <w:color w:val="000000"/>
          <w:kern w:val="0"/>
          <w:szCs w:val="21"/>
        </w:rPr>
        <w:t>海拔 ： ≤2500m</w:t>
      </w:r>
    </w:p>
    <w:p w:rsidR="00C700AF" w:rsidRPr="00C700AF" w:rsidRDefault="00C700AF" w:rsidP="00C700AF">
      <w:pPr>
        <w:widowControl/>
        <w:shd w:val="clear" w:color="auto" w:fill="FFFFFF"/>
        <w:spacing w:line="240" w:lineRule="atLeast"/>
        <w:ind w:firstLine="60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700AF">
        <w:rPr>
          <w:rFonts w:ascii="微软雅黑" w:eastAsia="微软雅黑" w:hAnsi="微软雅黑" w:cs="宋体" w:hint="eastAsia"/>
          <w:color w:val="000000"/>
          <w:kern w:val="0"/>
          <w:szCs w:val="21"/>
        </w:rPr>
        <w:t>2、技术指标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2265"/>
        <w:gridCol w:w="2265"/>
        <w:gridCol w:w="1845"/>
      </w:tblGrid>
      <w:tr w:rsidR="00C700AF" w:rsidRPr="00C700AF" w:rsidTr="00C700AF">
        <w:trPr>
          <w:trHeight w:val="55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项目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测量范围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精度</w:t>
            </w:r>
          </w:p>
        </w:tc>
      </w:tr>
      <w:tr w:rsidR="00C700AF" w:rsidRPr="00C700AF" w:rsidTr="00C700AF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踏面磨耗（轮缘高度）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-2~15mm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±0.1mm</w:t>
            </w:r>
          </w:p>
        </w:tc>
      </w:tr>
      <w:tr w:rsidR="00C700AF" w:rsidRPr="00C700AF" w:rsidTr="00C700AF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轮缘厚度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20~40mm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±0.1mm</w:t>
            </w:r>
          </w:p>
        </w:tc>
      </w:tr>
      <w:tr w:rsidR="00C700AF" w:rsidRPr="00C700AF" w:rsidTr="00C700AF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轮辋厚度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50~80mm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±0.1mm</w:t>
            </w:r>
          </w:p>
        </w:tc>
      </w:tr>
      <w:tr w:rsidR="00C700AF" w:rsidRPr="00C700AF" w:rsidTr="006A7DB4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轮辋宽度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0~145mm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±0.1mm</w:t>
            </w:r>
          </w:p>
        </w:tc>
      </w:tr>
      <w:tr w:rsidR="00C700AF" w:rsidRPr="00C700AF" w:rsidTr="006A7DB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垂直磨耗（QR值）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before="120" w:after="120"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0AF" w:rsidRPr="00C700AF" w:rsidRDefault="00C700AF" w:rsidP="00C700AF">
            <w:pPr>
              <w:widowControl/>
              <w:spacing w:line="240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±0.1mm</w:t>
            </w:r>
          </w:p>
        </w:tc>
      </w:tr>
      <w:tr w:rsidR="00C745EC" w:rsidRPr="00C700AF" w:rsidTr="006A7DB4">
        <w:tc>
          <w:tcPr>
            <w:tcW w:w="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5EC" w:rsidRPr="00C700AF" w:rsidRDefault="00C745EC" w:rsidP="00C700AF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5EC" w:rsidRPr="00C700AF" w:rsidRDefault="006A7DB4" w:rsidP="00C700AF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700A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车轮半径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5EC" w:rsidRPr="00C700AF" w:rsidRDefault="00C745EC" w:rsidP="00C700AF">
            <w:pPr>
              <w:widowControl/>
              <w:spacing w:before="120" w:after="120" w:line="432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5EC" w:rsidRPr="00C700AF" w:rsidRDefault="006A7DB4" w:rsidP="00C700AF">
            <w:pPr>
              <w:widowControl/>
              <w:spacing w:line="240" w:lineRule="atLeas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C700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±0.1mm</w:t>
            </w:r>
          </w:p>
        </w:tc>
      </w:tr>
    </w:tbl>
    <w:p w:rsidR="00C700AF" w:rsidRPr="00C700AF" w:rsidRDefault="00C700AF" w:rsidP="00C700AF">
      <w:pPr>
        <w:widowControl/>
        <w:shd w:val="clear" w:color="auto" w:fill="FFFFFF"/>
        <w:spacing w:line="240" w:lineRule="atLeast"/>
        <w:ind w:left="42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700AF">
        <w:rPr>
          <w:rFonts w:ascii="微软雅黑" w:eastAsia="微软雅黑" w:hAnsi="微软雅黑" w:cs="宋体" w:hint="eastAsia"/>
          <w:color w:val="000000"/>
          <w:kern w:val="0"/>
          <w:szCs w:val="21"/>
        </w:rPr>
        <w:t>显示分辨率 ：0.1mm</w:t>
      </w:r>
    </w:p>
    <w:p w:rsidR="00C700AF" w:rsidRPr="00C700AF" w:rsidRDefault="00C700AF" w:rsidP="00C700AF">
      <w:pPr>
        <w:widowControl/>
        <w:shd w:val="clear" w:color="auto" w:fill="FFFFFF"/>
        <w:spacing w:line="240" w:lineRule="atLeast"/>
        <w:ind w:left="42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700AF">
        <w:rPr>
          <w:rFonts w:ascii="微软雅黑" w:eastAsia="微软雅黑" w:hAnsi="微软雅黑" w:cs="宋体" w:hint="eastAsia"/>
          <w:color w:val="000000"/>
          <w:kern w:val="0"/>
          <w:szCs w:val="21"/>
        </w:rPr>
        <w:t>存储数组容量 ：2000组</w:t>
      </w:r>
    </w:p>
    <w:p w:rsidR="00C700AF" w:rsidRPr="00C700AF" w:rsidRDefault="00C700AF" w:rsidP="00C700AF">
      <w:pPr>
        <w:widowControl/>
        <w:shd w:val="clear" w:color="auto" w:fill="FFFFFF"/>
        <w:spacing w:line="240" w:lineRule="atLeast"/>
        <w:ind w:left="42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700AF">
        <w:rPr>
          <w:rFonts w:ascii="微软雅黑" w:eastAsia="微软雅黑" w:hAnsi="微软雅黑" w:cs="宋体" w:hint="eastAsia"/>
          <w:color w:val="000000"/>
          <w:kern w:val="0"/>
          <w:szCs w:val="21"/>
        </w:rPr>
        <w:t>PC接口 ：RS232/USB</w:t>
      </w:r>
    </w:p>
    <w:p w:rsidR="00C700AF" w:rsidRPr="00C700AF" w:rsidRDefault="00C700AF" w:rsidP="00C700AF">
      <w:pPr>
        <w:widowControl/>
        <w:shd w:val="clear" w:color="auto" w:fill="FFFFFF"/>
        <w:spacing w:line="240" w:lineRule="atLeast"/>
        <w:ind w:left="42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700AF">
        <w:rPr>
          <w:rFonts w:ascii="微软雅黑" w:eastAsia="微软雅黑" w:hAnsi="微软雅黑" w:cs="宋体" w:hint="eastAsia"/>
          <w:color w:val="000000"/>
          <w:kern w:val="0"/>
          <w:szCs w:val="21"/>
        </w:rPr>
        <w:t>供电 :可充电锂离子电池，工作时间12小时</w:t>
      </w:r>
    </w:p>
    <w:p w:rsidR="00E44F5E" w:rsidRPr="003C0C3D" w:rsidRDefault="00E44F5E"/>
    <w:sectPr w:rsidR="00E44F5E" w:rsidRPr="003C0C3D" w:rsidSect="00E44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7D3" w:rsidRDefault="00C917D3" w:rsidP="003C0C3D">
      <w:r>
        <w:separator/>
      </w:r>
    </w:p>
  </w:endnote>
  <w:endnote w:type="continuationSeparator" w:id="1">
    <w:p w:rsidR="00C917D3" w:rsidRDefault="00C917D3" w:rsidP="003C0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7D3" w:rsidRDefault="00C917D3" w:rsidP="003C0C3D">
      <w:r>
        <w:separator/>
      </w:r>
    </w:p>
  </w:footnote>
  <w:footnote w:type="continuationSeparator" w:id="1">
    <w:p w:rsidR="00C917D3" w:rsidRDefault="00C917D3" w:rsidP="003C0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0AF"/>
    <w:rsid w:val="001E0E3C"/>
    <w:rsid w:val="00264BEA"/>
    <w:rsid w:val="003C0C3D"/>
    <w:rsid w:val="00475654"/>
    <w:rsid w:val="006A0F62"/>
    <w:rsid w:val="006A7DB4"/>
    <w:rsid w:val="00C700AF"/>
    <w:rsid w:val="00C745EC"/>
    <w:rsid w:val="00C917D3"/>
    <w:rsid w:val="00CA4EE7"/>
    <w:rsid w:val="00E44F5E"/>
    <w:rsid w:val="00F5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0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ntitlestyle19">
    <w:name w:val="cn_title_style19"/>
    <w:basedOn w:val="a0"/>
    <w:rsid w:val="00C700AF"/>
  </w:style>
  <w:style w:type="paragraph" w:styleId="a4">
    <w:name w:val="header"/>
    <w:basedOn w:val="a"/>
    <w:link w:val="Char"/>
    <w:uiPriority w:val="99"/>
    <w:semiHidden/>
    <w:unhideWhenUsed/>
    <w:rsid w:val="003C0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C0C3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C0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C0C3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A4E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4E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4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7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thinkpad</cp:lastModifiedBy>
  <cp:revision>5</cp:revision>
  <dcterms:created xsi:type="dcterms:W3CDTF">2017-04-06T01:56:00Z</dcterms:created>
  <dcterms:modified xsi:type="dcterms:W3CDTF">2017-08-31T05:19:00Z</dcterms:modified>
</cp:coreProperties>
</file>