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757" w:rsidRPr="007D67C6" w:rsidRDefault="00423757" w:rsidP="00423757">
      <w:pPr>
        <w:spacing w:line="300" w:lineRule="auto"/>
        <w:jc w:val="center"/>
        <w:rPr>
          <w:rFonts w:ascii="Times New Roman" w:hAnsi="Times New Roman" w:cs="Times New Roman"/>
          <w:sz w:val="32"/>
        </w:rPr>
      </w:pPr>
      <w:r w:rsidRPr="007D67C6">
        <w:rPr>
          <w:rFonts w:ascii="Times New Roman" w:hAnsi="Times New Roman" w:cs="Times New Roman"/>
          <w:sz w:val="32"/>
        </w:rPr>
        <w:t>DAB</w:t>
      </w:r>
      <w:r w:rsidRPr="007D67C6">
        <w:rPr>
          <w:rFonts w:ascii="Times New Roman" w:hAnsi="Times New Roman" w:cs="Times New Roman"/>
          <w:sz w:val="32"/>
        </w:rPr>
        <w:t>电路参数设计讨论</w:t>
      </w:r>
    </w:p>
    <w:p w:rsidR="00423757" w:rsidRPr="007D67C6" w:rsidRDefault="00423757" w:rsidP="00423757">
      <w:pPr>
        <w:spacing w:line="300" w:lineRule="auto"/>
        <w:jc w:val="center"/>
        <w:rPr>
          <w:rFonts w:ascii="Times New Roman" w:hAnsi="Times New Roman" w:cs="Times New Roman"/>
          <w:sz w:val="24"/>
        </w:rPr>
      </w:pPr>
      <w:r w:rsidRPr="007D67C6">
        <w:rPr>
          <w:rFonts w:ascii="Times New Roman" w:hAnsi="Times New Roman" w:cs="Times New Roman"/>
          <w:sz w:val="24"/>
        </w:rPr>
        <w:t>20160216</w:t>
      </w:r>
    </w:p>
    <w:p w:rsidR="00423757" w:rsidRPr="007D67C6" w:rsidRDefault="00423757" w:rsidP="00423757">
      <w:pPr>
        <w:pStyle w:val="1"/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7D67C6">
        <w:rPr>
          <w:rFonts w:ascii="Times New Roman" w:hAnsi="Times New Roman" w:cs="Times New Roman"/>
          <w:sz w:val="28"/>
          <w:szCs w:val="28"/>
        </w:rPr>
        <w:t>1  DAB</w:t>
      </w:r>
      <w:r w:rsidRPr="007D67C6">
        <w:rPr>
          <w:rFonts w:ascii="Times New Roman" w:hAnsi="Times New Roman" w:cs="Times New Roman"/>
          <w:sz w:val="28"/>
          <w:szCs w:val="28"/>
        </w:rPr>
        <w:t>方案概述</w:t>
      </w:r>
    </w:p>
    <w:p w:rsidR="00423757" w:rsidRPr="007D67C6" w:rsidRDefault="00423757" w:rsidP="00423757">
      <w:pPr>
        <w:pStyle w:val="2"/>
        <w:spacing w:before="120" w:after="12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7D67C6">
        <w:rPr>
          <w:rFonts w:ascii="Times New Roman" w:eastAsiaTheme="minorEastAsia" w:hAnsi="Times New Roman" w:cs="Times New Roman"/>
          <w:sz w:val="24"/>
          <w:szCs w:val="24"/>
        </w:rPr>
        <w:t>1.1  DAB</w:t>
      </w:r>
      <w:r w:rsidRPr="007D67C6">
        <w:rPr>
          <w:rFonts w:ascii="Times New Roman" w:eastAsiaTheme="minorEastAsia" w:hAnsi="Times New Roman" w:cs="Times New Roman"/>
          <w:sz w:val="24"/>
          <w:szCs w:val="24"/>
        </w:rPr>
        <w:t>方案</w:t>
      </w:r>
      <w:r w:rsidRPr="007D67C6">
        <w:rPr>
          <w:rFonts w:ascii="Times New Roman" w:eastAsiaTheme="minorEastAsia" w:hAnsi="Times New Roman" w:cs="Times New Roman"/>
          <w:sz w:val="24"/>
          <w:szCs w:val="24"/>
        </w:rPr>
        <w:t>1</w:t>
      </w:r>
    </w:p>
    <w:p w:rsidR="00423757" w:rsidRPr="007D67C6" w:rsidRDefault="00423757" w:rsidP="00423757">
      <w:pPr>
        <w:pStyle w:val="3"/>
        <w:spacing w:before="0" w:after="0" w:line="360" w:lineRule="auto"/>
        <w:rPr>
          <w:rFonts w:ascii="Times New Roman" w:hAnsi="Times New Roman" w:cs="Times New Roman"/>
          <w:b w:val="0"/>
          <w:sz w:val="24"/>
          <w:szCs w:val="24"/>
        </w:rPr>
      </w:pPr>
      <w:r w:rsidRPr="007D67C6">
        <w:rPr>
          <w:rFonts w:ascii="Times New Roman" w:hAnsi="Times New Roman" w:cs="Times New Roman"/>
          <w:b w:val="0"/>
          <w:sz w:val="24"/>
          <w:szCs w:val="24"/>
        </w:rPr>
        <w:t>1.1.1  DAB</w:t>
      </w:r>
      <w:r w:rsidRPr="007D67C6">
        <w:rPr>
          <w:rFonts w:ascii="Times New Roman" w:hAnsi="Times New Roman" w:cs="Times New Roman"/>
          <w:b w:val="0"/>
          <w:sz w:val="24"/>
          <w:szCs w:val="24"/>
        </w:rPr>
        <w:t>方案</w:t>
      </w:r>
      <w:r w:rsidRPr="007D67C6">
        <w:rPr>
          <w:rFonts w:ascii="Times New Roman" w:hAnsi="Times New Roman" w:cs="Times New Roman"/>
          <w:b w:val="0"/>
          <w:sz w:val="24"/>
          <w:szCs w:val="24"/>
        </w:rPr>
        <w:t>1</w:t>
      </w:r>
      <w:r w:rsidRPr="007D67C6">
        <w:rPr>
          <w:rFonts w:ascii="Times New Roman" w:hAnsi="Times New Roman" w:cs="Times New Roman"/>
          <w:b w:val="0"/>
          <w:sz w:val="24"/>
          <w:szCs w:val="24"/>
        </w:rPr>
        <w:t>具体参数</w:t>
      </w:r>
    </w:p>
    <w:p w:rsidR="00423757" w:rsidRPr="007D67C6" w:rsidRDefault="00423757" w:rsidP="00423757">
      <w:pPr>
        <w:spacing w:line="300" w:lineRule="auto"/>
        <w:ind w:firstLine="420"/>
        <w:rPr>
          <w:rFonts w:ascii="Times New Roman" w:hAnsi="Times New Roman" w:cs="Times New Roman"/>
          <w:szCs w:val="21"/>
        </w:rPr>
      </w:pPr>
      <w:r w:rsidRPr="007D67C6">
        <w:rPr>
          <w:rFonts w:ascii="Times New Roman" w:hAnsi="Times New Roman" w:cs="Times New Roman"/>
          <w:szCs w:val="21"/>
        </w:rPr>
        <w:t>DAB</w:t>
      </w:r>
      <w:r w:rsidRPr="007D67C6">
        <w:rPr>
          <w:rFonts w:ascii="Times New Roman" w:hAnsi="Times New Roman" w:cs="Times New Roman"/>
          <w:szCs w:val="21"/>
        </w:rPr>
        <w:t>方案</w:t>
      </w:r>
      <w:r w:rsidRPr="007D67C6">
        <w:rPr>
          <w:rFonts w:ascii="Times New Roman" w:hAnsi="Times New Roman" w:cs="Times New Roman"/>
          <w:szCs w:val="21"/>
        </w:rPr>
        <w:t>1</w:t>
      </w:r>
      <w:r w:rsidRPr="007D67C6">
        <w:rPr>
          <w:rFonts w:ascii="Times New Roman" w:hAnsi="Times New Roman" w:cs="Times New Roman"/>
          <w:szCs w:val="21"/>
        </w:rPr>
        <w:t>拓扑及相关参数如图</w:t>
      </w:r>
      <w:r w:rsidRPr="007D67C6">
        <w:rPr>
          <w:rFonts w:ascii="Times New Roman" w:hAnsi="Times New Roman" w:cs="Times New Roman"/>
          <w:szCs w:val="21"/>
        </w:rPr>
        <w:t>1</w:t>
      </w:r>
      <w:r w:rsidRPr="007D67C6">
        <w:rPr>
          <w:rFonts w:ascii="Times New Roman" w:hAnsi="Times New Roman" w:cs="Times New Roman"/>
          <w:szCs w:val="21"/>
        </w:rPr>
        <w:t>所示。其中：</w:t>
      </w:r>
    </w:p>
    <w:p w:rsidR="00423757" w:rsidRPr="007D67C6" w:rsidRDefault="00423757" w:rsidP="00423757">
      <w:pPr>
        <w:spacing w:line="300" w:lineRule="auto"/>
        <w:ind w:firstLine="420"/>
        <w:rPr>
          <w:rFonts w:ascii="Times New Roman" w:hAnsi="Times New Roman" w:cs="Times New Roman"/>
          <w:szCs w:val="21"/>
        </w:rPr>
      </w:pPr>
      <w:r w:rsidRPr="007D67C6">
        <w:rPr>
          <w:rFonts w:ascii="Times New Roman" w:hAnsi="Times New Roman" w:cs="Times New Roman"/>
          <w:szCs w:val="21"/>
        </w:rPr>
        <w:t>（</w:t>
      </w:r>
      <w:r w:rsidRPr="007D67C6">
        <w:rPr>
          <w:rFonts w:ascii="Times New Roman" w:hAnsi="Times New Roman" w:cs="Times New Roman"/>
          <w:szCs w:val="21"/>
        </w:rPr>
        <w:t>1</w:t>
      </w:r>
      <w:r w:rsidRPr="007D67C6">
        <w:rPr>
          <w:rFonts w:ascii="Times New Roman" w:hAnsi="Times New Roman" w:cs="Times New Roman"/>
          <w:szCs w:val="21"/>
        </w:rPr>
        <w:t>）系统功率：</w:t>
      </w:r>
      <w:r w:rsidRPr="007D67C6">
        <w:rPr>
          <w:rFonts w:ascii="Times New Roman" w:hAnsi="Times New Roman" w:cs="Times New Roman"/>
          <w:szCs w:val="21"/>
        </w:rPr>
        <w:t>10.08kW</w:t>
      </w:r>
      <w:r w:rsidRPr="007D67C6">
        <w:rPr>
          <w:rFonts w:ascii="Times New Roman" w:hAnsi="Times New Roman" w:cs="Times New Roman"/>
          <w:szCs w:val="21"/>
        </w:rPr>
        <w:t>；</w:t>
      </w:r>
    </w:p>
    <w:p w:rsidR="00423757" w:rsidRPr="007D67C6" w:rsidRDefault="00423757" w:rsidP="00423757">
      <w:pPr>
        <w:spacing w:line="300" w:lineRule="auto"/>
        <w:ind w:firstLine="420"/>
        <w:rPr>
          <w:rFonts w:ascii="Times New Roman" w:hAnsi="Times New Roman" w:cs="Times New Roman"/>
          <w:szCs w:val="21"/>
        </w:rPr>
      </w:pPr>
      <w:r w:rsidRPr="007D67C6">
        <w:rPr>
          <w:rFonts w:ascii="Times New Roman" w:hAnsi="Times New Roman" w:cs="Times New Roman"/>
          <w:szCs w:val="21"/>
        </w:rPr>
        <w:t>（</w:t>
      </w:r>
      <w:r w:rsidRPr="007D67C6">
        <w:rPr>
          <w:rFonts w:ascii="Times New Roman" w:hAnsi="Times New Roman" w:cs="Times New Roman"/>
          <w:szCs w:val="21"/>
        </w:rPr>
        <w:t>2</w:t>
      </w:r>
      <w:r w:rsidRPr="007D67C6">
        <w:rPr>
          <w:rFonts w:ascii="Times New Roman" w:hAnsi="Times New Roman" w:cs="Times New Roman"/>
          <w:szCs w:val="21"/>
        </w:rPr>
        <w:t>）输入电压：输入额定电池电压</w:t>
      </w:r>
      <w:r w:rsidRPr="007D67C6">
        <w:rPr>
          <w:rFonts w:ascii="Times New Roman" w:hAnsi="Times New Roman" w:cs="Times New Roman"/>
          <w:szCs w:val="21"/>
        </w:rPr>
        <w:t>36VDC</w:t>
      </w:r>
      <w:r w:rsidRPr="007D67C6">
        <w:rPr>
          <w:rFonts w:ascii="Times New Roman" w:hAnsi="Times New Roman" w:cs="Times New Roman"/>
          <w:szCs w:val="21"/>
        </w:rPr>
        <w:t>，输入电压工作范围</w:t>
      </w:r>
      <w:r w:rsidRPr="007D67C6">
        <w:rPr>
          <w:rFonts w:ascii="Times New Roman" w:hAnsi="Times New Roman" w:cs="Times New Roman"/>
          <w:szCs w:val="21"/>
        </w:rPr>
        <w:t>27~44VDC</w:t>
      </w:r>
      <w:r w:rsidRPr="007D67C6">
        <w:rPr>
          <w:rFonts w:ascii="Times New Roman" w:hAnsi="Times New Roman" w:cs="Times New Roman"/>
          <w:szCs w:val="21"/>
        </w:rPr>
        <w:t>；</w:t>
      </w:r>
    </w:p>
    <w:p w:rsidR="00423757" w:rsidRPr="007D67C6" w:rsidRDefault="00423757" w:rsidP="00423757">
      <w:pPr>
        <w:spacing w:line="300" w:lineRule="auto"/>
        <w:ind w:firstLine="420"/>
        <w:rPr>
          <w:rFonts w:ascii="Times New Roman" w:hAnsi="Times New Roman" w:cs="Times New Roman"/>
          <w:szCs w:val="21"/>
        </w:rPr>
      </w:pPr>
      <w:r w:rsidRPr="007D67C6">
        <w:rPr>
          <w:rFonts w:ascii="Times New Roman" w:hAnsi="Times New Roman" w:cs="Times New Roman"/>
          <w:szCs w:val="21"/>
        </w:rPr>
        <w:t>（</w:t>
      </w:r>
      <w:r w:rsidRPr="007D67C6">
        <w:rPr>
          <w:rFonts w:ascii="Times New Roman" w:hAnsi="Times New Roman" w:cs="Times New Roman"/>
          <w:szCs w:val="21"/>
        </w:rPr>
        <w:t>3</w:t>
      </w:r>
      <w:r w:rsidRPr="007D67C6">
        <w:rPr>
          <w:rFonts w:ascii="Times New Roman" w:hAnsi="Times New Roman" w:cs="Times New Roman"/>
          <w:szCs w:val="21"/>
        </w:rPr>
        <w:t>）输出电压：</w:t>
      </w:r>
      <w:r w:rsidRPr="007D67C6">
        <w:rPr>
          <w:rFonts w:ascii="Times New Roman" w:hAnsi="Times New Roman" w:cs="Times New Roman"/>
          <w:szCs w:val="21"/>
        </w:rPr>
        <w:t>144V</w:t>
      </w:r>
      <w:r w:rsidRPr="007D67C6">
        <w:rPr>
          <w:rFonts w:ascii="Times New Roman" w:hAnsi="Times New Roman" w:cs="Times New Roman"/>
          <w:szCs w:val="21"/>
        </w:rPr>
        <w:t>，允许波动范围</w:t>
      </w:r>
      <w:r w:rsidRPr="007D67C6">
        <w:rPr>
          <w:rFonts w:ascii="Times New Roman" w:hAnsi="Times New Roman" w:cs="Times New Roman"/>
          <w:szCs w:val="21"/>
        </w:rPr>
        <w:t>±5V</w:t>
      </w:r>
      <w:r w:rsidRPr="007D67C6">
        <w:rPr>
          <w:rFonts w:ascii="Times New Roman" w:hAnsi="Times New Roman" w:cs="Times New Roman"/>
          <w:szCs w:val="21"/>
        </w:rPr>
        <w:t>；</w:t>
      </w:r>
    </w:p>
    <w:p w:rsidR="00423757" w:rsidRPr="007D67C6" w:rsidRDefault="00423757" w:rsidP="00423757">
      <w:pPr>
        <w:spacing w:line="300" w:lineRule="auto"/>
        <w:ind w:firstLine="420"/>
        <w:rPr>
          <w:rFonts w:ascii="Times New Roman" w:hAnsi="Times New Roman" w:cs="Times New Roman"/>
          <w:szCs w:val="21"/>
        </w:rPr>
      </w:pPr>
      <w:r w:rsidRPr="007D67C6">
        <w:rPr>
          <w:rFonts w:ascii="Times New Roman" w:hAnsi="Times New Roman" w:cs="Times New Roman"/>
          <w:szCs w:val="21"/>
        </w:rPr>
        <w:t>（</w:t>
      </w:r>
      <w:r w:rsidRPr="007D67C6">
        <w:rPr>
          <w:rFonts w:ascii="Times New Roman" w:hAnsi="Times New Roman" w:cs="Times New Roman"/>
          <w:szCs w:val="21"/>
        </w:rPr>
        <w:t>4</w:t>
      </w:r>
      <w:r w:rsidRPr="007D67C6">
        <w:rPr>
          <w:rFonts w:ascii="Times New Roman" w:hAnsi="Times New Roman" w:cs="Times New Roman"/>
          <w:szCs w:val="21"/>
        </w:rPr>
        <w:t>）输入电流：原边直流额定</w:t>
      </w:r>
      <w:r w:rsidRPr="007D67C6">
        <w:rPr>
          <w:rFonts w:ascii="Times New Roman" w:hAnsi="Times New Roman" w:cs="Times New Roman"/>
          <w:szCs w:val="21"/>
        </w:rPr>
        <w:t>280ADC</w:t>
      </w:r>
      <w:r w:rsidRPr="007D67C6">
        <w:rPr>
          <w:rFonts w:ascii="Times New Roman" w:hAnsi="Times New Roman" w:cs="Times New Roman"/>
          <w:szCs w:val="21"/>
        </w:rPr>
        <w:t>；</w:t>
      </w:r>
    </w:p>
    <w:p w:rsidR="00423757" w:rsidRPr="007D67C6" w:rsidRDefault="00423757" w:rsidP="00423757">
      <w:pPr>
        <w:spacing w:line="300" w:lineRule="auto"/>
        <w:ind w:firstLine="420"/>
        <w:rPr>
          <w:rFonts w:ascii="Times New Roman" w:hAnsi="Times New Roman" w:cs="Times New Roman"/>
          <w:szCs w:val="21"/>
        </w:rPr>
      </w:pPr>
      <w:r w:rsidRPr="007D67C6">
        <w:rPr>
          <w:rFonts w:ascii="Times New Roman" w:hAnsi="Times New Roman" w:cs="Times New Roman"/>
          <w:szCs w:val="21"/>
        </w:rPr>
        <w:t>（</w:t>
      </w:r>
      <w:r w:rsidRPr="007D67C6">
        <w:rPr>
          <w:rFonts w:ascii="Times New Roman" w:hAnsi="Times New Roman" w:cs="Times New Roman"/>
          <w:szCs w:val="21"/>
        </w:rPr>
        <w:t>5</w:t>
      </w:r>
      <w:r w:rsidRPr="007D67C6">
        <w:rPr>
          <w:rFonts w:ascii="Times New Roman" w:hAnsi="Times New Roman" w:cs="Times New Roman"/>
          <w:szCs w:val="21"/>
        </w:rPr>
        <w:t>）输出电流：副边直流额定：</w:t>
      </w:r>
      <w:r w:rsidRPr="007D67C6">
        <w:rPr>
          <w:rFonts w:ascii="Times New Roman" w:hAnsi="Times New Roman" w:cs="Times New Roman"/>
          <w:szCs w:val="21"/>
        </w:rPr>
        <w:t>70ADC</w:t>
      </w:r>
      <w:r w:rsidRPr="007D67C6">
        <w:rPr>
          <w:rFonts w:ascii="Times New Roman" w:hAnsi="Times New Roman" w:cs="Times New Roman"/>
          <w:szCs w:val="21"/>
        </w:rPr>
        <w:t>；</w:t>
      </w:r>
    </w:p>
    <w:p w:rsidR="00423757" w:rsidRPr="007D67C6" w:rsidRDefault="00423757" w:rsidP="00423757">
      <w:pPr>
        <w:spacing w:line="300" w:lineRule="auto"/>
        <w:ind w:firstLine="420"/>
        <w:rPr>
          <w:rFonts w:ascii="Times New Roman" w:hAnsi="Times New Roman" w:cs="Times New Roman"/>
          <w:szCs w:val="21"/>
        </w:rPr>
      </w:pPr>
      <w:r w:rsidRPr="007D67C6">
        <w:rPr>
          <w:rFonts w:ascii="Times New Roman" w:hAnsi="Times New Roman" w:cs="Times New Roman"/>
          <w:szCs w:val="21"/>
        </w:rPr>
        <w:t>（</w:t>
      </w:r>
      <w:r w:rsidRPr="007D67C6">
        <w:rPr>
          <w:rFonts w:ascii="Times New Roman" w:hAnsi="Times New Roman" w:cs="Times New Roman"/>
          <w:szCs w:val="21"/>
        </w:rPr>
        <w:t>6</w:t>
      </w:r>
      <w:r w:rsidRPr="007D67C6">
        <w:rPr>
          <w:rFonts w:ascii="Times New Roman" w:hAnsi="Times New Roman" w:cs="Times New Roman"/>
          <w:szCs w:val="21"/>
        </w:rPr>
        <w:t>）变压器：选用</w:t>
      </w:r>
      <w:r w:rsidRPr="007D67C6">
        <w:rPr>
          <w:rFonts w:ascii="Times New Roman" w:hAnsi="Times New Roman" w:cs="Times New Roman"/>
          <w:szCs w:val="21"/>
        </w:rPr>
        <w:t>Standex Meder Electronics</w:t>
      </w:r>
      <w:r w:rsidRPr="007D67C6">
        <w:rPr>
          <w:rFonts w:ascii="Times New Roman" w:hAnsi="Times New Roman" w:cs="Times New Roman"/>
          <w:szCs w:val="21"/>
        </w:rPr>
        <w:t>频率</w:t>
      </w:r>
      <w:r w:rsidRPr="007D67C6">
        <w:rPr>
          <w:rFonts w:ascii="Times New Roman" w:hAnsi="Times New Roman" w:cs="Times New Roman"/>
          <w:szCs w:val="21"/>
        </w:rPr>
        <w:t>40kHz</w:t>
      </w:r>
      <w:r w:rsidRPr="007D67C6">
        <w:rPr>
          <w:rFonts w:ascii="Times New Roman" w:hAnsi="Times New Roman" w:cs="Times New Roman"/>
          <w:szCs w:val="21"/>
        </w:rPr>
        <w:t>的定制变压器，其它参数请看</w:t>
      </w:r>
      <w:r w:rsidRPr="007D67C6">
        <w:rPr>
          <w:rFonts w:ascii="Times New Roman" w:hAnsi="Times New Roman" w:cs="Times New Roman"/>
          <w:szCs w:val="21"/>
        </w:rPr>
        <w:t>STANDEX PQC1974</w:t>
      </w:r>
      <w:r w:rsidRPr="007D67C6">
        <w:rPr>
          <w:rFonts w:ascii="Times New Roman" w:hAnsi="Times New Roman" w:cs="Times New Roman"/>
          <w:szCs w:val="21"/>
        </w:rPr>
        <w:t>技术文档；</w:t>
      </w:r>
    </w:p>
    <w:p w:rsidR="00423757" w:rsidRPr="007D67C6" w:rsidRDefault="00423757" w:rsidP="00423757">
      <w:pPr>
        <w:spacing w:line="300" w:lineRule="auto"/>
        <w:ind w:firstLine="420"/>
        <w:rPr>
          <w:rFonts w:ascii="Times New Roman" w:hAnsi="Times New Roman" w:cs="Times New Roman"/>
          <w:szCs w:val="21"/>
        </w:rPr>
      </w:pPr>
      <w:r w:rsidRPr="007D67C6">
        <w:rPr>
          <w:rFonts w:ascii="Times New Roman" w:hAnsi="Times New Roman" w:cs="Times New Roman"/>
          <w:szCs w:val="21"/>
        </w:rPr>
        <w:t>（</w:t>
      </w:r>
      <w:r w:rsidRPr="007D67C6">
        <w:rPr>
          <w:rFonts w:ascii="Times New Roman" w:hAnsi="Times New Roman" w:cs="Times New Roman"/>
          <w:szCs w:val="21"/>
        </w:rPr>
        <w:t>7</w:t>
      </w:r>
      <w:r w:rsidRPr="007D67C6">
        <w:rPr>
          <w:rFonts w:ascii="Times New Roman" w:hAnsi="Times New Roman" w:cs="Times New Roman"/>
          <w:szCs w:val="21"/>
        </w:rPr>
        <w:t>）原边</w:t>
      </w:r>
      <w:r w:rsidRPr="007D67C6">
        <w:rPr>
          <w:rFonts w:ascii="Times New Roman" w:hAnsi="Times New Roman" w:cs="Times New Roman"/>
          <w:szCs w:val="21"/>
        </w:rPr>
        <w:t>MOSFET</w:t>
      </w:r>
      <w:r w:rsidRPr="007D67C6">
        <w:rPr>
          <w:rFonts w:ascii="Times New Roman" w:hAnsi="Times New Roman" w:cs="Times New Roman"/>
          <w:szCs w:val="21"/>
        </w:rPr>
        <w:t>：可选择</w:t>
      </w:r>
      <w:r w:rsidRPr="007D67C6">
        <w:rPr>
          <w:rFonts w:ascii="Times New Roman" w:hAnsi="Times New Roman" w:cs="Times New Roman"/>
          <w:szCs w:val="21"/>
        </w:rPr>
        <w:t>100V/100A</w:t>
      </w:r>
      <w:r w:rsidRPr="007D67C6">
        <w:rPr>
          <w:rFonts w:ascii="Times New Roman" w:hAnsi="Times New Roman" w:cs="Times New Roman"/>
          <w:szCs w:val="21"/>
        </w:rPr>
        <w:t>或</w:t>
      </w:r>
      <w:r w:rsidRPr="007D67C6">
        <w:rPr>
          <w:rFonts w:ascii="Times New Roman" w:hAnsi="Times New Roman" w:cs="Times New Roman"/>
          <w:szCs w:val="21"/>
        </w:rPr>
        <w:t>150V/100A</w:t>
      </w:r>
      <w:r w:rsidRPr="007D67C6">
        <w:rPr>
          <w:rFonts w:ascii="Times New Roman" w:hAnsi="Times New Roman" w:cs="Times New Roman"/>
          <w:szCs w:val="21"/>
        </w:rPr>
        <w:t>多管并联，并联均流已解决；</w:t>
      </w:r>
    </w:p>
    <w:p w:rsidR="00423757" w:rsidRPr="007D67C6" w:rsidRDefault="00423757" w:rsidP="00423757">
      <w:pPr>
        <w:spacing w:line="300" w:lineRule="auto"/>
        <w:ind w:firstLine="420"/>
        <w:rPr>
          <w:rFonts w:ascii="Times New Roman" w:hAnsi="Times New Roman" w:cs="Times New Roman"/>
          <w:szCs w:val="21"/>
        </w:rPr>
      </w:pPr>
      <w:r w:rsidRPr="007D67C6">
        <w:rPr>
          <w:rFonts w:ascii="Times New Roman" w:hAnsi="Times New Roman" w:cs="Times New Roman"/>
          <w:szCs w:val="21"/>
        </w:rPr>
        <w:t>（</w:t>
      </w:r>
      <w:r w:rsidRPr="007D67C6">
        <w:rPr>
          <w:rFonts w:ascii="Times New Roman" w:hAnsi="Times New Roman" w:cs="Times New Roman"/>
          <w:szCs w:val="21"/>
        </w:rPr>
        <w:t>8</w:t>
      </w:r>
      <w:r w:rsidRPr="007D67C6">
        <w:rPr>
          <w:rFonts w:ascii="Times New Roman" w:hAnsi="Times New Roman" w:cs="Times New Roman"/>
          <w:szCs w:val="21"/>
        </w:rPr>
        <w:t>）副边</w:t>
      </w:r>
      <w:r w:rsidRPr="007D67C6">
        <w:rPr>
          <w:rFonts w:ascii="Times New Roman" w:hAnsi="Times New Roman" w:cs="Times New Roman"/>
          <w:szCs w:val="21"/>
        </w:rPr>
        <w:t>MOSFET</w:t>
      </w:r>
      <w:r w:rsidRPr="007D67C6">
        <w:rPr>
          <w:rFonts w:ascii="Times New Roman" w:hAnsi="Times New Roman" w:cs="Times New Roman"/>
          <w:szCs w:val="21"/>
        </w:rPr>
        <w:t>：可选择</w:t>
      </w:r>
      <w:r w:rsidRPr="007D67C6">
        <w:rPr>
          <w:rFonts w:ascii="Times New Roman" w:hAnsi="Times New Roman" w:cs="Times New Roman"/>
          <w:szCs w:val="21"/>
        </w:rPr>
        <w:t>250V/60A</w:t>
      </w:r>
      <w:r w:rsidRPr="007D67C6">
        <w:rPr>
          <w:rFonts w:ascii="Times New Roman" w:hAnsi="Times New Roman" w:cs="Times New Roman"/>
          <w:szCs w:val="21"/>
        </w:rPr>
        <w:t>并联。</w:t>
      </w:r>
    </w:p>
    <w:p w:rsidR="00423757" w:rsidRPr="007D67C6" w:rsidRDefault="00423757" w:rsidP="001A7818">
      <w:pPr>
        <w:keepNext/>
        <w:spacing w:beforeLines="50" w:line="300" w:lineRule="auto"/>
        <w:jc w:val="center"/>
        <w:rPr>
          <w:rFonts w:ascii="Times New Roman" w:hAnsi="Times New Roman" w:cs="Times New Roman"/>
          <w:sz w:val="20"/>
          <w:szCs w:val="21"/>
        </w:rPr>
      </w:pPr>
      <w:r w:rsidRPr="007D67C6">
        <w:rPr>
          <w:rFonts w:ascii="Times New Roman" w:hAnsi="Times New Roman" w:cs="Times New Roman"/>
          <w:noProof/>
          <w:sz w:val="22"/>
          <w:szCs w:val="24"/>
        </w:rPr>
        <w:drawing>
          <wp:inline distT="0" distB="0" distL="0" distR="0">
            <wp:extent cx="6583680" cy="1517859"/>
            <wp:effectExtent l="0" t="0" r="7620" b="6350"/>
            <wp:docPr id="2" name="图片 1" descr="拓扑结构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拓扑结构1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83680" cy="1517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3757" w:rsidRPr="007D67C6" w:rsidRDefault="00423757" w:rsidP="001A7818">
      <w:pPr>
        <w:spacing w:afterLines="50" w:line="300" w:lineRule="auto"/>
        <w:jc w:val="center"/>
        <w:rPr>
          <w:rFonts w:ascii="Times New Roman" w:hAnsi="Times New Roman" w:cs="Times New Roman"/>
          <w:sz w:val="20"/>
          <w:szCs w:val="21"/>
        </w:rPr>
      </w:pPr>
      <w:r w:rsidRPr="007D67C6">
        <w:rPr>
          <w:rFonts w:ascii="Times New Roman" w:hAnsi="Times New Roman" w:cs="Times New Roman"/>
          <w:sz w:val="20"/>
          <w:szCs w:val="21"/>
        </w:rPr>
        <w:t>图</w:t>
      </w:r>
      <w:r w:rsidRPr="007D67C6">
        <w:rPr>
          <w:rFonts w:ascii="Times New Roman" w:hAnsi="Times New Roman" w:cs="Times New Roman"/>
          <w:sz w:val="20"/>
          <w:szCs w:val="21"/>
        </w:rPr>
        <w:t>1  DAB</w:t>
      </w:r>
      <w:r w:rsidRPr="007D67C6">
        <w:rPr>
          <w:rFonts w:ascii="Times New Roman" w:hAnsi="Times New Roman" w:cs="Times New Roman"/>
          <w:sz w:val="20"/>
          <w:szCs w:val="21"/>
        </w:rPr>
        <w:t>方案</w:t>
      </w:r>
      <w:r w:rsidRPr="007D67C6">
        <w:rPr>
          <w:rFonts w:ascii="Times New Roman" w:hAnsi="Times New Roman" w:cs="Times New Roman"/>
          <w:sz w:val="20"/>
          <w:szCs w:val="21"/>
        </w:rPr>
        <w:t>1</w:t>
      </w:r>
      <w:r w:rsidRPr="007D67C6">
        <w:rPr>
          <w:rFonts w:ascii="Times New Roman" w:hAnsi="Times New Roman" w:cs="Times New Roman"/>
          <w:sz w:val="20"/>
          <w:szCs w:val="21"/>
        </w:rPr>
        <w:t>的拓扑及相关参数</w:t>
      </w:r>
    </w:p>
    <w:p w:rsidR="00423757" w:rsidRPr="007D67C6" w:rsidRDefault="00423757" w:rsidP="00423757">
      <w:pPr>
        <w:spacing w:line="300" w:lineRule="auto"/>
        <w:ind w:firstLine="420"/>
        <w:rPr>
          <w:rFonts w:ascii="Times New Roman" w:hAnsi="Times New Roman" w:cs="Times New Roman"/>
          <w:szCs w:val="21"/>
        </w:rPr>
      </w:pPr>
      <w:r w:rsidRPr="007D67C6">
        <w:rPr>
          <w:rFonts w:ascii="Times New Roman" w:hAnsi="Times New Roman" w:cs="Times New Roman"/>
          <w:szCs w:val="21"/>
        </w:rPr>
        <w:t>DAB</w:t>
      </w:r>
      <w:r w:rsidRPr="007D67C6">
        <w:rPr>
          <w:rFonts w:ascii="Times New Roman" w:hAnsi="Times New Roman" w:cs="Times New Roman"/>
          <w:szCs w:val="21"/>
        </w:rPr>
        <w:t>方案</w:t>
      </w:r>
      <w:r w:rsidRPr="007D67C6">
        <w:rPr>
          <w:rFonts w:ascii="Times New Roman" w:hAnsi="Times New Roman" w:cs="Times New Roman"/>
          <w:szCs w:val="21"/>
        </w:rPr>
        <w:t>1</w:t>
      </w:r>
      <w:r w:rsidRPr="007D67C6">
        <w:rPr>
          <w:rFonts w:ascii="Times New Roman" w:hAnsi="Times New Roman" w:cs="Times New Roman"/>
          <w:szCs w:val="21"/>
        </w:rPr>
        <w:t>的控制要求：</w:t>
      </w:r>
    </w:p>
    <w:p w:rsidR="00423757" w:rsidRPr="007D67C6" w:rsidRDefault="00423757" w:rsidP="00423757">
      <w:pPr>
        <w:spacing w:line="300" w:lineRule="auto"/>
        <w:ind w:firstLine="420"/>
        <w:rPr>
          <w:rFonts w:ascii="Times New Roman" w:hAnsi="Times New Roman" w:cs="Times New Roman"/>
          <w:szCs w:val="21"/>
        </w:rPr>
      </w:pPr>
      <w:r w:rsidRPr="007D67C6">
        <w:rPr>
          <w:rFonts w:ascii="Times New Roman" w:hAnsi="Times New Roman" w:cs="Times New Roman"/>
          <w:szCs w:val="21"/>
        </w:rPr>
        <w:t>（</w:t>
      </w:r>
      <w:r w:rsidRPr="007D67C6">
        <w:rPr>
          <w:rFonts w:ascii="Times New Roman" w:hAnsi="Times New Roman" w:cs="Times New Roman"/>
          <w:szCs w:val="21"/>
        </w:rPr>
        <w:t>1</w:t>
      </w:r>
      <w:r w:rsidRPr="007D67C6">
        <w:rPr>
          <w:rFonts w:ascii="Times New Roman" w:hAnsi="Times New Roman" w:cs="Times New Roman"/>
          <w:szCs w:val="21"/>
        </w:rPr>
        <w:t>）在输入电压变化范围内，稳定输出电压在</w:t>
      </w:r>
      <w:r w:rsidRPr="007D67C6">
        <w:rPr>
          <w:rFonts w:ascii="Times New Roman" w:hAnsi="Times New Roman" w:cs="Times New Roman"/>
          <w:szCs w:val="21"/>
        </w:rPr>
        <w:t>144V</w:t>
      </w:r>
      <w:r w:rsidRPr="007D67C6">
        <w:rPr>
          <w:rFonts w:ascii="Times New Roman" w:hAnsi="Times New Roman" w:cs="Times New Roman"/>
          <w:szCs w:val="21"/>
        </w:rPr>
        <w:t>；</w:t>
      </w:r>
    </w:p>
    <w:p w:rsidR="00423757" w:rsidRPr="007D67C6" w:rsidRDefault="00423757" w:rsidP="00423757">
      <w:pPr>
        <w:spacing w:line="300" w:lineRule="auto"/>
        <w:ind w:firstLine="420"/>
        <w:rPr>
          <w:rFonts w:ascii="Times New Roman" w:hAnsi="Times New Roman" w:cs="Times New Roman"/>
          <w:szCs w:val="21"/>
        </w:rPr>
      </w:pPr>
      <w:r w:rsidRPr="007D67C6">
        <w:rPr>
          <w:rFonts w:ascii="Times New Roman" w:hAnsi="Times New Roman" w:cs="Times New Roman"/>
          <w:szCs w:val="21"/>
        </w:rPr>
        <w:t>（</w:t>
      </w:r>
      <w:r w:rsidRPr="007D67C6">
        <w:rPr>
          <w:rFonts w:ascii="Times New Roman" w:hAnsi="Times New Roman" w:cs="Times New Roman"/>
          <w:szCs w:val="21"/>
        </w:rPr>
        <w:t>2</w:t>
      </w:r>
      <w:r w:rsidRPr="007D67C6">
        <w:rPr>
          <w:rFonts w:ascii="Times New Roman" w:hAnsi="Times New Roman" w:cs="Times New Roman"/>
          <w:szCs w:val="21"/>
        </w:rPr>
        <w:t>）突加突减</w:t>
      </w:r>
      <w:r w:rsidRPr="007D67C6">
        <w:rPr>
          <w:rFonts w:ascii="Times New Roman" w:hAnsi="Times New Roman" w:cs="Times New Roman"/>
          <w:szCs w:val="21"/>
        </w:rPr>
        <w:t>100%</w:t>
      </w:r>
      <w:r w:rsidRPr="007D67C6">
        <w:rPr>
          <w:rFonts w:ascii="Times New Roman" w:hAnsi="Times New Roman" w:cs="Times New Roman"/>
          <w:szCs w:val="21"/>
        </w:rPr>
        <w:t>（</w:t>
      </w:r>
      <w:r w:rsidRPr="007D67C6">
        <w:rPr>
          <w:rFonts w:ascii="Times New Roman" w:hAnsi="Times New Roman" w:cs="Times New Roman"/>
          <w:szCs w:val="21"/>
        </w:rPr>
        <w:t>10kW</w:t>
      </w:r>
      <w:r w:rsidRPr="007D67C6">
        <w:rPr>
          <w:rFonts w:ascii="Times New Roman" w:hAnsi="Times New Roman" w:cs="Times New Roman"/>
          <w:szCs w:val="21"/>
        </w:rPr>
        <w:t>）负载，能够保证电压波动在</w:t>
      </w:r>
      <w:r w:rsidRPr="007D67C6">
        <w:rPr>
          <w:rFonts w:ascii="Times New Roman" w:hAnsi="Times New Roman" w:cs="Times New Roman"/>
          <w:szCs w:val="21"/>
        </w:rPr>
        <w:t>±5V</w:t>
      </w:r>
      <w:r w:rsidRPr="007D67C6">
        <w:rPr>
          <w:rFonts w:ascii="Times New Roman" w:hAnsi="Times New Roman" w:cs="Times New Roman"/>
          <w:szCs w:val="21"/>
        </w:rPr>
        <w:t>以内；</w:t>
      </w:r>
    </w:p>
    <w:p w:rsidR="00423757" w:rsidRPr="007D67C6" w:rsidRDefault="00423757" w:rsidP="00423757">
      <w:pPr>
        <w:spacing w:line="300" w:lineRule="auto"/>
        <w:ind w:firstLine="420"/>
        <w:rPr>
          <w:rFonts w:ascii="Times New Roman" w:hAnsi="Times New Roman" w:cs="Times New Roman"/>
          <w:szCs w:val="21"/>
        </w:rPr>
      </w:pPr>
      <w:r w:rsidRPr="007D67C6">
        <w:rPr>
          <w:rFonts w:ascii="Times New Roman" w:hAnsi="Times New Roman" w:cs="Times New Roman"/>
          <w:szCs w:val="21"/>
        </w:rPr>
        <w:t>（</w:t>
      </w:r>
      <w:r w:rsidRPr="007D67C6">
        <w:rPr>
          <w:rFonts w:ascii="Times New Roman" w:hAnsi="Times New Roman" w:cs="Times New Roman"/>
          <w:szCs w:val="21"/>
        </w:rPr>
        <w:t>3</w:t>
      </w:r>
      <w:r w:rsidRPr="007D67C6">
        <w:rPr>
          <w:rFonts w:ascii="Times New Roman" w:hAnsi="Times New Roman" w:cs="Times New Roman"/>
          <w:szCs w:val="21"/>
        </w:rPr>
        <w:t>）系统效率最高点达到</w:t>
      </w:r>
      <w:r w:rsidRPr="007D67C6">
        <w:rPr>
          <w:rFonts w:ascii="Times New Roman" w:hAnsi="Times New Roman" w:cs="Times New Roman"/>
          <w:szCs w:val="21"/>
        </w:rPr>
        <w:t>95%</w:t>
      </w:r>
      <w:r w:rsidRPr="007D67C6">
        <w:rPr>
          <w:rFonts w:ascii="Times New Roman" w:hAnsi="Times New Roman" w:cs="Times New Roman"/>
          <w:szCs w:val="21"/>
        </w:rPr>
        <w:t>，</w:t>
      </w:r>
      <w:r w:rsidRPr="007D67C6">
        <w:rPr>
          <w:rFonts w:ascii="Times New Roman" w:hAnsi="Times New Roman" w:cs="Times New Roman"/>
          <w:szCs w:val="21"/>
        </w:rPr>
        <w:t>10%-100%</w:t>
      </w:r>
      <w:r w:rsidRPr="007D67C6">
        <w:rPr>
          <w:rFonts w:ascii="Times New Roman" w:hAnsi="Times New Roman" w:cs="Times New Roman"/>
          <w:szCs w:val="21"/>
        </w:rPr>
        <w:t>负载范围内效率大于</w:t>
      </w:r>
      <w:r w:rsidRPr="007D67C6">
        <w:rPr>
          <w:rFonts w:ascii="Times New Roman" w:hAnsi="Times New Roman" w:cs="Times New Roman"/>
          <w:szCs w:val="21"/>
        </w:rPr>
        <w:t>90%</w:t>
      </w:r>
      <w:r w:rsidRPr="007D67C6">
        <w:rPr>
          <w:rFonts w:ascii="Times New Roman" w:hAnsi="Times New Roman" w:cs="Times New Roman"/>
          <w:szCs w:val="21"/>
        </w:rPr>
        <w:t>；</w:t>
      </w:r>
    </w:p>
    <w:p w:rsidR="00423757" w:rsidRPr="007D67C6" w:rsidRDefault="00423757" w:rsidP="00423757">
      <w:pPr>
        <w:spacing w:line="300" w:lineRule="auto"/>
        <w:ind w:firstLine="420"/>
        <w:rPr>
          <w:rFonts w:ascii="Times New Roman" w:hAnsi="Times New Roman" w:cs="Times New Roman"/>
          <w:szCs w:val="21"/>
        </w:rPr>
      </w:pPr>
      <w:r w:rsidRPr="007D67C6">
        <w:rPr>
          <w:rFonts w:ascii="Times New Roman" w:hAnsi="Times New Roman" w:cs="Times New Roman"/>
          <w:szCs w:val="21"/>
        </w:rPr>
        <w:t>（</w:t>
      </w:r>
      <w:r w:rsidRPr="007D67C6">
        <w:rPr>
          <w:rFonts w:ascii="Times New Roman" w:hAnsi="Times New Roman" w:cs="Times New Roman"/>
          <w:szCs w:val="21"/>
        </w:rPr>
        <w:t>4</w:t>
      </w:r>
      <w:r w:rsidRPr="007D67C6">
        <w:rPr>
          <w:rFonts w:ascii="Times New Roman" w:hAnsi="Times New Roman" w:cs="Times New Roman"/>
          <w:szCs w:val="21"/>
        </w:rPr>
        <w:t>）四象限运行。</w:t>
      </w:r>
    </w:p>
    <w:p w:rsidR="00423757" w:rsidRPr="007D67C6" w:rsidRDefault="00423757" w:rsidP="00423757">
      <w:pPr>
        <w:pStyle w:val="3"/>
        <w:spacing w:before="0" w:after="0" w:line="360" w:lineRule="auto"/>
        <w:rPr>
          <w:rFonts w:ascii="Times New Roman" w:hAnsi="Times New Roman" w:cs="Times New Roman"/>
          <w:b w:val="0"/>
          <w:sz w:val="24"/>
          <w:szCs w:val="24"/>
        </w:rPr>
      </w:pPr>
      <w:r w:rsidRPr="007D67C6">
        <w:rPr>
          <w:rFonts w:ascii="Times New Roman" w:hAnsi="Times New Roman" w:cs="Times New Roman"/>
          <w:b w:val="0"/>
          <w:sz w:val="24"/>
          <w:szCs w:val="24"/>
        </w:rPr>
        <w:t>1.1.2  DAB</w:t>
      </w:r>
      <w:r w:rsidRPr="007D67C6">
        <w:rPr>
          <w:rFonts w:ascii="Times New Roman" w:hAnsi="Times New Roman" w:cs="Times New Roman"/>
          <w:b w:val="0"/>
          <w:sz w:val="24"/>
          <w:szCs w:val="24"/>
        </w:rPr>
        <w:t>方案</w:t>
      </w:r>
      <w:r w:rsidRPr="007D67C6">
        <w:rPr>
          <w:rFonts w:ascii="Times New Roman" w:hAnsi="Times New Roman" w:cs="Times New Roman"/>
          <w:b w:val="0"/>
          <w:sz w:val="24"/>
          <w:szCs w:val="24"/>
        </w:rPr>
        <w:t>1</w:t>
      </w:r>
      <w:r w:rsidRPr="007D67C6">
        <w:rPr>
          <w:rFonts w:ascii="Times New Roman" w:hAnsi="Times New Roman" w:cs="Times New Roman"/>
          <w:b w:val="0"/>
          <w:sz w:val="24"/>
          <w:szCs w:val="24"/>
        </w:rPr>
        <w:t>所用变压器参数及讨论</w:t>
      </w:r>
    </w:p>
    <w:p w:rsidR="00423757" w:rsidRPr="007D67C6" w:rsidRDefault="00423757" w:rsidP="00423757">
      <w:pPr>
        <w:spacing w:line="300" w:lineRule="auto"/>
        <w:ind w:firstLine="420"/>
        <w:rPr>
          <w:rFonts w:ascii="Times New Roman" w:hAnsi="Times New Roman" w:cs="Times New Roman"/>
          <w:szCs w:val="21"/>
        </w:rPr>
      </w:pPr>
      <w:r w:rsidRPr="007D67C6">
        <w:rPr>
          <w:rFonts w:ascii="Times New Roman" w:hAnsi="Times New Roman" w:cs="Times New Roman"/>
          <w:szCs w:val="21"/>
        </w:rPr>
        <w:t>STANDEX PQC1974</w:t>
      </w:r>
      <w:r w:rsidRPr="007D67C6">
        <w:rPr>
          <w:rFonts w:ascii="Times New Roman" w:hAnsi="Times New Roman" w:cs="Times New Roman"/>
          <w:szCs w:val="21"/>
        </w:rPr>
        <w:t>平板变压器参数：</w:t>
      </w:r>
    </w:p>
    <w:p w:rsidR="00423757" w:rsidRPr="007D67C6" w:rsidRDefault="00423757" w:rsidP="00423757">
      <w:pPr>
        <w:spacing w:line="300" w:lineRule="auto"/>
        <w:ind w:firstLine="420"/>
        <w:rPr>
          <w:rFonts w:ascii="Times New Roman" w:hAnsi="Times New Roman" w:cs="Times New Roman"/>
          <w:szCs w:val="21"/>
        </w:rPr>
      </w:pPr>
      <w:r w:rsidRPr="007D67C6">
        <w:rPr>
          <w:rFonts w:ascii="Times New Roman" w:hAnsi="Times New Roman" w:cs="Times New Roman"/>
          <w:szCs w:val="21"/>
        </w:rPr>
        <w:t>1. Topology: Full Bridge ZVS;</w:t>
      </w:r>
    </w:p>
    <w:p w:rsidR="00423757" w:rsidRPr="007D67C6" w:rsidRDefault="00423757" w:rsidP="00423757">
      <w:pPr>
        <w:spacing w:line="300" w:lineRule="auto"/>
        <w:ind w:firstLine="420"/>
        <w:rPr>
          <w:rFonts w:ascii="Times New Roman" w:hAnsi="Times New Roman" w:cs="Times New Roman"/>
          <w:szCs w:val="21"/>
        </w:rPr>
      </w:pPr>
      <w:r w:rsidRPr="007D67C6">
        <w:rPr>
          <w:rFonts w:ascii="Times New Roman" w:hAnsi="Times New Roman" w:cs="Times New Roman"/>
          <w:szCs w:val="21"/>
        </w:rPr>
        <w:t>（这里的</w:t>
      </w:r>
      <w:r w:rsidRPr="007D67C6">
        <w:rPr>
          <w:rFonts w:ascii="Times New Roman" w:hAnsi="Times New Roman" w:cs="Times New Roman"/>
          <w:szCs w:val="21"/>
        </w:rPr>
        <w:t>Full bridge ZVS</w:t>
      </w:r>
      <w:r w:rsidRPr="007D67C6">
        <w:rPr>
          <w:rFonts w:ascii="Times New Roman" w:hAnsi="Times New Roman" w:cs="Times New Roman"/>
          <w:szCs w:val="21"/>
        </w:rPr>
        <w:t>应该指的是传统的移相全桥电路，与</w:t>
      </w:r>
      <w:r w:rsidRPr="007D67C6">
        <w:rPr>
          <w:rFonts w:ascii="Times New Roman" w:hAnsi="Times New Roman" w:cs="Times New Roman"/>
          <w:szCs w:val="21"/>
        </w:rPr>
        <w:t>DAB</w:t>
      </w:r>
      <w:r w:rsidRPr="007D67C6">
        <w:rPr>
          <w:rFonts w:ascii="Times New Roman" w:hAnsi="Times New Roman" w:cs="Times New Roman"/>
          <w:szCs w:val="21"/>
        </w:rPr>
        <w:t>电路的工作原理有较大不同）</w:t>
      </w:r>
    </w:p>
    <w:p w:rsidR="00423757" w:rsidRPr="007D67C6" w:rsidRDefault="00423757" w:rsidP="00423757">
      <w:pPr>
        <w:spacing w:line="300" w:lineRule="auto"/>
        <w:ind w:firstLine="420"/>
        <w:rPr>
          <w:rFonts w:ascii="Times New Roman" w:hAnsi="Times New Roman" w:cs="Times New Roman"/>
          <w:szCs w:val="21"/>
        </w:rPr>
      </w:pPr>
      <w:r w:rsidRPr="007D67C6">
        <w:rPr>
          <w:rFonts w:ascii="Times New Roman" w:hAnsi="Times New Roman" w:cs="Times New Roman"/>
          <w:szCs w:val="21"/>
        </w:rPr>
        <w:t>2. Transformer Input Voltage Range: 27-36-44VDC;</w:t>
      </w:r>
    </w:p>
    <w:p w:rsidR="00423757" w:rsidRPr="007D67C6" w:rsidRDefault="00423757" w:rsidP="00423757">
      <w:pPr>
        <w:spacing w:line="300" w:lineRule="auto"/>
        <w:ind w:firstLine="420"/>
        <w:rPr>
          <w:rFonts w:ascii="Times New Roman" w:hAnsi="Times New Roman" w:cs="Times New Roman"/>
          <w:szCs w:val="21"/>
        </w:rPr>
      </w:pPr>
      <w:r w:rsidRPr="007D67C6">
        <w:rPr>
          <w:rFonts w:ascii="Times New Roman" w:hAnsi="Times New Roman" w:cs="Times New Roman"/>
          <w:szCs w:val="21"/>
        </w:rPr>
        <w:t>（额定为</w:t>
      </w:r>
      <w:r w:rsidRPr="007D67C6">
        <w:rPr>
          <w:rFonts w:ascii="Times New Roman" w:hAnsi="Times New Roman" w:cs="Times New Roman"/>
          <w:szCs w:val="21"/>
        </w:rPr>
        <w:t>36V</w:t>
      </w:r>
      <w:r w:rsidRPr="007D67C6">
        <w:rPr>
          <w:rFonts w:ascii="Times New Roman" w:hAnsi="Times New Roman" w:cs="Times New Roman"/>
          <w:szCs w:val="21"/>
        </w:rPr>
        <w:t>，最大</w:t>
      </w:r>
      <w:r w:rsidRPr="007D67C6">
        <w:rPr>
          <w:rFonts w:ascii="Times New Roman" w:hAnsi="Times New Roman" w:cs="Times New Roman"/>
          <w:szCs w:val="21"/>
        </w:rPr>
        <w:t>44V</w:t>
      </w:r>
      <w:r w:rsidRPr="007D67C6">
        <w:rPr>
          <w:rFonts w:ascii="Times New Roman" w:hAnsi="Times New Roman" w:cs="Times New Roman"/>
          <w:szCs w:val="21"/>
        </w:rPr>
        <w:t>，最小</w:t>
      </w:r>
      <w:r w:rsidRPr="007D67C6">
        <w:rPr>
          <w:rFonts w:ascii="Times New Roman" w:hAnsi="Times New Roman" w:cs="Times New Roman"/>
          <w:szCs w:val="21"/>
        </w:rPr>
        <w:t>27V</w:t>
      </w:r>
      <w:r w:rsidRPr="007D67C6">
        <w:rPr>
          <w:rFonts w:ascii="Times New Roman" w:hAnsi="Times New Roman" w:cs="Times New Roman"/>
          <w:szCs w:val="21"/>
        </w:rPr>
        <w:t>，均应保证正常工作）</w:t>
      </w:r>
    </w:p>
    <w:p w:rsidR="00423757" w:rsidRPr="007D67C6" w:rsidRDefault="00423757" w:rsidP="00423757">
      <w:pPr>
        <w:spacing w:line="300" w:lineRule="auto"/>
        <w:ind w:firstLine="420"/>
        <w:rPr>
          <w:rFonts w:ascii="Times New Roman" w:hAnsi="Times New Roman" w:cs="Times New Roman"/>
          <w:szCs w:val="21"/>
        </w:rPr>
      </w:pPr>
      <w:r w:rsidRPr="007D67C6">
        <w:rPr>
          <w:rFonts w:ascii="Times New Roman" w:hAnsi="Times New Roman" w:cs="Times New Roman"/>
          <w:szCs w:val="21"/>
        </w:rPr>
        <w:lastRenderedPageBreak/>
        <w:t>3. Converter Output after Rectification: 10,080 W (144V / 70A);</w:t>
      </w:r>
    </w:p>
    <w:p w:rsidR="00423757" w:rsidRPr="007D67C6" w:rsidRDefault="00423757" w:rsidP="00423757">
      <w:pPr>
        <w:spacing w:line="300" w:lineRule="auto"/>
        <w:ind w:firstLine="420"/>
        <w:rPr>
          <w:rFonts w:ascii="Times New Roman" w:hAnsi="Times New Roman" w:cs="Times New Roman"/>
          <w:szCs w:val="21"/>
        </w:rPr>
      </w:pPr>
      <w:r w:rsidRPr="007D67C6">
        <w:rPr>
          <w:rFonts w:ascii="Times New Roman" w:hAnsi="Times New Roman" w:cs="Times New Roman"/>
          <w:szCs w:val="21"/>
        </w:rPr>
        <w:t>4. Turns Ratio Np / Ns: 1T / 6T;</w:t>
      </w:r>
    </w:p>
    <w:p w:rsidR="00423757" w:rsidRPr="007D67C6" w:rsidRDefault="00423757" w:rsidP="00423757">
      <w:pPr>
        <w:spacing w:line="300" w:lineRule="auto"/>
        <w:ind w:firstLine="420"/>
        <w:rPr>
          <w:rFonts w:ascii="Times New Roman" w:hAnsi="Times New Roman" w:cs="Times New Roman"/>
          <w:szCs w:val="21"/>
        </w:rPr>
      </w:pPr>
      <w:r w:rsidRPr="007D67C6">
        <w:rPr>
          <w:rFonts w:ascii="Times New Roman" w:hAnsi="Times New Roman" w:cs="Times New Roman"/>
          <w:szCs w:val="21"/>
        </w:rPr>
        <w:t>（如采用</w:t>
      </w:r>
      <w:r w:rsidRPr="007D67C6">
        <w:rPr>
          <w:rFonts w:ascii="Times New Roman" w:hAnsi="Times New Roman" w:cs="Times New Roman"/>
          <w:szCs w:val="21"/>
        </w:rPr>
        <w:t>DAB</w:t>
      </w:r>
      <w:r w:rsidRPr="007D67C6">
        <w:rPr>
          <w:rFonts w:ascii="Times New Roman" w:hAnsi="Times New Roman" w:cs="Times New Roman"/>
          <w:szCs w:val="21"/>
        </w:rPr>
        <w:t>拓扑，原边</w:t>
      </w:r>
      <w:r w:rsidRPr="007D67C6">
        <w:rPr>
          <w:rFonts w:ascii="Times New Roman" w:hAnsi="Times New Roman" w:cs="Times New Roman"/>
          <w:szCs w:val="21"/>
        </w:rPr>
        <w:t>36VDC</w:t>
      </w:r>
      <w:r w:rsidRPr="007D67C6">
        <w:rPr>
          <w:rFonts w:ascii="Times New Roman" w:hAnsi="Times New Roman" w:cs="Times New Roman"/>
          <w:szCs w:val="21"/>
        </w:rPr>
        <w:t>，副边</w:t>
      </w:r>
      <w:r w:rsidRPr="007D67C6">
        <w:rPr>
          <w:rFonts w:ascii="Times New Roman" w:hAnsi="Times New Roman" w:cs="Times New Roman"/>
          <w:szCs w:val="21"/>
        </w:rPr>
        <w:t>144VDC</w:t>
      </w:r>
      <w:r w:rsidRPr="007D67C6">
        <w:rPr>
          <w:rFonts w:ascii="Times New Roman" w:hAnsi="Times New Roman" w:cs="Times New Roman"/>
          <w:szCs w:val="21"/>
        </w:rPr>
        <w:t>时，变压器变比应为</w:t>
      </w:r>
      <w:r w:rsidRPr="007D67C6">
        <w:rPr>
          <w:rFonts w:ascii="Times New Roman" w:hAnsi="Times New Roman" w:cs="Times New Roman"/>
          <w:szCs w:val="21"/>
        </w:rPr>
        <w:t>1:4</w:t>
      </w:r>
      <w:r w:rsidRPr="007D67C6">
        <w:rPr>
          <w:rFonts w:ascii="Times New Roman" w:hAnsi="Times New Roman" w:cs="Times New Roman"/>
          <w:szCs w:val="21"/>
        </w:rPr>
        <w:t>才能得到最佳性能）</w:t>
      </w:r>
    </w:p>
    <w:p w:rsidR="00423757" w:rsidRPr="007D67C6" w:rsidRDefault="00423757" w:rsidP="00423757">
      <w:pPr>
        <w:spacing w:line="300" w:lineRule="auto"/>
        <w:ind w:firstLine="420"/>
        <w:rPr>
          <w:rFonts w:ascii="Times New Roman" w:hAnsi="Times New Roman" w:cs="Times New Roman"/>
          <w:szCs w:val="21"/>
        </w:rPr>
      </w:pPr>
      <w:r w:rsidRPr="007D67C6">
        <w:rPr>
          <w:rFonts w:ascii="Times New Roman" w:hAnsi="Times New Roman" w:cs="Times New Roman"/>
          <w:szCs w:val="21"/>
        </w:rPr>
        <w:t>5. Transformer Switching Frequency: 40 kHz;</w:t>
      </w:r>
    </w:p>
    <w:p w:rsidR="00423757" w:rsidRPr="007D67C6" w:rsidRDefault="00423757" w:rsidP="00423757">
      <w:pPr>
        <w:spacing w:line="300" w:lineRule="auto"/>
        <w:ind w:firstLine="420"/>
        <w:rPr>
          <w:rFonts w:ascii="Times New Roman" w:hAnsi="Times New Roman" w:cs="Times New Roman"/>
          <w:szCs w:val="21"/>
        </w:rPr>
      </w:pPr>
      <w:r w:rsidRPr="007D67C6">
        <w:rPr>
          <w:rFonts w:ascii="Times New Roman" w:hAnsi="Times New Roman" w:cs="Times New Roman"/>
          <w:szCs w:val="21"/>
        </w:rPr>
        <w:t>6. Maximum Duty Cycle: 90%;</w:t>
      </w:r>
    </w:p>
    <w:p w:rsidR="00423757" w:rsidRPr="007D67C6" w:rsidRDefault="00423757" w:rsidP="00423757">
      <w:pPr>
        <w:spacing w:line="300" w:lineRule="auto"/>
        <w:ind w:firstLine="420"/>
        <w:rPr>
          <w:rFonts w:ascii="Times New Roman" w:hAnsi="Times New Roman" w:cs="Times New Roman"/>
          <w:szCs w:val="21"/>
        </w:rPr>
      </w:pPr>
      <w:r w:rsidRPr="007D67C6">
        <w:rPr>
          <w:rFonts w:ascii="Times New Roman" w:hAnsi="Times New Roman" w:cs="Times New Roman"/>
          <w:szCs w:val="21"/>
        </w:rPr>
        <w:t>7. Transformer Efficiency at Full Output (calculated): 99.47 % (53W losses);</w:t>
      </w:r>
    </w:p>
    <w:p w:rsidR="00423757" w:rsidRPr="007D67C6" w:rsidRDefault="00423757" w:rsidP="00423757">
      <w:pPr>
        <w:spacing w:line="300" w:lineRule="auto"/>
        <w:ind w:firstLine="420"/>
        <w:rPr>
          <w:rFonts w:ascii="Times New Roman" w:hAnsi="Times New Roman" w:cs="Times New Roman"/>
          <w:szCs w:val="21"/>
        </w:rPr>
      </w:pPr>
      <w:r w:rsidRPr="007D67C6">
        <w:rPr>
          <w:rFonts w:ascii="Times New Roman" w:hAnsi="Times New Roman" w:cs="Times New Roman"/>
          <w:szCs w:val="21"/>
        </w:rPr>
        <w:t>8. Air flow cooling: + 60 °C, 80 CFM;</w:t>
      </w:r>
    </w:p>
    <w:p w:rsidR="00423757" w:rsidRPr="007D67C6" w:rsidRDefault="00423757" w:rsidP="00423757">
      <w:pPr>
        <w:spacing w:line="300" w:lineRule="auto"/>
        <w:ind w:firstLine="420"/>
        <w:rPr>
          <w:rFonts w:ascii="Times New Roman" w:hAnsi="Times New Roman" w:cs="Times New Roman"/>
          <w:szCs w:val="21"/>
        </w:rPr>
      </w:pPr>
      <w:r w:rsidRPr="007D67C6">
        <w:rPr>
          <w:rFonts w:ascii="Times New Roman" w:hAnsi="Times New Roman" w:cs="Times New Roman"/>
          <w:szCs w:val="21"/>
        </w:rPr>
        <w:t>9. Temperature Rise hot spot - external heatsink*: + 37 °C;</w:t>
      </w:r>
    </w:p>
    <w:p w:rsidR="00423757" w:rsidRPr="007D67C6" w:rsidRDefault="00423757" w:rsidP="00423757">
      <w:pPr>
        <w:spacing w:line="300" w:lineRule="auto"/>
        <w:ind w:firstLine="420"/>
        <w:rPr>
          <w:rFonts w:ascii="Times New Roman" w:hAnsi="Times New Roman" w:cs="Times New Roman"/>
          <w:szCs w:val="21"/>
        </w:rPr>
      </w:pPr>
      <w:r w:rsidRPr="007D67C6">
        <w:rPr>
          <w:rFonts w:ascii="Times New Roman" w:hAnsi="Times New Roman" w:cs="Times New Roman"/>
          <w:szCs w:val="21"/>
        </w:rPr>
        <w:t>10. Minimum Isolation Voltage: Primary to Secondary: 1000 VDC, Primary to Core: 1000 VDC, Secondary to Core: 1000 VDC;</w:t>
      </w:r>
    </w:p>
    <w:p w:rsidR="00423757" w:rsidRPr="007D67C6" w:rsidRDefault="00423757" w:rsidP="00423757">
      <w:pPr>
        <w:spacing w:line="300" w:lineRule="auto"/>
        <w:ind w:firstLine="420"/>
        <w:rPr>
          <w:rFonts w:ascii="Times New Roman" w:hAnsi="Times New Roman" w:cs="Times New Roman"/>
          <w:szCs w:val="21"/>
        </w:rPr>
      </w:pPr>
      <w:r w:rsidRPr="007D67C6">
        <w:rPr>
          <w:rFonts w:ascii="Times New Roman" w:hAnsi="Times New Roman" w:cs="Times New Roman"/>
          <w:szCs w:val="21"/>
        </w:rPr>
        <w:t>11. Primary Inductance Np, min.: 15 μH;</w:t>
      </w:r>
    </w:p>
    <w:p w:rsidR="00423757" w:rsidRPr="007D67C6" w:rsidRDefault="00423757" w:rsidP="00423757">
      <w:pPr>
        <w:spacing w:line="300" w:lineRule="auto"/>
        <w:ind w:firstLine="420"/>
        <w:rPr>
          <w:rFonts w:ascii="Times New Roman" w:hAnsi="Times New Roman" w:cs="Times New Roman"/>
          <w:szCs w:val="21"/>
        </w:rPr>
      </w:pPr>
      <w:r w:rsidRPr="007D67C6">
        <w:rPr>
          <w:rFonts w:ascii="Times New Roman" w:hAnsi="Times New Roman" w:cs="Times New Roman"/>
          <w:szCs w:val="21"/>
        </w:rPr>
        <w:t>（这里的原边电感主要为激磁电感）</w:t>
      </w:r>
    </w:p>
    <w:p w:rsidR="00423757" w:rsidRPr="007D67C6" w:rsidRDefault="00423757" w:rsidP="00423757">
      <w:pPr>
        <w:spacing w:line="300" w:lineRule="auto"/>
        <w:ind w:firstLine="420"/>
        <w:rPr>
          <w:rFonts w:ascii="Times New Roman" w:hAnsi="Times New Roman" w:cs="Times New Roman"/>
          <w:szCs w:val="21"/>
        </w:rPr>
      </w:pPr>
      <w:r w:rsidRPr="007D67C6">
        <w:rPr>
          <w:rFonts w:ascii="Times New Roman" w:hAnsi="Times New Roman" w:cs="Times New Roman"/>
          <w:szCs w:val="21"/>
        </w:rPr>
        <w:t>12. Primary Resistance(1-2), max.: 0.05 mOhm;</w:t>
      </w:r>
    </w:p>
    <w:p w:rsidR="00423757" w:rsidRPr="007D67C6" w:rsidRDefault="00423757" w:rsidP="00423757">
      <w:pPr>
        <w:spacing w:line="300" w:lineRule="auto"/>
        <w:ind w:firstLine="420"/>
        <w:rPr>
          <w:rFonts w:ascii="Times New Roman" w:hAnsi="Times New Roman" w:cs="Times New Roman"/>
          <w:szCs w:val="21"/>
        </w:rPr>
      </w:pPr>
      <w:r w:rsidRPr="007D67C6">
        <w:rPr>
          <w:rFonts w:ascii="Times New Roman" w:hAnsi="Times New Roman" w:cs="Times New Roman"/>
          <w:szCs w:val="21"/>
        </w:rPr>
        <w:t>13. Secondary resistance(3-4), max.: 2 mOhm;</w:t>
      </w:r>
    </w:p>
    <w:p w:rsidR="00423757" w:rsidRPr="007D67C6" w:rsidRDefault="00423757" w:rsidP="00423757">
      <w:pPr>
        <w:spacing w:line="300" w:lineRule="auto"/>
        <w:ind w:firstLine="420"/>
        <w:rPr>
          <w:rFonts w:ascii="Times New Roman" w:hAnsi="Times New Roman" w:cs="Times New Roman"/>
          <w:szCs w:val="21"/>
        </w:rPr>
      </w:pPr>
      <w:r w:rsidRPr="007D67C6">
        <w:rPr>
          <w:rFonts w:ascii="Times New Roman" w:hAnsi="Times New Roman" w:cs="Times New Roman"/>
          <w:szCs w:val="21"/>
        </w:rPr>
        <w:t>14. Max.Weight: TBD grams;</w:t>
      </w:r>
    </w:p>
    <w:p w:rsidR="00423757" w:rsidRPr="007D67C6" w:rsidRDefault="00423757" w:rsidP="00423757">
      <w:pPr>
        <w:spacing w:line="300" w:lineRule="auto"/>
        <w:ind w:firstLine="420"/>
        <w:rPr>
          <w:rFonts w:ascii="Times New Roman" w:hAnsi="Times New Roman" w:cs="Times New Roman"/>
          <w:szCs w:val="21"/>
        </w:rPr>
      </w:pPr>
      <w:r w:rsidRPr="007D67C6">
        <w:rPr>
          <w:rFonts w:ascii="Times New Roman" w:hAnsi="Times New Roman" w:cs="Times New Roman"/>
          <w:szCs w:val="21"/>
        </w:rPr>
        <w:t>15. Leakage Inductance 1-2/3-4 shroted, typ.: 0.01 μH.</w:t>
      </w:r>
    </w:p>
    <w:p w:rsidR="00423757" w:rsidRPr="007D67C6" w:rsidRDefault="00423757" w:rsidP="00423757">
      <w:pPr>
        <w:spacing w:line="300" w:lineRule="auto"/>
        <w:ind w:firstLine="420"/>
        <w:rPr>
          <w:rFonts w:ascii="Times New Roman" w:hAnsi="Times New Roman" w:cs="Times New Roman"/>
          <w:szCs w:val="21"/>
        </w:rPr>
      </w:pPr>
      <w:r w:rsidRPr="007D67C6">
        <w:rPr>
          <w:rFonts w:ascii="Times New Roman" w:hAnsi="Times New Roman" w:cs="Times New Roman"/>
          <w:szCs w:val="21"/>
        </w:rPr>
        <w:t>（典型的原边漏感为</w:t>
      </w:r>
      <w:r w:rsidRPr="007D67C6">
        <w:rPr>
          <w:rFonts w:ascii="Times New Roman" w:hAnsi="Times New Roman" w:cs="Times New Roman"/>
          <w:szCs w:val="21"/>
        </w:rPr>
        <w:t>0.01uH</w:t>
      </w:r>
      <w:r w:rsidRPr="007D67C6">
        <w:rPr>
          <w:rFonts w:ascii="Times New Roman" w:hAnsi="Times New Roman" w:cs="Times New Roman"/>
          <w:szCs w:val="21"/>
        </w:rPr>
        <w:t>，副边折算到原边的漏感一般与其数量级相同）</w:t>
      </w:r>
    </w:p>
    <w:p w:rsidR="00423757" w:rsidRPr="007D67C6" w:rsidRDefault="00423757" w:rsidP="00423757">
      <w:pPr>
        <w:pStyle w:val="2"/>
        <w:spacing w:before="120" w:after="12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7D67C6">
        <w:rPr>
          <w:rFonts w:ascii="Times New Roman" w:eastAsiaTheme="minorEastAsia" w:hAnsi="Times New Roman" w:cs="Times New Roman"/>
          <w:sz w:val="24"/>
          <w:szCs w:val="24"/>
        </w:rPr>
        <w:t>1.2  DAB</w:t>
      </w:r>
      <w:r w:rsidRPr="007D67C6">
        <w:rPr>
          <w:rFonts w:ascii="Times New Roman" w:eastAsiaTheme="minorEastAsia" w:hAnsi="Times New Roman" w:cs="Times New Roman"/>
          <w:sz w:val="24"/>
          <w:szCs w:val="24"/>
        </w:rPr>
        <w:t>方案</w:t>
      </w:r>
      <w:r w:rsidRPr="007D67C6">
        <w:rPr>
          <w:rFonts w:ascii="Times New Roman" w:eastAsiaTheme="minorEastAsia" w:hAnsi="Times New Roman" w:cs="Times New Roman"/>
          <w:sz w:val="24"/>
          <w:szCs w:val="24"/>
        </w:rPr>
        <w:t>2</w:t>
      </w:r>
    </w:p>
    <w:p w:rsidR="00423757" w:rsidRPr="007D67C6" w:rsidRDefault="00423757" w:rsidP="00423757">
      <w:pPr>
        <w:spacing w:line="300" w:lineRule="auto"/>
        <w:ind w:firstLine="420"/>
        <w:rPr>
          <w:rFonts w:ascii="Times New Roman" w:hAnsi="Times New Roman" w:cs="Times New Roman"/>
          <w:szCs w:val="21"/>
        </w:rPr>
      </w:pPr>
      <w:r w:rsidRPr="007D67C6">
        <w:rPr>
          <w:rFonts w:ascii="Times New Roman" w:hAnsi="Times New Roman" w:cs="Times New Roman"/>
          <w:szCs w:val="21"/>
        </w:rPr>
        <w:t>DAB</w:t>
      </w:r>
      <w:r w:rsidRPr="007D67C6">
        <w:rPr>
          <w:rFonts w:ascii="Times New Roman" w:hAnsi="Times New Roman" w:cs="Times New Roman"/>
          <w:szCs w:val="21"/>
        </w:rPr>
        <w:t>方案</w:t>
      </w:r>
      <w:r w:rsidRPr="007D67C6">
        <w:rPr>
          <w:rFonts w:ascii="Times New Roman" w:hAnsi="Times New Roman" w:cs="Times New Roman"/>
          <w:szCs w:val="21"/>
        </w:rPr>
        <w:t>2</w:t>
      </w:r>
      <w:r w:rsidRPr="007D67C6">
        <w:rPr>
          <w:rFonts w:ascii="Times New Roman" w:hAnsi="Times New Roman" w:cs="Times New Roman"/>
          <w:szCs w:val="21"/>
        </w:rPr>
        <w:t>拓扑及相关参数如图</w:t>
      </w:r>
      <w:r w:rsidRPr="007D67C6">
        <w:rPr>
          <w:rFonts w:ascii="Times New Roman" w:hAnsi="Times New Roman" w:cs="Times New Roman"/>
          <w:szCs w:val="21"/>
        </w:rPr>
        <w:t>2</w:t>
      </w:r>
      <w:r w:rsidRPr="007D67C6">
        <w:rPr>
          <w:rFonts w:ascii="Times New Roman" w:hAnsi="Times New Roman" w:cs="Times New Roman"/>
          <w:szCs w:val="21"/>
        </w:rPr>
        <w:t>所示，其他要求与</w:t>
      </w:r>
      <w:r w:rsidRPr="007D67C6">
        <w:rPr>
          <w:rFonts w:ascii="Times New Roman" w:hAnsi="Times New Roman" w:cs="Times New Roman"/>
          <w:szCs w:val="21"/>
        </w:rPr>
        <w:t>DAB</w:t>
      </w:r>
      <w:r w:rsidRPr="007D67C6">
        <w:rPr>
          <w:rFonts w:ascii="Times New Roman" w:hAnsi="Times New Roman" w:cs="Times New Roman"/>
          <w:szCs w:val="21"/>
        </w:rPr>
        <w:t>方案</w:t>
      </w:r>
      <w:r w:rsidRPr="007D67C6">
        <w:rPr>
          <w:rFonts w:ascii="Times New Roman" w:hAnsi="Times New Roman" w:cs="Times New Roman"/>
          <w:szCs w:val="21"/>
        </w:rPr>
        <w:t>1</w:t>
      </w:r>
      <w:r w:rsidRPr="007D67C6">
        <w:rPr>
          <w:rFonts w:ascii="Times New Roman" w:hAnsi="Times New Roman" w:cs="Times New Roman"/>
          <w:szCs w:val="21"/>
        </w:rPr>
        <w:t>相同，因此只需要按照相同原则重新设计计算电路参数即可。</w:t>
      </w:r>
    </w:p>
    <w:p w:rsidR="00423757" w:rsidRPr="007D67C6" w:rsidRDefault="00423757" w:rsidP="001A7818">
      <w:pPr>
        <w:keepNext/>
        <w:spacing w:beforeLines="50" w:line="300" w:lineRule="auto"/>
        <w:jc w:val="center"/>
        <w:rPr>
          <w:rFonts w:ascii="Times New Roman" w:hAnsi="Times New Roman" w:cs="Times New Roman"/>
          <w:sz w:val="20"/>
          <w:szCs w:val="21"/>
        </w:rPr>
      </w:pPr>
      <w:r w:rsidRPr="007D67C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583680" cy="1489087"/>
            <wp:effectExtent l="0" t="0" r="7620" b="0"/>
            <wp:docPr id="3" name="图片 2" descr="拓扑结构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拓扑结构2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83680" cy="14890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3757" w:rsidRPr="007D67C6" w:rsidRDefault="00423757" w:rsidP="001A7818">
      <w:pPr>
        <w:spacing w:afterLines="50" w:line="300" w:lineRule="auto"/>
        <w:jc w:val="center"/>
        <w:rPr>
          <w:rFonts w:ascii="Times New Roman" w:hAnsi="Times New Roman" w:cs="Times New Roman"/>
          <w:sz w:val="20"/>
          <w:szCs w:val="21"/>
        </w:rPr>
      </w:pPr>
      <w:r w:rsidRPr="007D67C6">
        <w:rPr>
          <w:rFonts w:ascii="Times New Roman" w:hAnsi="Times New Roman" w:cs="Times New Roman"/>
          <w:sz w:val="20"/>
          <w:szCs w:val="21"/>
        </w:rPr>
        <w:t>图</w:t>
      </w:r>
      <w:r w:rsidRPr="007D67C6">
        <w:rPr>
          <w:rFonts w:ascii="Times New Roman" w:hAnsi="Times New Roman" w:cs="Times New Roman"/>
          <w:sz w:val="20"/>
          <w:szCs w:val="21"/>
        </w:rPr>
        <w:t>2  DAB</w:t>
      </w:r>
      <w:r w:rsidRPr="007D67C6">
        <w:rPr>
          <w:rFonts w:ascii="Times New Roman" w:hAnsi="Times New Roman" w:cs="Times New Roman"/>
          <w:sz w:val="20"/>
          <w:szCs w:val="21"/>
        </w:rPr>
        <w:t>方案</w:t>
      </w:r>
      <w:r w:rsidRPr="007D67C6">
        <w:rPr>
          <w:rFonts w:ascii="Times New Roman" w:hAnsi="Times New Roman" w:cs="Times New Roman"/>
          <w:sz w:val="20"/>
          <w:szCs w:val="21"/>
        </w:rPr>
        <w:t>2</w:t>
      </w:r>
      <w:r w:rsidRPr="007D67C6">
        <w:rPr>
          <w:rFonts w:ascii="Times New Roman" w:hAnsi="Times New Roman" w:cs="Times New Roman"/>
          <w:sz w:val="20"/>
          <w:szCs w:val="21"/>
        </w:rPr>
        <w:t>的拓扑及相关参数</w:t>
      </w:r>
    </w:p>
    <w:p w:rsidR="00423757" w:rsidRPr="007D67C6" w:rsidRDefault="00423757" w:rsidP="00423757">
      <w:pPr>
        <w:pStyle w:val="1"/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7D67C6">
        <w:rPr>
          <w:rFonts w:ascii="Times New Roman" w:hAnsi="Times New Roman" w:cs="Times New Roman"/>
          <w:sz w:val="28"/>
          <w:szCs w:val="28"/>
        </w:rPr>
        <w:t xml:space="preserve">2  </w:t>
      </w:r>
      <w:r w:rsidRPr="007D67C6">
        <w:rPr>
          <w:rFonts w:ascii="Times New Roman" w:hAnsi="Times New Roman" w:cs="Times New Roman"/>
          <w:sz w:val="28"/>
          <w:szCs w:val="28"/>
        </w:rPr>
        <w:t>参数设计问题及讨论</w:t>
      </w:r>
    </w:p>
    <w:p w:rsidR="00423757" w:rsidRPr="007D67C6" w:rsidRDefault="00423757" w:rsidP="00423757">
      <w:pPr>
        <w:pStyle w:val="2"/>
        <w:spacing w:before="120" w:after="12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7D67C6">
        <w:rPr>
          <w:rFonts w:ascii="Times New Roman" w:eastAsiaTheme="minorEastAsia" w:hAnsi="Times New Roman" w:cs="Times New Roman"/>
          <w:sz w:val="24"/>
          <w:szCs w:val="24"/>
        </w:rPr>
        <w:t xml:space="preserve">2.1  </w:t>
      </w:r>
      <w:r w:rsidRPr="007D67C6">
        <w:rPr>
          <w:rFonts w:ascii="Times New Roman" w:eastAsiaTheme="minorEastAsia" w:hAnsi="Times New Roman" w:cs="Times New Roman"/>
          <w:sz w:val="24"/>
          <w:szCs w:val="24"/>
        </w:rPr>
        <w:t>关于变压器匝数比的讨论</w:t>
      </w:r>
    </w:p>
    <w:p w:rsidR="00423757" w:rsidRPr="007D67C6" w:rsidRDefault="00423757" w:rsidP="00423757">
      <w:pPr>
        <w:spacing w:line="300" w:lineRule="auto"/>
        <w:ind w:firstLine="420"/>
        <w:rPr>
          <w:rFonts w:ascii="Times New Roman" w:hAnsi="Times New Roman" w:cs="Times New Roman"/>
        </w:rPr>
      </w:pPr>
      <w:r w:rsidRPr="007D67C6">
        <w:rPr>
          <w:rFonts w:ascii="Times New Roman" w:hAnsi="Times New Roman" w:cs="Times New Roman"/>
        </w:rPr>
        <w:t>查</w:t>
      </w:r>
      <w:r w:rsidRPr="007D67C6">
        <w:rPr>
          <w:rFonts w:ascii="Times New Roman" w:hAnsi="Times New Roman" w:cs="Times New Roman"/>
        </w:rPr>
        <w:t>Standex Meder Electronics</w:t>
      </w:r>
      <w:r w:rsidRPr="007D67C6">
        <w:rPr>
          <w:rFonts w:ascii="Times New Roman" w:hAnsi="Times New Roman" w:cs="Times New Roman"/>
        </w:rPr>
        <w:t>的</w:t>
      </w:r>
      <w:r w:rsidRPr="007D67C6">
        <w:rPr>
          <w:rFonts w:ascii="Times New Roman" w:hAnsi="Times New Roman" w:cs="Times New Roman"/>
        </w:rPr>
        <w:t>Planar Magnetics Design Guide</w:t>
      </w:r>
      <w:r w:rsidRPr="007D67C6">
        <w:rPr>
          <w:rFonts w:ascii="Times New Roman" w:hAnsi="Times New Roman" w:cs="Times New Roman"/>
        </w:rPr>
        <w:t>，他们的</w:t>
      </w:r>
      <w:r w:rsidRPr="007D67C6">
        <w:rPr>
          <w:rFonts w:ascii="Times New Roman" w:hAnsi="Times New Roman" w:cs="Times New Roman"/>
        </w:rPr>
        <w:t>P900</w:t>
      </w:r>
      <w:r w:rsidRPr="007D67C6">
        <w:rPr>
          <w:rFonts w:ascii="Times New Roman" w:hAnsi="Times New Roman" w:cs="Times New Roman"/>
        </w:rPr>
        <w:t>系列平面变压器适用于</w:t>
      </w:r>
      <w:r w:rsidRPr="007D67C6">
        <w:rPr>
          <w:rFonts w:ascii="Times New Roman" w:hAnsi="Times New Roman" w:cs="Times New Roman"/>
        </w:rPr>
        <w:t>10kW</w:t>
      </w:r>
      <w:r w:rsidRPr="007D67C6">
        <w:rPr>
          <w:rFonts w:ascii="Times New Roman" w:hAnsi="Times New Roman" w:cs="Times New Roman"/>
        </w:rPr>
        <w:t>到</w:t>
      </w:r>
      <w:r w:rsidRPr="007D67C6">
        <w:rPr>
          <w:rFonts w:ascii="Times New Roman" w:hAnsi="Times New Roman" w:cs="Times New Roman"/>
        </w:rPr>
        <w:t>20kW</w:t>
      </w:r>
      <w:r w:rsidRPr="007D67C6">
        <w:rPr>
          <w:rFonts w:ascii="Times New Roman" w:hAnsi="Times New Roman" w:cs="Times New Roman"/>
        </w:rPr>
        <w:t>应用，可使用</w:t>
      </w:r>
      <w:r w:rsidRPr="007D67C6">
        <w:rPr>
          <w:rFonts w:ascii="Times New Roman" w:hAnsi="Times New Roman" w:cs="Times New Roman"/>
        </w:rPr>
        <w:t>Full Bridge</w:t>
      </w:r>
      <w:r w:rsidRPr="007D67C6">
        <w:rPr>
          <w:rFonts w:ascii="Times New Roman" w:hAnsi="Times New Roman" w:cs="Times New Roman"/>
        </w:rPr>
        <w:t>，</w:t>
      </w:r>
      <w:r w:rsidRPr="007D67C6">
        <w:rPr>
          <w:rFonts w:ascii="Times New Roman" w:hAnsi="Times New Roman" w:cs="Times New Roman"/>
        </w:rPr>
        <w:t>half bridge</w:t>
      </w:r>
      <w:r w:rsidRPr="007D67C6">
        <w:rPr>
          <w:rFonts w:ascii="Times New Roman" w:hAnsi="Times New Roman" w:cs="Times New Roman"/>
        </w:rPr>
        <w:t>，</w:t>
      </w:r>
      <w:r w:rsidRPr="007D67C6">
        <w:rPr>
          <w:rFonts w:ascii="Times New Roman" w:hAnsi="Times New Roman" w:cs="Times New Roman"/>
        </w:rPr>
        <w:t>Full bridge ZVS</w:t>
      </w:r>
      <w:r w:rsidRPr="007D67C6">
        <w:rPr>
          <w:rFonts w:ascii="Times New Roman" w:hAnsi="Times New Roman" w:cs="Times New Roman"/>
        </w:rPr>
        <w:t>和</w:t>
      </w:r>
      <w:r w:rsidRPr="007D67C6">
        <w:rPr>
          <w:rFonts w:ascii="Times New Roman" w:hAnsi="Times New Roman" w:cs="Times New Roman"/>
        </w:rPr>
        <w:t>Push-Pull</w:t>
      </w:r>
      <w:r w:rsidRPr="007D67C6">
        <w:rPr>
          <w:rFonts w:ascii="Times New Roman" w:hAnsi="Times New Roman" w:cs="Times New Roman"/>
        </w:rPr>
        <w:t>拓扑。但这里的</w:t>
      </w:r>
      <w:r w:rsidRPr="007D67C6">
        <w:rPr>
          <w:rFonts w:ascii="Times New Roman" w:hAnsi="Times New Roman" w:cs="Times New Roman"/>
        </w:rPr>
        <w:t>Full bridge ZVS</w:t>
      </w:r>
      <w:r w:rsidRPr="007D67C6">
        <w:rPr>
          <w:rFonts w:ascii="Times New Roman" w:hAnsi="Times New Roman" w:cs="Times New Roman"/>
        </w:rPr>
        <w:t>应该是指传统的能量单相流动的移相全桥电路，这与</w:t>
      </w:r>
      <w:r w:rsidRPr="007D67C6">
        <w:rPr>
          <w:rFonts w:ascii="Times New Roman" w:hAnsi="Times New Roman" w:cs="Times New Roman"/>
        </w:rPr>
        <w:t>DAB</w:t>
      </w:r>
      <w:r w:rsidRPr="007D67C6">
        <w:rPr>
          <w:rFonts w:ascii="Times New Roman" w:hAnsi="Times New Roman" w:cs="Times New Roman"/>
        </w:rPr>
        <w:t>电路还是有一些区别的。特别是变压器的设计方面，移相全桥电路的匝数比选为</w:t>
      </w:r>
      <w:r w:rsidRPr="007D67C6">
        <w:rPr>
          <w:rFonts w:ascii="Times New Roman" w:hAnsi="Times New Roman" w:cs="Times New Roman"/>
        </w:rPr>
        <w:t>1:6</w:t>
      </w:r>
      <w:r w:rsidRPr="007D67C6">
        <w:rPr>
          <w:rFonts w:ascii="Times New Roman" w:hAnsi="Times New Roman" w:cs="Times New Roman"/>
        </w:rPr>
        <w:t>（如非笔误），而</w:t>
      </w:r>
      <w:r w:rsidRPr="007D67C6">
        <w:rPr>
          <w:rFonts w:ascii="Times New Roman" w:hAnsi="Times New Roman" w:cs="Times New Roman"/>
        </w:rPr>
        <w:t>DAB</w:t>
      </w:r>
      <w:r w:rsidRPr="007D67C6">
        <w:rPr>
          <w:rFonts w:ascii="Times New Roman" w:hAnsi="Times New Roman" w:cs="Times New Roman"/>
        </w:rPr>
        <w:t>电路中的变压器匝数比应为</w:t>
      </w:r>
      <w:r w:rsidRPr="007D67C6">
        <w:rPr>
          <w:rFonts w:ascii="Times New Roman" w:hAnsi="Times New Roman" w:cs="Times New Roman"/>
        </w:rPr>
        <w:t>1:4</w:t>
      </w:r>
      <w:r w:rsidRPr="007D67C6">
        <w:rPr>
          <w:rFonts w:ascii="Times New Roman" w:hAnsi="Times New Roman" w:cs="Times New Roman"/>
        </w:rPr>
        <w:t>。这一项可以继续讨论。</w:t>
      </w:r>
    </w:p>
    <w:p w:rsidR="00423757" w:rsidRPr="007D67C6" w:rsidRDefault="00423757" w:rsidP="00423757">
      <w:pPr>
        <w:spacing w:line="300" w:lineRule="auto"/>
        <w:ind w:firstLine="420"/>
        <w:rPr>
          <w:rFonts w:ascii="Times New Roman" w:hAnsi="Times New Roman" w:cs="Times New Roman"/>
        </w:rPr>
      </w:pPr>
      <w:r w:rsidRPr="007D67C6">
        <w:rPr>
          <w:rFonts w:ascii="Times New Roman" w:hAnsi="Times New Roman" w:cs="Times New Roman"/>
        </w:rPr>
        <w:t>以下计算以变比</w:t>
      </w:r>
      <w:r w:rsidRPr="007D67C6">
        <w:rPr>
          <w:rFonts w:ascii="Times New Roman" w:hAnsi="Times New Roman" w:cs="Times New Roman"/>
        </w:rPr>
        <w:t>1:4</w:t>
      </w:r>
      <w:r w:rsidRPr="007D67C6">
        <w:rPr>
          <w:rFonts w:ascii="Times New Roman" w:hAnsi="Times New Roman" w:cs="Times New Roman"/>
        </w:rPr>
        <w:t>为例。</w:t>
      </w:r>
    </w:p>
    <w:p w:rsidR="00423757" w:rsidRPr="007D67C6" w:rsidRDefault="00423757" w:rsidP="00423757">
      <w:pPr>
        <w:pStyle w:val="2"/>
        <w:spacing w:before="120" w:after="12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7D67C6">
        <w:rPr>
          <w:rFonts w:ascii="Times New Roman" w:eastAsiaTheme="minorEastAsia" w:hAnsi="Times New Roman" w:cs="Times New Roman"/>
          <w:sz w:val="24"/>
          <w:szCs w:val="24"/>
        </w:rPr>
        <w:lastRenderedPageBreak/>
        <w:t xml:space="preserve">2.2  </w:t>
      </w:r>
      <w:r w:rsidRPr="007D67C6">
        <w:rPr>
          <w:rFonts w:ascii="Times New Roman" w:eastAsiaTheme="minorEastAsia" w:hAnsi="Times New Roman" w:cs="Times New Roman"/>
          <w:sz w:val="24"/>
          <w:szCs w:val="24"/>
        </w:rPr>
        <w:t>问题</w:t>
      </w:r>
      <w:r w:rsidRPr="007D67C6">
        <w:rPr>
          <w:rFonts w:ascii="Times New Roman" w:eastAsiaTheme="minorEastAsia" w:hAnsi="Times New Roman" w:cs="Times New Roman"/>
          <w:sz w:val="24"/>
          <w:szCs w:val="24"/>
        </w:rPr>
        <w:t>1</w:t>
      </w:r>
      <w:r w:rsidRPr="007D67C6">
        <w:rPr>
          <w:rFonts w:ascii="Times New Roman" w:eastAsiaTheme="minorEastAsia" w:hAnsi="Times New Roman" w:cs="Times New Roman"/>
          <w:sz w:val="24"/>
          <w:szCs w:val="24"/>
        </w:rPr>
        <w:t>：</w:t>
      </w:r>
      <w:r w:rsidRPr="007D67C6">
        <w:rPr>
          <w:rFonts w:ascii="Times New Roman" w:eastAsiaTheme="minorEastAsia" w:hAnsi="Times New Roman" w:cs="Times New Roman"/>
          <w:sz w:val="24"/>
          <w:szCs w:val="24"/>
        </w:rPr>
        <w:t>L1</w:t>
      </w:r>
      <w:r w:rsidRPr="007D67C6">
        <w:rPr>
          <w:rFonts w:ascii="Times New Roman" w:eastAsiaTheme="minorEastAsia" w:hAnsi="Times New Roman" w:cs="Times New Roman"/>
          <w:sz w:val="24"/>
          <w:szCs w:val="24"/>
        </w:rPr>
        <w:t>与</w:t>
      </w:r>
      <w:r w:rsidRPr="007D67C6">
        <w:rPr>
          <w:rFonts w:ascii="Times New Roman" w:eastAsiaTheme="minorEastAsia" w:hAnsi="Times New Roman" w:cs="Times New Roman"/>
          <w:sz w:val="24"/>
          <w:szCs w:val="24"/>
        </w:rPr>
        <w:t>L2</w:t>
      </w:r>
      <w:r w:rsidRPr="007D67C6">
        <w:rPr>
          <w:rFonts w:ascii="Times New Roman" w:eastAsiaTheme="minorEastAsia" w:hAnsi="Times New Roman" w:cs="Times New Roman"/>
          <w:sz w:val="24"/>
          <w:szCs w:val="24"/>
        </w:rPr>
        <w:t>两个电感参数及频率特性要求</w:t>
      </w:r>
    </w:p>
    <w:p w:rsidR="00423757" w:rsidRPr="007D67C6" w:rsidRDefault="00423757" w:rsidP="00423757">
      <w:pPr>
        <w:spacing w:line="300" w:lineRule="auto"/>
        <w:ind w:firstLine="420"/>
        <w:rPr>
          <w:rFonts w:ascii="Times New Roman" w:hAnsi="Times New Roman" w:cs="Times New Roman"/>
        </w:rPr>
      </w:pPr>
      <w:r w:rsidRPr="007D67C6">
        <w:rPr>
          <w:rFonts w:ascii="Times New Roman" w:hAnsi="Times New Roman" w:cs="Times New Roman"/>
        </w:rPr>
        <w:t>DAB</w:t>
      </w:r>
      <w:r w:rsidRPr="007D67C6">
        <w:rPr>
          <w:rFonts w:ascii="Times New Roman" w:hAnsi="Times New Roman" w:cs="Times New Roman"/>
        </w:rPr>
        <w:t>电路的能量传输需要电感的帮助，因此如果变压器的漏感可以满足要求，则不需要外加电感。否则必须添加串联电感。</w:t>
      </w:r>
    </w:p>
    <w:p w:rsidR="00423757" w:rsidRPr="007D67C6" w:rsidRDefault="00423757" w:rsidP="00423757">
      <w:pPr>
        <w:spacing w:line="300" w:lineRule="auto"/>
        <w:ind w:firstLine="420"/>
        <w:rPr>
          <w:rFonts w:ascii="Times New Roman" w:hAnsi="Times New Roman" w:cs="Times New Roman"/>
        </w:rPr>
      </w:pPr>
      <w:r w:rsidRPr="007D67C6">
        <w:rPr>
          <w:rFonts w:ascii="Times New Roman" w:hAnsi="Times New Roman" w:cs="Times New Roman"/>
        </w:rPr>
        <w:t>根据博士论文的式（</w:t>
      </w:r>
      <w:r w:rsidRPr="007D67C6">
        <w:rPr>
          <w:rFonts w:ascii="Times New Roman" w:hAnsi="Times New Roman" w:cs="Times New Roman"/>
        </w:rPr>
        <w:t>2-7</w:t>
      </w:r>
      <w:r w:rsidRPr="007D67C6">
        <w:rPr>
          <w:rFonts w:ascii="Times New Roman" w:hAnsi="Times New Roman" w:cs="Times New Roman"/>
        </w:rPr>
        <w:t>）所示，</w:t>
      </w:r>
      <w:r w:rsidRPr="007D67C6">
        <w:rPr>
          <w:rFonts w:ascii="Times New Roman" w:hAnsi="Times New Roman" w:cs="Times New Roman"/>
        </w:rPr>
        <w:t>DAB</w:t>
      </w:r>
      <w:r w:rsidRPr="007D67C6">
        <w:rPr>
          <w:rFonts w:ascii="Times New Roman" w:hAnsi="Times New Roman" w:cs="Times New Roman"/>
        </w:rPr>
        <w:t>电路电感有最大值要求，即：</w:t>
      </w:r>
    </w:p>
    <w:p w:rsidR="00423757" w:rsidRPr="007D67C6" w:rsidRDefault="00423757" w:rsidP="00423757">
      <w:pPr>
        <w:tabs>
          <w:tab w:val="left" w:pos="0"/>
          <w:tab w:val="center" w:pos="4820"/>
          <w:tab w:val="right" w:pos="10065"/>
        </w:tabs>
        <w:adjustRightInd w:val="0"/>
        <w:spacing w:before="120" w:after="120"/>
        <w:rPr>
          <w:rFonts w:ascii="Times New Roman" w:hAnsi="Times New Roman" w:cs="Times New Roman"/>
          <w:color w:val="000000"/>
        </w:rPr>
      </w:pPr>
      <w:r w:rsidRPr="007D67C6">
        <w:rPr>
          <w:rFonts w:ascii="Times New Roman" w:hAnsi="Times New Roman" w:cs="Times New Roman"/>
          <w:color w:val="000000"/>
        </w:rPr>
        <w:tab/>
      </w:r>
      <w:r w:rsidRPr="007D67C6">
        <w:rPr>
          <w:rFonts w:ascii="Times New Roman" w:hAnsi="Times New Roman" w:cs="Times New Roman"/>
          <w:color w:val="000000"/>
          <w:position w:val="-26"/>
        </w:rPr>
        <w:object w:dxaOrig="18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.3pt;height:31.1pt" o:ole="">
            <v:imagedata r:id="rId8" o:title=""/>
          </v:shape>
          <o:OLEObject Type="Embed" ProgID="Equation.DSMT4" ShapeID="_x0000_i1025" DrawAspect="Content" ObjectID="_1517231959" r:id="rId9"/>
        </w:object>
      </w:r>
      <w:r w:rsidRPr="007D67C6">
        <w:rPr>
          <w:rFonts w:ascii="Times New Roman" w:hAnsi="Times New Roman" w:cs="Times New Roman"/>
          <w:color w:val="000000"/>
        </w:rPr>
        <w:tab/>
      </w:r>
      <w:r w:rsidRPr="007D67C6">
        <w:rPr>
          <w:rFonts w:ascii="Times New Roman" w:hAnsi="Times New Roman" w:cs="Times New Roman"/>
          <w:color w:val="000000"/>
        </w:rPr>
        <w:t>（</w:t>
      </w:r>
      <w:r w:rsidRPr="007D67C6">
        <w:rPr>
          <w:rFonts w:ascii="Times New Roman" w:hAnsi="Times New Roman" w:cs="Times New Roman"/>
          <w:color w:val="000000"/>
        </w:rPr>
        <w:t>1</w:t>
      </w:r>
      <w:r w:rsidRPr="007D67C6">
        <w:rPr>
          <w:rFonts w:ascii="Times New Roman" w:hAnsi="Times New Roman" w:cs="Times New Roman"/>
          <w:color w:val="000000"/>
        </w:rPr>
        <w:t>）</w:t>
      </w:r>
    </w:p>
    <w:p w:rsidR="00423757" w:rsidRPr="007D67C6" w:rsidRDefault="00423757" w:rsidP="00423757">
      <w:pPr>
        <w:spacing w:line="300" w:lineRule="auto"/>
        <w:ind w:firstLine="420"/>
        <w:rPr>
          <w:rFonts w:ascii="Times New Roman" w:hAnsi="Times New Roman" w:cs="Times New Roman"/>
        </w:rPr>
      </w:pPr>
      <w:r w:rsidRPr="007D67C6">
        <w:rPr>
          <w:rFonts w:ascii="Times New Roman" w:hAnsi="Times New Roman" w:cs="Times New Roman"/>
        </w:rPr>
        <w:t>也就是说：</w:t>
      </w:r>
    </w:p>
    <w:p w:rsidR="00423757" w:rsidRPr="007D67C6" w:rsidRDefault="00423757" w:rsidP="00423757">
      <w:pPr>
        <w:tabs>
          <w:tab w:val="left" w:pos="0"/>
          <w:tab w:val="center" w:pos="4820"/>
          <w:tab w:val="right" w:pos="10065"/>
        </w:tabs>
        <w:adjustRightInd w:val="0"/>
        <w:spacing w:before="120" w:after="120"/>
        <w:rPr>
          <w:rFonts w:ascii="Times New Roman" w:hAnsi="Times New Roman" w:cs="Times New Roman"/>
        </w:rPr>
      </w:pPr>
      <w:r w:rsidRPr="007D67C6">
        <w:rPr>
          <w:rFonts w:ascii="Times New Roman" w:hAnsi="Times New Roman" w:cs="Times New Roman"/>
          <w:color w:val="000000"/>
        </w:rPr>
        <w:tab/>
      </w:r>
      <w:r w:rsidRPr="007D67C6">
        <w:rPr>
          <w:rFonts w:ascii="Times New Roman" w:hAnsi="Times New Roman" w:cs="Times New Roman"/>
          <w:color w:val="000000"/>
          <w:position w:val="-26"/>
        </w:rPr>
        <w:object w:dxaOrig="999" w:dyaOrig="600">
          <v:shape id="_x0000_i1026" type="#_x0000_t75" style="width:49.55pt;height:29.95pt" o:ole="">
            <v:imagedata r:id="rId10" o:title=""/>
          </v:shape>
          <o:OLEObject Type="Embed" ProgID="Equation.DSMT4" ShapeID="_x0000_i1026" DrawAspect="Content" ObjectID="_1517231960" r:id="rId11"/>
        </w:object>
      </w:r>
      <w:r w:rsidRPr="007D67C6">
        <w:rPr>
          <w:rFonts w:ascii="Times New Roman" w:hAnsi="Times New Roman" w:cs="Times New Roman"/>
          <w:color w:val="000000"/>
        </w:rPr>
        <w:tab/>
      </w:r>
      <w:r w:rsidRPr="007D67C6">
        <w:rPr>
          <w:rFonts w:ascii="Times New Roman" w:hAnsi="Times New Roman" w:cs="Times New Roman"/>
          <w:color w:val="000000"/>
        </w:rPr>
        <w:t>（</w:t>
      </w:r>
      <w:r w:rsidRPr="007D67C6">
        <w:rPr>
          <w:rFonts w:ascii="Times New Roman" w:hAnsi="Times New Roman" w:cs="Times New Roman"/>
          <w:color w:val="000000"/>
        </w:rPr>
        <w:t>2</w:t>
      </w:r>
      <w:r w:rsidRPr="007D67C6">
        <w:rPr>
          <w:rFonts w:ascii="Times New Roman" w:hAnsi="Times New Roman" w:cs="Times New Roman"/>
          <w:color w:val="000000"/>
        </w:rPr>
        <w:t>）</w:t>
      </w:r>
    </w:p>
    <w:p w:rsidR="00423757" w:rsidRPr="007D67C6" w:rsidRDefault="00423757" w:rsidP="00423757">
      <w:pPr>
        <w:spacing w:line="300" w:lineRule="auto"/>
        <w:rPr>
          <w:rFonts w:ascii="Times New Roman" w:hAnsi="Times New Roman" w:cs="Times New Roman"/>
          <w:color w:val="000000"/>
        </w:rPr>
      </w:pPr>
      <w:r w:rsidRPr="007D67C6">
        <w:rPr>
          <w:rFonts w:ascii="Times New Roman" w:hAnsi="Times New Roman" w:cs="Times New Roman"/>
          <w:szCs w:val="21"/>
        </w:rPr>
        <w:t>其中，</w:t>
      </w:r>
      <w:r w:rsidRPr="007D67C6">
        <w:rPr>
          <w:rFonts w:ascii="Times New Roman" w:hAnsi="Times New Roman" w:cs="Times New Roman"/>
          <w:position w:val="-4"/>
          <w:szCs w:val="21"/>
        </w:rPr>
        <w:object w:dxaOrig="200" w:dyaOrig="220">
          <v:shape id="_x0000_i1027" type="#_x0000_t75" style="width:10.35pt;height:10.95pt" o:ole="">
            <v:imagedata r:id="rId12" o:title=""/>
          </v:shape>
          <o:OLEObject Type="Embed" ProgID="Equation.DSMT4" ShapeID="_x0000_i1027" DrawAspect="Content" ObjectID="_1517231961" r:id="rId13"/>
        </w:object>
      </w:r>
      <w:r w:rsidRPr="007D67C6">
        <w:rPr>
          <w:rFonts w:ascii="Times New Roman" w:hAnsi="Times New Roman" w:cs="Times New Roman"/>
          <w:szCs w:val="21"/>
        </w:rPr>
        <w:t>为</w:t>
      </w:r>
      <w:r w:rsidRPr="007D67C6">
        <w:rPr>
          <w:rFonts w:ascii="Times New Roman" w:hAnsi="Times New Roman" w:cs="Times New Roman"/>
          <w:szCs w:val="21"/>
        </w:rPr>
        <w:t>DAB</w:t>
      </w:r>
      <w:r w:rsidRPr="007D67C6">
        <w:rPr>
          <w:rFonts w:ascii="Times New Roman" w:hAnsi="Times New Roman" w:cs="Times New Roman"/>
          <w:szCs w:val="21"/>
        </w:rPr>
        <w:t>变换器串联电感的值</w:t>
      </w:r>
      <w:r w:rsidRPr="007D67C6">
        <w:rPr>
          <w:rFonts w:ascii="Times New Roman" w:hAnsi="Times New Roman" w:cs="Times New Roman"/>
          <w:color w:val="000000"/>
          <w:szCs w:val="21"/>
        </w:rPr>
        <w:t>，</w:t>
      </w:r>
      <w:r w:rsidRPr="007D67C6">
        <w:rPr>
          <w:rFonts w:ascii="Times New Roman" w:hAnsi="Times New Roman" w:cs="Times New Roman"/>
          <w:position w:val="-10"/>
          <w:szCs w:val="21"/>
        </w:rPr>
        <w:object w:dxaOrig="220" w:dyaOrig="300">
          <v:shape id="_x0000_i1028" type="#_x0000_t75" style="width:10.95pt;height:15.55pt" o:ole="">
            <v:imagedata r:id="rId14" o:title=""/>
          </v:shape>
          <o:OLEObject Type="Embed" ProgID="Equation.DSMT4" ShapeID="_x0000_i1028" DrawAspect="Content" ObjectID="_1517231962" r:id="rId15"/>
        </w:object>
      </w:r>
      <w:r w:rsidRPr="007D67C6">
        <w:rPr>
          <w:rFonts w:ascii="Times New Roman" w:hAnsi="Times New Roman" w:cs="Times New Roman"/>
          <w:szCs w:val="21"/>
        </w:rPr>
        <w:t>为工作频率，</w:t>
      </w:r>
      <w:r w:rsidRPr="007D67C6">
        <w:rPr>
          <w:rFonts w:ascii="Times New Roman" w:hAnsi="Times New Roman" w:cs="Times New Roman"/>
          <w:color w:val="000000"/>
          <w:position w:val="-12"/>
          <w:szCs w:val="21"/>
        </w:rPr>
        <w:object w:dxaOrig="980" w:dyaOrig="340">
          <v:shape id="_x0000_i1029" type="#_x0000_t75" style="width:48.95pt;height:17.3pt" o:ole="">
            <v:imagedata r:id="rId16" o:title=""/>
          </v:shape>
          <o:OLEObject Type="Embed" ProgID="Equation.DSMT4" ShapeID="_x0000_i1029" DrawAspect="Content" ObjectID="_1517231963" r:id="rId17"/>
        </w:object>
      </w:r>
      <w:r w:rsidRPr="007D67C6">
        <w:rPr>
          <w:rFonts w:ascii="Times New Roman" w:hAnsi="Times New Roman" w:cs="Times New Roman"/>
          <w:color w:val="000000"/>
          <w:szCs w:val="21"/>
        </w:rPr>
        <w:t>为原副边的移相角度，</w:t>
      </w:r>
      <w:r w:rsidRPr="007D67C6">
        <w:rPr>
          <w:rFonts w:ascii="Times New Roman" w:hAnsi="Times New Roman" w:cs="Times New Roman"/>
          <w:i/>
          <w:color w:val="000000"/>
          <w:szCs w:val="21"/>
        </w:rPr>
        <w:t>M</w:t>
      </w:r>
      <w:r w:rsidRPr="007D67C6">
        <w:rPr>
          <w:rFonts w:ascii="Times New Roman" w:hAnsi="Times New Roman" w:cs="Times New Roman"/>
          <w:color w:val="000000"/>
          <w:szCs w:val="21"/>
        </w:rPr>
        <w:t>为不大于</w:t>
      </w:r>
      <w:r w:rsidRPr="007D67C6">
        <w:rPr>
          <w:rFonts w:ascii="Times New Roman" w:hAnsi="Times New Roman" w:cs="Times New Roman"/>
          <w:color w:val="000000"/>
          <w:szCs w:val="21"/>
        </w:rPr>
        <w:t>1</w:t>
      </w:r>
      <w:r w:rsidRPr="007D67C6">
        <w:rPr>
          <w:rFonts w:ascii="Times New Roman" w:hAnsi="Times New Roman" w:cs="Times New Roman"/>
          <w:color w:val="000000"/>
          <w:szCs w:val="21"/>
        </w:rPr>
        <w:t>的非负数，</w:t>
      </w:r>
      <w:r w:rsidRPr="007D67C6">
        <w:rPr>
          <w:rFonts w:ascii="Times New Roman" w:hAnsi="Times New Roman" w:cs="Times New Roman"/>
          <w:color w:val="000000"/>
          <w:position w:val="-10"/>
        </w:rPr>
        <w:object w:dxaOrig="340" w:dyaOrig="300">
          <v:shape id="_x0000_i1030" type="#_x0000_t75" style="width:16.7pt;height:15pt" o:ole="">
            <v:imagedata r:id="rId18" o:title=""/>
          </v:shape>
          <o:OLEObject Type="Embed" ProgID="Equation.DSMT4" ShapeID="_x0000_i1030" DrawAspect="Content" ObjectID="_1517231964" r:id="rId19"/>
        </w:object>
      </w:r>
      <w:r w:rsidRPr="007D67C6">
        <w:rPr>
          <w:rFonts w:ascii="Times New Roman" w:hAnsi="Times New Roman" w:cs="Times New Roman"/>
          <w:color w:val="000000"/>
        </w:rPr>
        <w:t>为原边直流电压，</w:t>
      </w:r>
      <w:r w:rsidRPr="007D67C6">
        <w:rPr>
          <w:rFonts w:ascii="Times New Roman" w:hAnsi="Times New Roman" w:cs="Times New Roman"/>
          <w:color w:val="000000"/>
          <w:position w:val="-10"/>
        </w:rPr>
        <w:object w:dxaOrig="360" w:dyaOrig="300">
          <v:shape id="_x0000_i1031" type="#_x0000_t75" style="width:17.85pt;height:15pt" o:ole="">
            <v:imagedata r:id="rId20" o:title=""/>
          </v:shape>
          <o:OLEObject Type="Embed" ProgID="Equation.DSMT4" ShapeID="_x0000_i1031" DrawAspect="Content" ObjectID="_1517231965" r:id="rId21"/>
        </w:object>
      </w:r>
      <w:r w:rsidRPr="007D67C6">
        <w:rPr>
          <w:rFonts w:ascii="Times New Roman" w:hAnsi="Times New Roman" w:cs="Times New Roman"/>
          <w:color w:val="000000"/>
        </w:rPr>
        <w:t>为原边电感电流最大值。</w:t>
      </w:r>
    </w:p>
    <w:p w:rsidR="00423757" w:rsidRPr="007D67C6" w:rsidRDefault="00423757" w:rsidP="00423757">
      <w:pPr>
        <w:spacing w:line="300" w:lineRule="auto"/>
        <w:ind w:firstLine="420"/>
        <w:rPr>
          <w:rFonts w:ascii="Times New Roman" w:hAnsi="Times New Roman" w:cs="Times New Roman"/>
          <w:szCs w:val="21"/>
        </w:rPr>
      </w:pPr>
      <w:r w:rsidRPr="007D67C6">
        <w:rPr>
          <w:rFonts w:ascii="Times New Roman" w:hAnsi="Times New Roman" w:cs="Times New Roman"/>
        </w:rPr>
        <w:t>将</w:t>
      </w:r>
      <w:r w:rsidRPr="007D67C6">
        <w:rPr>
          <w:rFonts w:ascii="Times New Roman" w:hAnsi="Times New Roman" w:cs="Times New Roman"/>
          <w:color w:val="000000"/>
          <w:position w:val="-6"/>
        </w:rPr>
        <w:object w:dxaOrig="740" w:dyaOrig="240">
          <v:shape id="_x0000_i1032" type="#_x0000_t75" style="width:36.85pt;height:12.1pt" o:ole="">
            <v:imagedata r:id="rId22" o:title=""/>
          </v:shape>
          <o:OLEObject Type="Embed" ProgID="Equation.DSMT4" ShapeID="_x0000_i1032" DrawAspect="Content" ObjectID="_1517231966" r:id="rId23"/>
        </w:object>
      </w:r>
      <w:r w:rsidRPr="007D67C6">
        <w:rPr>
          <w:rFonts w:ascii="Times New Roman" w:hAnsi="Times New Roman" w:cs="Times New Roman"/>
          <w:color w:val="000000"/>
        </w:rPr>
        <w:t>（最大移相角度设为</w:t>
      </w:r>
      <w:r w:rsidRPr="007D67C6">
        <w:rPr>
          <w:rFonts w:ascii="Times New Roman" w:hAnsi="Times New Roman" w:cs="Times New Roman"/>
          <w:color w:val="000000"/>
          <w:position w:val="-20"/>
          <w:szCs w:val="21"/>
        </w:rPr>
        <w:object w:dxaOrig="340" w:dyaOrig="540">
          <v:shape id="_x0000_i1033" type="#_x0000_t75" style="width:16.7pt;height:27.05pt" o:ole="">
            <v:imagedata r:id="rId24" o:title=""/>
          </v:shape>
          <o:OLEObject Type="Embed" ProgID="Equation.DSMT4" ShapeID="_x0000_i1033" DrawAspect="Content" ObjectID="_1517231967" r:id="rId25"/>
        </w:object>
      </w:r>
      <w:r w:rsidRPr="007D67C6">
        <w:rPr>
          <w:rFonts w:ascii="Times New Roman" w:hAnsi="Times New Roman" w:cs="Times New Roman"/>
          <w:color w:val="000000"/>
          <w:szCs w:val="21"/>
        </w:rPr>
        <w:t>时</w:t>
      </w:r>
      <w:r w:rsidRPr="007D67C6">
        <w:rPr>
          <w:rFonts w:ascii="Times New Roman" w:hAnsi="Times New Roman" w:cs="Times New Roman"/>
          <w:color w:val="000000"/>
        </w:rPr>
        <w:t>），</w:t>
      </w:r>
      <w:r w:rsidRPr="007D67C6">
        <w:rPr>
          <w:rFonts w:ascii="Times New Roman" w:hAnsi="Times New Roman" w:cs="Times New Roman"/>
          <w:color w:val="000000"/>
          <w:position w:val="-10"/>
        </w:rPr>
        <w:object w:dxaOrig="920" w:dyaOrig="300">
          <v:shape id="_x0000_i1034" type="#_x0000_t75" style="width:46.1pt;height:15pt" o:ole="">
            <v:imagedata r:id="rId26" o:title=""/>
          </v:shape>
          <o:OLEObject Type="Embed" ProgID="Equation.DSMT4" ShapeID="_x0000_i1034" DrawAspect="Content" ObjectID="_1517231968" r:id="rId27"/>
        </w:object>
      </w:r>
      <w:r w:rsidRPr="007D67C6">
        <w:rPr>
          <w:rFonts w:ascii="Times New Roman" w:hAnsi="Times New Roman" w:cs="Times New Roman"/>
          <w:color w:val="000000"/>
        </w:rPr>
        <w:t>，</w:t>
      </w:r>
      <w:r w:rsidRPr="001A7818">
        <w:rPr>
          <w:rFonts w:ascii="Times New Roman" w:hAnsi="Times New Roman" w:cs="Times New Roman"/>
          <w:color w:val="000000"/>
          <w:position w:val="-22"/>
          <w:highlight w:val="yellow"/>
        </w:rPr>
        <w:object w:dxaOrig="2100" w:dyaOrig="560">
          <v:shape id="_x0000_i1035" type="#_x0000_t75" style="width:104.25pt;height:28.2pt" o:ole="">
            <v:imagedata r:id="rId28" o:title=""/>
          </v:shape>
          <o:OLEObject Type="Embed" ProgID="Equation.DSMT4" ShapeID="_x0000_i1035" DrawAspect="Content" ObjectID="_1517231969" r:id="rId29"/>
        </w:object>
      </w:r>
      <w:r w:rsidRPr="001A7818">
        <w:rPr>
          <w:rFonts w:ascii="Times New Roman" w:hAnsi="Times New Roman" w:cs="Times New Roman"/>
          <w:color w:val="000000"/>
          <w:highlight w:val="yellow"/>
        </w:rPr>
        <w:t>（假定可能的</w:t>
      </w:r>
      <w:r w:rsidRPr="001A7818">
        <w:rPr>
          <w:rFonts w:ascii="Times New Roman" w:hAnsi="Times New Roman" w:cs="Times New Roman"/>
          <w:color w:val="000000"/>
          <w:highlight w:val="yellow"/>
        </w:rPr>
        <w:t>AC</w:t>
      </w:r>
      <w:r w:rsidRPr="001A7818">
        <w:rPr>
          <w:rFonts w:ascii="Times New Roman" w:hAnsi="Times New Roman" w:cs="Times New Roman"/>
          <w:color w:val="000000"/>
          <w:highlight w:val="yellow"/>
        </w:rPr>
        <w:t>最大电流为</w:t>
      </w:r>
      <w:r w:rsidRPr="001A7818">
        <w:rPr>
          <w:rFonts w:ascii="Times New Roman" w:hAnsi="Times New Roman" w:cs="Times New Roman"/>
          <w:color w:val="000000"/>
          <w:highlight w:val="yellow"/>
        </w:rPr>
        <w:t>DC</w:t>
      </w:r>
      <w:r w:rsidRPr="001A7818">
        <w:rPr>
          <w:rFonts w:ascii="Times New Roman" w:hAnsi="Times New Roman" w:cs="Times New Roman"/>
          <w:color w:val="000000"/>
          <w:highlight w:val="yellow"/>
        </w:rPr>
        <w:t>的</w:t>
      </w:r>
      <w:r w:rsidRPr="001A7818">
        <w:rPr>
          <w:rFonts w:ascii="Times New Roman" w:hAnsi="Times New Roman" w:cs="Times New Roman"/>
          <w:color w:val="000000"/>
          <w:highlight w:val="yellow"/>
        </w:rPr>
        <w:t>5</w:t>
      </w:r>
      <w:r w:rsidRPr="001A7818">
        <w:rPr>
          <w:rFonts w:ascii="Times New Roman" w:hAnsi="Times New Roman" w:cs="Times New Roman"/>
          <w:color w:val="000000"/>
          <w:highlight w:val="yellow"/>
        </w:rPr>
        <w:t>倍，实际情况更小）</w:t>
      </w:r>
      <w:r w:rsidRPr="007D67C6">
        <w:rPr>
          <w:rFonts w:ascii="Times New Roman" w:hAnsi="Times New Roman" w:cs="Times New Roman"/>
          <w:color w:val="000000"/>
        </w:rPr>
        <w:t>，</w:t>
      </w:r>
      <w:r w:rsidRPr="007D67C6">
        <w:rPr>
          <w:rFonts w:ascii="Times New Roman" w:hAnsi="Times New Roman" w:cs="Times New Roman"/>
          <w:position w:val="-10"/>
          <w:szCs w:val="21"/>
        </w:rPr>
        <w:object w:dxaOrig="1200" w:dyaOrig="300">
          <v:shape id="_x0000_i1036" type="#_x0000_t75" style="width:58.2pt;height:15.55pt" o:ole="">
            <v:imagedata r:id="rId30" o:title=""/>
          </v:shape>
          <o:OLEObject Type="Embed" ProgID="Equation.DSMT4" ShapeID="_x0000_i1036" DrawAspect="Content" ObjectID="_1517231970" r:id="rId31"/>
        </w:object>
      </w:r>
      <w:r w:rsidRPr="007D67C6">
        <w:rPr>
          <w:rFonts w:ascii="Times New Roman" w:hAnsi="Times New Roman" w:cs="Times New Roman"/>
          <w:szCs w:val="21"/>
        </w:rPr>
        <w:t>代入式（</w:t>
      </w:r>
      <w:r w:rsidRPr="007D67C6">
        <w:rPr>
          <w:rFonts w:ascii="Times New Roman" w:hAnsi="Times New Roman" w:cs="Times New Roman"/>
          <w:szCs w:val="21"/>
        </w:rPr>
        <w:t>2</w:t>
      </w:r>
      <w:r w:rsidRPr="007D67C6">
        <w:rPr>
          <w:rFonts w:ascii="Times New Roman" w:hAnsi="Times New Roman" w:cs="Times New Roman"/>
          <w:szCs w:val="21"/>
        </w:rPr>
        <w:t>），得</w:t>
      </w:r>
    </w:p>
    <w:p w:rsidR="00423757" w:rsidRPr="007D67C6" w:rsidRDefault="00423757" w:rsidP="00423757">
      <w:pPr>
        <w:tabs>
          <w:tab w:val="left" w:pos="0"/>
          <w:tab w:val="center" w:pos="4820"/>
          <w:tab w:val="right" w:pos="10065"/>
        </w:tabs>
        <w:adjustRightInd w:val="0"/>
        <w:spacing w:before="120" w:after="120"/>
        <w:rPr>
          <w:rFonts w:ascii="Times New Roman" w:hAnsi="Times New Roman" w:cs="Times New Roman"/>
        </w:rPr>
      </w:pPr>
      <w:r w:rsidRPr="007D67C6">
        <w:rPr>
          <w:rFonts w:ascii="Times New Roman" w:hAnsi="Times New Roman" w:cs="Times New Roman"/>
          <w:color w:val="000000"/>
        </w:rPr>
        <w:tab/>
      </w:r>
      <w:r w:rsidRPr="007D67C6">
        <w:rPr>
          <w:rFonts w:ascii="Times New Roman" w:hAnsi="Times New Roman" w:cs="Times New Roman"/>
          <w:color w:val="000000"/>
          <w:position w:val="-26"/>
        </w:rPr>
        <w:object w:dxaOrig="3480" w:dyaOrig="600">
          <v:shape id="_x0000_i1037" type="#_x0000_t75" style="width:172.8pt;height:29.95pt" o:ole="">
            <v:imagedata r:id="rId32" o:title=""/>
          </v:shape>
          <o:OLEObject Type="Embed" ProgID="Equation.DSMT4" ShapeID="_x0000_i1037" DrawAspect="Content" ObjectID="_1517231971" r:id="rId33"/>
        </w:object>
      </w:r>
      <w:r w:rsidRPr="007D67C6">
        <w:rPr>
          <w:rFonts w:ascii="Times New Roman" w:hAnsi="Times New Roman" w:cs="Times New Roman"/>
          <w:color w:val="000000"/>
        </w:rPr>
        <w:tab/>
      </w:r>
      <w:r w:rsidRPr="007D67C6">
        <w:rPr>
          <w:rFonts w:ascii="Times New Roman" w:hAnsi="Times New Roman" w:cs="Times New Roman"/>
          <w:color w:val="000000"/>
        </w:rPr>
        <w:t>（</w:t>
      </w:r>
      <w:r w:rsidRPr="007D67C6">
        <w:rPr>
          <w:rFonts w:ascii="Times New Roman" w:hAnsi="Times New Roman" w:cs="Times New Roman"/>
          <w:color w:val="000000"/>
        </w:rPr>
        <w:t>3</w:t>
      </w:r>
      <w:r w:rsidRPr="007D67C6">
        <w:rPr>
          <w:rFonts w:ascii="Times New Roman" w:hAnsi="Times New Roman" w:cs="Times New Roman"/>
          <w:color w:val="000000"/>
        </w:rPr>
        <w:t>）</w:t>
      </w:r>
    </w:p>
    <w:p w:rsidR="00423757" w:rsidRPr="007D67C6" w:rsidRDefault="00423757" w:rsidP="00423757">
      <w:pPr>
        <w:spacing w:line="300" w:lineRule="auto"/>
        <w:ind w:firstLine="420"/>
        <w:rPr>
          <w:rFonts w:ascii="Times New Roman" w:hAnsi="Times New Roman" w:cs="Times New Roman"/>
        </w:rPr>
      </w:pPr>
      <w:r w:rsidRPr="007D67C6">
        <w:rPr>
          <w:rFonts w:ascii="Times New Roman" w:hAnsi="Times New Roman" w:cs="Times New Roman"/>
          <w:szCs w:val="21"/>
        </w:rPr>
        <w:t>可取</w:t>
      </w:r>
      <w:r w:rsidRPr="007D67C6">
        <w:rPr>
          <w:rFonts w:ascii="Times New Roman" w:hAnsi="Times New Roman" w:cs="Times New Roman"/>
          <w:color w:val="000000"/>
          <w:position w:val="-6"/>
        </w:rPr>
        <w:object w:dxaOrig="900" w:dyaOrig="240">
          <v:shape id="_x0000_i1038" type="#_x0000_t75" style="width:44.95pt;height:12.1pt" o:ole="">
            <v:imagedata r:id="rId34" o:title=""/>
          </v:shape>
          <o:OLEObject Type="Embed" ProgID="Equation.DSMT4" ShapeID="_x0000_i1038" DrawAspect="Content" ObjectID="_1517231972" r:id="rId35"/>
        </w:object>
      </w:r>
      <w:r w:rsidRPr="007D67C6">
        <w:rPr>
          <w:rFonts w:ascii="Times New Roman" w:hAnsi="Times New Roman" w:cs="Times New Roman"/>
        </w:rPr>
        <w:t>。当变压器原边漏感为</w:t>
      </w:r>
      <w:r w:rsidRPr="007D67C6">
        <w:rPr>
          <w:rFonts w:ascii="Times New Roman" w:hAnsi="Times New Roman" w:cs="Times New Roman"/>
          <w:color w:val="000000"/>
          <w:position w:val="-6"/>
        </w:rPr>
        <w:object w:dxaOrig="560" w:dyaOrig="240">
          <v:shape id="_x0000_i1039" type="#_x0000_t75" style="width:27.65pt;height:12.1pt" o:ole="">
            <v:imagedata r:id="rId36" o:title=""/>
          </v:shape>
          <o:OLEObject Type="Embed" ProgID="Equation.DSMT4" ShapeID="_x0000_i1039" DrawAspect="Content" ObjectID="_1517231973" r:id="rId37"/>
        </w:object>
      </w:r>
      <w:r w:rsidRPr="007D67C6">
        <w:rPr>
          <w:rFonts w:ascii="Times New Roman" w:hAnsi="Times New Roman" w:cs="Times New Roman"/>
          <w:color w:val="000000"/>
        </w:rPr>
        <w:t>，且认为副边电感忽略不计时，只需要在原边添加一个</w:t>
      </w:r>
      <w:r w:rsidRPr="007D67C6">
        <w:rPr>
          <w:rFonts w:ascii="Times New Roman" w:hAnsi="Times New Roman" w:cs="Times New Roman"/>
          <w:color w:val="000000"/>
          <w:position w:val="-6"/>
        </w:rPr>
        <w:object w:dxaOrig="560" w:dyaOrig="240">
          <v:shape id="_x0000_i1040" type="#_x0000_t75" style="width:27.65pt;height:12.1pt" o:ole="">
            <v:imagedata r:id="rId36" o:title=""/>
          </v:shape>
          <o:OLEObject Type="Embed" ProgID="Equation.DSMT4" ShapeID="_x0000_i1040" DrawAspect="Content" ObjectID="_1517231974" r:id="rId38"/>
        </w:object>
      </w:r>
      <w:r w:rsidRPr="007D67C6">
        <w:rPr>
          <w:rFonts w:ascii="Times New Roman" w:hAnsi="Times New Roman" w:cs="Times New Roman"/>
          <w:color w:val="000000"/>
        </w:rPr>
        <w:t>的电感即可；当</w:t>
      </w:r>
      <w:r w:rsidRPr="007D67C6">
        <w:rPr>
          <w:rFonts w:ascii="Times New Roman" w:hAnsi="Times New Roman" w:cs="Times New Roman"/>
        </w:rPr>
        <w:t>变压器原边漏感为</w:t>
      </w:r>
      <w:r w:rsidRPr="007D67C6">
        <w:rPr>
          <w:rFonts w:ascii="Times New Roman" w:hAnsi="Times New Roman" w:cs="Times New Roman"/>
          <w:color w:val="000000"/>
          <w:position w:val="-6"/>
        </w:rPr>
        <w:object w:dxaOrig="560" w:dyaOrig="240">
          <v:shape id="_x0000_i1041" type="#_x0000_t75" style="width:27.65pt;height:12.1pt" o:ole="">
            <v:imagedata r:id="rId36" o:title=""/>
          </v:shape>
          <o:OLEObject Type="Embed" ProgID="Equation.DSMT4" ShapeID="_x0000_i1041" DrawAspect="Content" ObjectID="_1517231975" r:id="rId39"/>
        </w:object>
      </w:r>
      <w:r w:rsidRPr="007D67C6">
        <w:rPr>
          <w:rFonts w:ascii="Times New Roman" w:hAnsi="Times New Roman" w:cs="Times New Roman"/>
          <w:color w:val="000000"/>
        </w:rPr>
        <w:t>，且认为副边等效到原边的电感也为</w:t>
      </w:r>
      <w:r w:rsidRPr="007D67C6">
        <w:rPr>
          <w:rFonts w:ascii="Times New Roman" w:hAnsi="Times New Roman" w:cs="Times New Roman"/>
          <w:color w:val="000000"/>
          <w:position w:val="-6"/>
        </w:rPr>
        <w:object w:dxaOrig="560" w:dyaOrig="240">
          <v:shape id="_x0000_i1042" type="#_x0000_t75" style="width:27.65pt;height:12.1pt" o:ole="">
            <v:imagedata r:id="rId36" o:title=""/>
          </v:shape>
          <o:OLEObject Type="Embed" ProgID="Equation.DSMT4" ShapeID="_x0000_i1042" DrawAspect="Content" ObjectID="_1517231976" r:id="rId40"/>
        </w:object>
      </w:r>
      <w:r w:rsidRPr="007D67C6">
        <w:rPr>
          <w:rFonts w:ascii="Times New Roman" w:hAnsi="Times New Roman" w:cs="Times New Roman"/>
          <w:color w:val="000000"/>
        </w:rPr>
        <w:t>时，</w:t>
      </w:r>
      <w:r w:rsidRPr="007D67C6">
        <w:rPr>
          <w:rFonts w:ascii="Times New Roman" w:hAnsi="Times New Roman" w:cs="Times New Roman"/>
        </w:rPr>
        <w:t>也可能不需要添加额外的电感。</w:t>
      </w:r>
    </w:p>
    <w:p w:rsidR="00423757" w:rsidRPr="007D67C6" w:rsidRDefault="00423757" w:rsidP="00423757">
      <w:pPr>
        <w:spacing w:line="300" w:lineRule="auto"/>
        <w:ind w:firstLine="420"/>
        <w:rPr>
          <w:rFonts w:ascii="Times New Roman" w:hAnsi="Times New Roman" w:cs="Times New Roman"/>
        </w:rPr>
      </w:pPr>
      <w:r w:rsidRPr="007D67C6">
        <w:rPr>
          <w:rFonts w:ascii="Times New Roman" w:hAnsi="Times New Roman" w:cs="Times New Roman"/>
        </w:rPr>
        <w:t>如果变压器两侧都添加电感，则总体的等效原边电感不能超过计算最大值。</w:t>
      </w:r>
    </w:p>
    <w:p w:rsidR="00423757" w:rsidRPr="007D67C6" w:rsidRDefault="00423757" w:rsidP="00423757">
      <w:pPr>
        <w:pStyle w:val="2"/>
        <w:spacing w:before="120" w:after="12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7D67C6">
        <w:rPr>
          <w:rFonts w:ascii="Times New Roman" w:eastAsiaTheme="minorEastAsia" w:hAnsi="Times New Roman" w:cs="Times New Roman"/>
          <w:sz w:val="24"/>
          <w:szCs w:val="24"/>
        </w:rPr>
        <w:t xml:space="preserve">2.3  </w:t>
      </w:r>
      <w:r w:rsidRPr="007D67C6">
        <w:rPr>
          <w:rFonts w:ascii="Times New Roman" w:eastAsiaTheme="minorEastAsia" w:hAnsi="Times New Roman" w:cs="Times New Roman"/>
          <w:sz w:val="24"/>
          <w:szCs w:val="24"/>
        </w:rPr>
        <w:t>问题</w:t>
      </w:r>
      <w:r w:rsidRPr="007D67C6">
        <w:rPr>
          <w:rFonts w:ascii="Times New Roman" w:eastAsiaTheme="minorEastAsia" w:hAnsi="Times New Roman" w:cs="Times New Roman"/>
          <w:sz w:val="24"/>
          <w:szCs w:val="24"/>
        </w:rPr>
        <w:t>2</w:t>
      </w:r>
      <w:r w:rsidRPr="007D67C6">
        <w:rPr>
          <w:rFonts w:ascii="Times New Roman" w:eastAsiaTheme="minorEastAsia" w:hAnsi="Times New Roman" w:cs="Times New Roman"/>
          <w:sz w:val="24"/>
          <w:szCs w:val="24"/>
        </w:rPr>
        <w:t>：隔直电容选取讨论</w:t>
      </w:r>
    </w:p>
    <w:p w:rsidR="00423757" w:rsidRPr="007D67C6" w:rsidRDefault="00423757" w:rsidP="00423757">
      <w:pPr>
        <w:spacing w:line="300" w:lineRule="auto"/>
        <w:ind w:firstLine="420"/>
        <w:rPr>
          <w:rFonts w:ascii="Times New Roman" w:hAnsi="Times New Roman" w:cs="Times New Roman"/>
        </w:rPr>
      </w:pPr>
      <w:r w:rsidRPr="007D67C6">
        <w:rPr>
          <w:rFonts w:ascii="Times New Roman" w:hAnsi="Times New Roman" w:cs="Times New Roman"/>
        </w:rPr>
        <w:t>如果采用软件的算法实现抗直流偏置，则不需要隔直电容（特别是低压大电流的情况下，隔直电容的尺寸可能很大，另外隔直电容的存在会影响</w:t>
      </w:r>
      <w:r w:rsidRPr="007D67C6">
        <w:rPr>
          <w:rFonts w:ascii="Times New Roman" w:hAnsi="Times New Roman" w:cs="Times New Roman"/>
        </w:rPr>
        <w:t>DAB</w:t>
      </w:r>
      <w:r w:rsidRPr="007D67C6">
        <w:rPr>
          <w:rFonts w:ascii="Times New Roman" w:hAnsi="Times New Roman" w:cs="Times New Roman"/>
        </w:rPr>
        <w:t>电路的性能），此时应该取消两侧的隔直电容。</w:t>
      </w:r>
    </w:p>
    <w:p w:rsidR="00423757" w:rsidRPr="007D67C6" w:rsidRDefault="00423757" w:rsidP="00423757">
      <w:pPr>
        <w:spacing w:line="300" w:lineRule="auto"/>
        <w:ind w:firstLine="420"/>
        <w:rPr>
          <w:rFonts w:ascii="Times New Roman" w:hAnsi="Times New Roman" w:cs="Times New Roman"/>
        </w:rPr>
      </w:pPr>
      <w:r w:rsidRPr="007D67C6">
        <w:rPr>
          <w:rFonts w:ascii="Times New Roman" w:hAnsi="Times New Roman" w:cs="Times New Roman"/>
        </w:rPr>
        <w:t>如果为了控制简单而加入隔直电容，则隔直电容应足够大，不应过多影响</w:t>
      </w:r>
      <w:r w:rsidRPr="007D67C6">
        <w:rPr>
          <w:rFonts w:ascii="Times New Roman" w:hAnsi="Times New Roman" w:cs="Times New Roman"/>
        </w:rPr>
        <w:t>DAB</w:t>
      </w:r>
      <w:r w:rsidRPr="007D67C6">
        <w:rPr>
          <w:rFonts w:ascii="Times New Roman" w:hAnsi="Times New Roman" w:cs="Times New Roman"/>
        </w:rPr>
        <w:t>电路的性能。按照</w:t>
      </w:r>
      <w:r w:rsidRPr="007D67C6">
        <w:rPr>
          <w:rFonts w:ascii="Times New Roman" w:hAnsi="Times New Roman" w:cs="Times New Roman"/>
        </w:rPr>
        <w:t>[1]</w:t>
      </w:r>
      <w:r w:rsidRPr="007D67C6">
        <w:rPr>
          <w:rFonts w:ascii="Times New Roman" w:hAnsi="Times New Roman" w:cs="Times New Roman"/>
        </w:rPr>
        <w:t>中的公式，</w:t>
      </w:r>
    </w:p>
    <w:p w:rsidR="00423757" w:rsidRPr="007D67C6" w:rsidRDefault="00423757" w:rsidP="00423757">
      <w:pPr>
        <w:tabs>
          <w:tab w:val="left" w:pos="0"/>
          <w:tab w:val="center" w:pos="4820"/>
          <w:tab w:val="right" w:pos="10065"/>
        </w:tabs>
        <w:adjustRightInd w:val="0"/>
        <w:spacing w:before="120" w:after="120"/>
        <w:rPr>
          <w:rFonts w:ascii="Times New Roman" w:hAnsi="Times New Roman" w:cs="Times New Roman"/>
        </w:rPr>
      </w:pPr>
      <w:r w:rsidRPr="007D67C6">
        <w:rPr>
          <w:rFonts w:ascii="Times New Roman" w:hAnsi="Times New Roman" w:cs="Times New Roman"/>
          <w:color w:val="000000"/>
        </w:rPr>
        <w:tab/>
      </w:r>
      <w:r w:rsidRPr="007D67C6">
        <w:rPr>
          <w:rFonts w:ascii="Times New Roman" w:hAnsi="Times New Roman" w:cs="Times New Roman"/>
          <w:color w:val="000000"/>
          <w:position w:val="-26"/>
        </w:rPr>
        <w:object w:dxaOrig="1939" w:dyaOrig="600">
          <v:shape id="_x0000_i1043" type="#_x0000_t75" style="width:96.2pt;height:29.95pt" o:ole="">
            <v:imagedata r:id="rId41" o:title=""/>
          </v:shape>
          <o:OLEObject Type="Embed" ProgID="Equation.DSMT4" ShapeID="_x0000_i1043" DrawAspect="Content" ObjectID="_1517231977" r:id="rId42"/>
        </w:object>
      </w:r>
      <w:r w:rsidRPr="007D67C6">
        <w:rPr>
          <w:rFonts w:ascii="Times New Roman" w:hAnsi="Times New Roman" w:cs="Times New Roman"/>
          <w:color w:val="000000"/>
        </w:rPr>
        <w:tab/>
      </w:r>
      <w:r w:rsidRPr="007D67C6">
        <w:rPr>
          <w:rFonts w:ascii="Times New Roman" w:hAnsi="Times New Roman" w:cs="Times New Roman"/>
          <w:color w:val="000000"/>
        </w:rPr>
        <w:t>（</w:t>
      </w:r>
      <w:r w:rsidRPr="007D67C6">
        <w:rPr>
          <w:rFonts w:ascii="Times New Roman" w:hAnsi="Times New Roman" w:cs="Times New Roman"/>
          <w:color w:val="000000"/>
        </w:rPr>
        <w:t>4</w:t>
      </w:r>
      <w:r w:rsidRPr="007D67C6">
        <w:rPr>
          <w:rFonts w:ascii="Times New Roman" w:hAnsi="Times New Roman" w:cs="Times New Roman"/>
          <w:color w:val="000000"/>
        </w:rPr>
        <w:t>）</w:t>
      </w:r>
    </w:p>
    <w:p w:rsidR="00423757" w:rsidRPr="007D67C6" w:rsidRDefault="00423757" w:rsidP="00423757">
      <w:pPr>
        <w:spacing w:line="300" w:lineRule="auto"/>
        <w:rPr>
          <w:rFonts w:ascii="Times New Roman" w:hAnsi="Times New Roman" w:cs="Times New Roman"/>
        </w:rPr>
      </w:pPr>
      <w:r w:rsidRPr="007D67C6">
        <w:rPr>
          <w:rFonts w:ascii="Times New Roman" w:hAnsi="Times New Roman" w:cs="Times New Roman"/>
          <w:szCs w:val="21"/>
        </w:rPr>
        <w:t>其中，</w:t>
      </w:r>
      <w:r w:rsidRPr="007D67C6">
        <w:rPr>
          <w:rFonts w:ascii="Times New Roman" w:hAnsi="Times New Roman" w:cs="Times New Roman"/>
          <w:position w:val="-6"/>
        </w:rPr>
        <w:object w:dxaOrig="380" w:dyaOrig="240">
          <v:shape id="_x0000_i1044" type="#_x0000_t75" style="width:19pt;height:12.1pt" o:ole="">
            <v:imagedata r:id="rId43" o:title=""/>
          </v:shape>
          <o:OLEObject Type="Embed" ProgID="Equation.DSMT4" ShapeID="_x0000_i1044" DrawAspect="Content" ObjectID="_1517231978" r:id="rId44"/>
        </w:object>
      </w:r>
      <w:r w:rsidRPr="007D67C6">
        <w:rPr>
          <w:rFonts w:ascii="Times New Roman" w:hAnsi="Times New Roman" w:cs="Times New Roman"/>
        </w:rPr>
        <w:t>为隔直电容两端最大电压，这里设为小于</w:t>
      </w:r>
      <w:r w:rsidRPr="007D67C6">
        <w:rPr>
          <w:rFonts w:ascii="Times New Roman" w:hAnsi="Times New Roman" w:cs="Times New Roman"/>
          <w:position w:val="-10"/>
        </w:rPr>
        <w:object w:dxaOrig="560" w:dyaOrig="300">
          <v:shape id="_x0000_i1045" type="#_x0000_t75" style="width:28.2pt;height:15pt" o:ole="">
            <v:imagedata r:id="rId45" o:title=""/>
          </v:shape>
          <o:OLEObject Type="Embed" ProgID="Equation.DSMT4" ShapeID="_x0000_i1045" DrawAspect="Content" ObjectID="_1517231979" r:id="rId46"/>
        </w:object>
      </w:r>
      <w:r w:rsidRPr="007D67C6">
        <w:rPr>
          <w:rFonts w:ascii="Times New Roman" w:hAnsi="Times New Roman" w:cs="Times New Roman"/>
        </w:rPr>
        <w:t>，</w:t>
      </w:r>
      <w:r w:rsidRPr="007D67C6">
        <w:rPr>
          <w:rFonts w:ascii="Times New Roman" w:hAnsi="Times New Roman" w:cs="Times New Roman"/>
          <w:position w:val="-10"/>
        </w:rPr>
        <w:object w:dxaOrig="320" w:dyaOrig="300">
          <v:shape id="_x0000_i1046" type="#_x0000_t75" style="width:16.15pt;height:15pt" o:ole="">
            <v:imagedata r:id="rId47" o:title=""/>
          </v:shape>
          <o:OLEObject Type="Embed" ProgID="Equation.DSMT4" ShapeID="_x0000_i1046" DrawAspect="Content" ObjectID="_1517231980" r:id="rId48"/>
        </w:object>
      </w:r>
      <w:r w:rsidRPr="007D67C6">
        <w:rPr>
          <w:rFonts w:ascii="Times New Roman" w:hAnsi="Times New Roman" w:cs="Times New Roman"/>
        </w:rPr>
        <w:t>为原边直流电流，</w:t>
      </w:r>
      <w:r w:rsidRPr="007D67C6">
        <w:rPr>
          <w:rFonts w:ascii="Times New Roman" w:hAnsi="Times New Roman" w:cs="Times New Roman"/>
          <w:position w:val="-10"/>
        </w:rPr>
        <w:object w:dxaOrig="220" w:dyaOrig="300">
          <v:shape id="_x0000_i1047" type="#_x0000_t75" style="width:10.95pt;height:15pt" o:ole="">
            <v:imagedata r:id="rId49" o:title=""/>
          </v:shape>
          <o:OLEObject Type="Embed" ProgID="Equation.DSMT4" ShapeID="_x0000_i1047" DrawAspect="Content" ObjectID="_1517231981" r:id="rId50"/>
        </w:object>
      </w:r>
      <w:r w:rsidRPr="007D67C6">
        <w:rPr>
          <w:rFonts w:ascii="Times New Roman" w:hAnsi="Times New Roman" w:cs="Times New Roman"/>
        </w:rPr>
        <w:t>为工作周期，</w:t>
      </w:r>
      <w:r w:rsidRPr="007D67C6">
        <w:rPr>
          <w:rFonts w:ascii="Times New Roman" w:hAnsi="Times New Roman" w:cs="Times New Roman"/>
          <w:position w:val="-10"/>
        </w:rPr>
        <w:object w:dxaOrig="260" w:dyaOrig="300">
          <v:shape id="_x0000_i1048" type="#_x0000_t75" style="width:13.25pt;height:15pt" o:ole="">
            <v:imagedata r:id="rId51" o:title=""/>
          </v:shape>
          <o:OLEObject Type="Embed" ProgID="Equation.DSMT4" ShapeID="_x0000_i1048" DrawAspect="Content" ObjectID="_1517231982" r:id="rId52"/>
        </w:object>
      </w:r>
      <w:r w:rsidRPr="007D67C6">
        <w:rPr>
          <w:rFonts w:ascii="Times New Roman" w:hAnsi="Times New Roman" w:cs="Times New Roman"/>
        </w:rPr>
        <w:t>为</w:t>
      </w:r>
      <w:r>
        <w:rPr>
          <w:rFonts w:ascii="Times New Roman" w:hAnsi="Times New Roman" w:cs="Times New Roman" w:hint="eastAsia"/>
        </w:rPr>
        <w:t>原副边等效</w:t>
      </w:r>
      <w:r w:rsidRPr="007D67C6">
        <w:rPr>
          <w:rFonts w:ascii="Times New Roman" w:hAnsi="Times New Roman" w:cs="Times New Roman"/>
        </w:rPr>
        <w:t>隔直电容值</w:t>
      </w:r>
      <w:r>
        <w:rPr>
          <w:rFonts w:ascii="Times New Roman" w:hAnsi="Times New Roman" w:cs="Times New Roman"/>
        </w:rPr>
        <w:t>的和</w:t>
      </w:r>
      <w:r w:rsidRPr="007D67C6">
        <w:rPr>
          <w:rFonts w:ascii="Times New Roman" w:hAnsi="Times New Roman" w:cs="Times New Roman"/>
        </w:rPr>
        <w:t>。</w:t>
      </w:r>
    </w:p>
    <w:p w:rsidR="00423757" w:rsidRPr="007D67C6" w:rsidRDefault="00423757" w:rsidP="00423757">
      <w:pPr>
        <w:spacing w:line="300" w:lineRule="auto"/>
        <w:ind w:firstLine="420"/>
        <w:rPr>
          <w:rFonts w:ascii="Times New Roman" w:hAnsi="Times New Roman" w:cs="Times New Roman"/>
        </w:rPr>
      </w:pPr>
      <w:r w:rsidRPr="007D67C6">
        <w:rPr>
          <w:rFonts w:ascii="Times New Roman" w:hAnsi="Times New Roman" w:cs="Times New Roman"/>
        </w:rPr>
        <w:t>则</w:t>
      </w:r>
    </w:p>
    <w:p w:rsidR="00423757" w:rsidRPr="007D67C6" w:rsidRDefault="00423757" w:rsidP="00423757">
      <w:pPr>
        <w:tabs>
          <w:tab w:val="left" w:pos="0"/>
          <w:tab w:val="center" w:pos="4820"/>
          <w:tab w:val="right" w:pos="10065"/>
        </w:tabs>
        <w:adjustRightInd w:val="0"/>
        <w:spacing w:before="120" w:after="120"/>
        <w:rPr>
          <w:rFonts w:ascii="Times New Roman" w:hAnsi="Times New Roman" w:cs="Times New Roman"/>
        </w:rPr>
      </w:pPr>
      <w:r w:rsidRPr="007D67C6">
        <w:rPr>
          <w:rFonts w:ascii="Times New Roman" w:hAnsi="Times New Roman" w:cs="Times New Roman"/>
          <w:color w:val="000000"/>
        </w:rPr>
        <w:tab/>
      </w:r>
      <w:r w:rsidRPr="007D67C6">
        <w:rPr>
          <w:rFonts w:ascii="Times New Roman" w:hAnsi="Times New Roman" w:cs="Times New Roman"/>
          <w:color w:val="000000"/>
          <w:position w:val="-26"/>
        </w:rPr>
        <w:object w:dxaOrig="3580" w:dyaOrig="600">
          <v:shape id="_x0000_i1049" type="#_x0000_t75" style="width:177.4pt;height:29.95pt" o:ole="">
            <v:imagedata r:id="rId53" o:title=""/>
          </v:shape>
          <o:OLEObject Type="Embed" ProgID="Equation.DSMT4" ShapeID="_x0000_i1049" DrawAspect="Content" ObjectID="_1517231983" r:id="rId54"/>
        </w:object>
      </w:r>
      <w:r w:rsidRPr="007D67C6">
        <w:rPr>
          <w:rFonts w:ascii="Times New Roman" w:hAnsi="Times New Roman" w:cs="Times New Roman"/>
          <w:color w:val="000000"/>
        </w:rPr>
        <w:tab/>
      </w:r>
      <w:r w:rsidRPr="007D67C6">
        <w:rPr>
          <w:rFonts w:ascii="Times New Roman" w:hAnsi="Times New Roman" w:cs="Times New Roman"/>
          <w:color w:val="000000"/>
        </w:rPr>
        <w:t>（</w:t>
      </w:r>
      <w:r w:rsidRPr="007D67C6">
        <w:rPr>
          <w:rFonts w:ascii="Times New Roman" w:hAnsi="Times New Roman" w:cs="Times New Roman"/>
          <w:color w:val="000000"/>
        </w:rPr>
        <w:t>5</w:t>
      </w:r>
      <w:r w:rsidRPr="007D67C6">
        <w:rPr>
          <w:rFonts w:ascii="Times New Roman" w:hAnsi="Times New Roman" w:cs="Times New Roman"/>
          <w:color w:val="000000"/>
        </w:rPr>
        <w:t>）</w:t>
      </w:r>
    </w:p>
    <w:p w:rsidR="00423757" w:rsidRPr="007D67C6" w:rsidRDefault="00423757" w:rsidP="00423757">
      <w:pPr>
        <w:spacing w:line="300" w:lineRule="auto"/>
        <w:ind w:firstLine="420"/>
        <w:rPr>
          <w:rFonts w:ascii="Times New Roman" w:hAnsi="Times New Roman" w:cs="Times New Roman"/>
        </w:rPr>
      </w:pPr>
      <w:r w:rsidRPr="007D67C6">
        <w:rPr>
          <w:rFonts w:ascii="Times New Roman" w:hAnsi="Times New Roman" w:cs="Times New Roman"/>
        </w:rPr>
        <w:t>按照式（</w:t>
      </w:r>
      <w:r w:rsidRPr="007D67C6">
        <w:rPr>
          <w:rFonts w:ascii="Times New Roman" w:hAnsi="Times New Roman" w:cs="Times New Roman"/>
        </w:rPr>
        <w:t>5</w:t>
      </w:r>
      <w:r w:rsidRPr="007D67C6">
        <w:rPr>
          <w:rFonts w:ascii="Times New Roman" w:hAnsi="Times New Roman" w:cs="Times New Roman"/>
        </w:rPr>
        <w:t>）的计算结果，所需的隔直电容过大。另，此时隔直电容电压峰值为</w:t>
      </w:r>
      <w:r w:rsidRPr="007D67C6">
        <w:rPr>
          <w:rFonts w:ascii="Times New Roman" w:hAnsi="Times New Roman" w:cs="Times New Roman"/>
        </w:rPr>
        <w:t>2.7V</w:t>
      </w:r>
      <w:r w:rsidRPr="007D67C6">
        <w:rPr>
          <w:rFonts w:ascii="Times New Roman" w:hAnsi="Times New Roman" w:cs="Times New Roman"/>
        </w:rPr>
        <w:t>，但为了确保安全工作，电容耐压应在最大直流电压（</w:t>
      </w:r>
      <w:r w:rsidRPr="007D67C6">
        <w:rPr>
          <w:rFonts w:ascii="Times New Roman" w:hAnsi="Times New Roman" w:cs="Times New Roman"/>
        </w:rPr>
        <w:t>44V</w:t>
      </w:r>
      <w:r w:rsidRPr="007D67C6">
        <w:rPr>
          <w:rFonts w:ascii="Times New Roman" w:hAnsi="Times New Roman" w:cs="Times New Roman"/>
        </w:rPr>
        <w:t>）以上，并采用</w:t>
      </w:r>
      <w:r w:rsidRPr="007D67C6">
        <w:rPr>
          <w:rFonts w:ascii="Times New Roman" w:hAnsi="Times New Roman" w:cs="Times New Roman"/>
        </w:rPr>
        <w:t>AC</w:t>
      </w:r>
      <w:r w:rsidRPr="007D67C6">
        <w:rPr>
          <w:rFonts w:ascii="Times New Roman" w:hAnsi="Times New Roman" w:cs="Times New Roman"/>
        </w:rPr>
        <w:t>无感薄膜电容。</w:t>
      </w:r>
    </w:p>
    <w:p w:rsidR="00423757" w:rsidRPr="007D67C6" w:rsidRDefault="00423757" w:rsidP="00423757">
      <w:pPr>
        <w:pStyle w:val="2"/>
        <w:spacing w:before="120" w:after="12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7D67C6">
        <w:rPr>
          <w:rFonts w:ascii="Times New Roman" w:eastAsiaTheme="minorEastAsia" w:hAnsi="Times New Roman" w:cs="Times New Roman"/>
          <w:sz w:val="24"/>
          <w:szCs w:val="24"/>
        </w:rPr>
        <w:lastRenderedPageBreak/>
        <w:t xml:space="preserve">2.4  </w:t>
      </w:r>
      <w:r w:rsidRPr="007D67C6">
        <w:rPr>
          <w:rFonts w:ascii="Times New Roman" w:eastAsiaTheme="minorEastAsia" w:hAnsi="Times New Roman" w:cs="Times New Roman"/>
          <w:sz w:val="24"/>
          <w:szCs w:val="24"/>
        </w:rPr>
        <w:t>问题</w:t>
      </w:r>
      <w:r w:rsidRPr="007D67C6">
        <w:rPr>
          <w:rFonts w:ascii="Times New Roman" w:eastAsiaTheme="minorEastAsia" w:hAnsi="Times New Roman" w:cs="Times New Roman"/>
          <w:sz w:val="24"/>
          <w:szCs w:val="24"/>
        </w:rPr>
        <w:t>3</w:t>
      </w:r>
      <w:r w:rsidRPr="007D67C6">
        <w:rPr>
          <w:rFonts w:ascii="Times New Roman" w:eastAsiaTheme="minorEastAsia" w:hAnsi="Times New Roman" w:cs="Times New Roman"/>
          <w:sz w:val="24"/>
          <w:szCs w:val="24"/>
        </w:rPr>
        <w:t>：开关管并联的吸收电容选取</w:t>
      </w:r>
      <w:r w:rsidR="00062468" w:rsidRPr="00062468">
        <w:rPr>
          <w:rFonts w:ascii="Times New Roman" w:eastAsiaTheme="minorEastAsia" w:hAnsi="Times New Roman" w:cs="Times New Roman" w:hint="eastAsia"/>
          <w:sz w:val="24"/>
          <w:szCs w:val="24"/>
          <w:highlight w:val="yellow"/>
        </w:rPr>
        <w:t>（尖峰抑制</w:t>
      </w:r>
      <w:r w:rsidR="00062468" w:rsidRPr="00062468">
        <w:rPr>
          <w:rFonts w:ascii="Times New Roman" w:eastAsiaTheme="minorEastAsia" w:hAnsi="Times New Roman" w:cs="Times New Roman" w:hint="eastAsia"/>
          <w:sz w:val="24"/>
          <w:szCs w:val="24"/>
          <w:highlight w:val="yellow"/>
        </w:rPr>
        <w:t>+</w:t>
      </w:r>
      <w:r w:rsidR="00062468" w:rsidRPr="00062468">
        <w:rPr>
          <w:rFonts w:ascii="Times New Roman" w:eastAsiaTheme="minorEastAsia" w:hAnsi="Times New Roman" w:cs="Times New Roman" w:hint="eastAsia"/>
          <w:sz w:val="24"/>
          <w:szCs w:val="24"/>
          <w:highlight w:val="yellow"/>
        </w:rPr>
        <w:t>软开关）</w:t>
      </w:r>
    </w:p>
    <w:p w:rsidR="00423757" w:rsidRPr="007D67C6" w:rsidRDefault="00423757" w:rsidP="00423757">
      <w:pPr>
        <w:spacing w:line="300" w:lineRule="auto"/>
        <w:ind w:firstLine="420"/>
        <w:rPr>
          <w:rFonts w:ascii="Times New Roman" w:hAnsi="Times New Roman" w:cs="Times New Roman"/>
        </w:rPr>
      </w:pPr>
      <w:r w:rsidRPr="007D67C6">
        <w:rPr>
          <w:rFonts w:ascii="Times New Roman" w:hAnsi="Times New Roman" w:cs="Times New Roman"/>
        </w:rPr>
        <w:t>MOSFET</w:t>
      </w:r>
      <w:r w:rsidRPr="007D67C6">
        <w:rPr>
          <w:rFonts w:ascii="Times New Roman" w:hAnsi="Times New Roman" w:cs="Times New Roman"/>
        </w:rPr>
        <w:t>开关管的并联电容的值与时间参数有关，应保证</w:t>
      </w:r>
      <w:r w:rsidRPr="007D67C6">
        <w:rPr>
          <w:rFonts w:ascii="Times New Roman" w:hAnsi="Times New Roman" w:cs="Times New Roman"/>
        </w:rPr>
        <w:t>MOSFET</w:t>
      </w:r>
      <w:r w:rsidRPr="007D67C6">
        <w:rPr>
          <w:rFonts w:ascii="Times New Roman" w:hAnsi="Times New Roman" w:cs="Times New Roman"/>
        </w:rPr>
        <w:t>关断时电压上升得尽量慢，减小关断损耗；但又应该保证电路的工作速度不受影响。对于并联电容：</w:t>
      </w:r>
    </w:p>
    <w:p w:rsidR="00423757" w:rsidRPr="007D67C6" w:rsidRDefault="00423757" w:rsidP="00423757">
      <w:pPr>
        <w:tabs>
          <w:tab w:val="left" w:pos="0"/>
          <w:tab w:val="center" w:pos="4820"/>
          <w:tab w:val="right" w:pos="10065"/>
        </w:tabs>
        <w:adjustRightInd w:val="0"/>
        <w:spacing w:before="120" w:after="120"/>
        <w:rPr>
          <w:rFonts w:ascii="Times New Roman" w:hAnsi="Times New Roman" w:cs="Times New Roman"/>
        </w:rPr>
      </w:pPr>
      <w:r w:rsidRPr="007D67C6">
        <w:rPr>
          <w:rFonts w:ascii="Times New Roman" w:hAnsi="Times New Roman" w:cs="Times New Roman"/>
          <w:color w:val="000000"/>
        </w:rPr>
        <w:tab/>
      </w:r>
      <w:r w:rsidRPr="007D67C6">
        <w:rPr>
          <w:rFonts w:ascii="Times New Roman" w:hAnsi="Times New Roman" w:cs="Times New Roman"/>
          <w:color w:val="000000"/>
          <w:position w:val="-12"/>
        </w:rPr>
        <w:object w:dxaOrig="1560" w:dyaOrig="320">
          <v:shape id="_x0000_i1050" type="#_x0000_t75" style="width:77.75pt;height:16.15pt" o:ole="">
            <v:imagedata r:id="rId55" o:title=""/>
          </v:shape>
          <o:OLEObject Type="Embed" ProgID="Equation.DSMT4" ShapeID="_x0000_i1050" DrawAspect="Content" ObjectID="_1517231984" r:id="rId56"/>
        </w:object>
      </w:r>
      <w:r w:rsidRPr="007D67C6">
        <w:rPr>
          <w:rFonts w:ascii="Times New Roman" w:hAnsi="Times New Roman" w:cs="Times New Roman"/>
          <w:color w:val="000000"/>
        </w:rPr>
        <w:tab/>
      </w:r>
      <w:r w:rsidRPr="007D67C6">
        <w:rPr>
          <w:rFonts w:ascii="Times New Roman" w:hAnsi="Times New Roman" w:cs="Times New Roman"/>
          <w:color w:val="000000"/>
        </w:rPr>
        <w:t>（</w:t>
      </w:r>
      <w:r w:rsidRPr="007D67C6">
        <w:rPr>
          <w:rFonts w:ascii="Times New Roman" w:hAnsi="Times New Roman" w:cs="Times New Roman"/>
          <w:color w:val="000000"/>
        </w:rPr>
        <w:t>6</w:t>
      </w:r>
      <w:r w:rsidRPr="007D67C6">
        <w:rPr>
          <w:rFonts w:ascii="Times New Roman" w:hAnsi="Times New Roman" w:cs="Times New Roman"/>
          <w:color w:val="000000"/>
        </w:rPr>
        <w:t>）</w:t>
      </w:r>
    </w:p>
    <w:p w:rsidR="00423757" w:rsidRPr="007D67C6" w:rsidRDefault="00423757" w:rsidP="00423757">
      <w:pPr>
        <w:spacing w:line="300" w:lineRule="auto"/>
        <w:ind w:firstLine="420"/>
        <w:rPr>
          <w:rFonts w:ascii="Times New Roman" w:hAnsi="Times New Roman" w:cs="Times New Roman"/>
        </w:rPr>
      </w:pPr>
      <w:r w:rsidRPr="007D67C6">
        <w:rPr>
          <w:rFonts w:ascii="Times New Roman" w:hAnsi="Times New Roman" w:cs="Times New Roman"/>
        </w:rPr>
        <w:t>当</w:t>
      </w:r>
      <w:r w:rsidRPr="007D67C6">
        <w:rPr>
          <w:rFonts w:ascii="Times New Roman" w:hAnsi="Times New Roman" w:cs="Times New Roman"/>
        </w:rPr>
        <w:t>MOSFET</w:t>
      </w:r>
      <w:r w:rsidRPr="007D67C6">
        <w:rPr>
          <w:rFonts w:ascii="Times New Roman" w:hAnsi="Times New Roman" w:cs="Times New Roman"/>
        </w:rPr>
        <w:t>关断时，</w:t>
      </w:r>
      <w:r w:rsidRPr="00062468">
        <w:rPr>
          <w:rFonts w:ascii="Times New Roman" w:hAnsi="Times New Roman" w:cs="Times New Roman"/>
          <w:highlight w:val="yellow"/>
        </w:rPr>
        <w:t>假设电容电流不大于</w:t>
      </w:r>
      <w:r w:rsidRPr="00062468">
        <w:rPr>
          <w:rFonts w:ascii="Times New Roman" w:hAnsi="Times New Roman" w:cs="Times New Roman"/>
          <w:highlight w:val="yellow"/>
        </w:rPr>
        <w:t>3</w:t>
      </w:r>
      <w:r w:rsidRPr="00062468">
        <w:rPr>
          <w:rFonts w:ascii="Times New Roman" w:hAnsi="Times New Roman" w:cs="Times New Roman"/>
          <w:highlight w:val="yellow"/>
        </w:rPr>
        <w:t>倍的直流电流，且</w:t>
      </w:r>
      <w:r w:rsidRPr="00062468">
        <w:rPr>
          <w:rFonts w:ascii="Times New Roman" w:hAnsi="Times New Roman" w:cs="Times New Roman"/>
          <w:highlight w:val="yellow"/>
        </w:rPr>
        <w:t>MOSFET</w:t>
      </w:r>
      <w:r w:rsidRPr="00062468">
        <w:rPr>
          <w:rFonts w:ascii="Times New Roman" w:hAnsi="Times New Roman" w:cs="Times New Roman"/>
          <w:highlight w:val="yellow"/>
        </w:rPr>
        <w:t>端电压在</w:t>
      </w:r>
      <w:r w:rsidRPr="00062468">
        <w:rPr>
          <w:rFonts w:ascii="Times New Roman" w:hAnsi="Times New Roman" w:cs="Times New Roman"/>
          <w:highlight w:val="yellow"/>
        </w:rPr>
        <w:t>0.01</w:t>
      </w:r>
      <w:r w:rsidRPr="00062468">
        <w:rPr>
          <w:rFonts w:ascii="Times New Roman" w:hAnsi="Times New Roman" w:cs="Times New Roman"/>
          <w:highlight w:val="yellow"/>
        </w:rPr>
        <w:t>个开关周期内上升到直流电压，则原边电容值：</w:t>
      </w:r>
    </w:p>
    <w:p w:rsidR="00423757" w:rsidRPr="007D67C6" w:rsidRDefault="00423757" w:rsidP="00423757">
      <w:pPr>
        <w:tabs>
          <w:tab w:val="left" w:pos="0"/>
          <w:tab w:val="center" w:pos="4820"/>
          <w:tab w:val="right" w:pos="10065"/>
        </w:tabs>
        <w:adjustRightInd w:val="0"/>
        <w:spacing w:before="120" w:after="120"/>
        <w:rPr>
          <w:rFonts w:ascii="Times New Roman" w:hAnsi="Times New Roman" w:cs="Times New Roman"/>
        </w:rPr>
      </w:pPr>
      <w:r w:rsidRPr="007D67C6">
        <w:rPr>
          <w:rFonts w:ascii="Times New Roman" w:hAnsi="Times New Roman" w:cs="Times New Roman"/>
          <w:color w:val="000000"/>
        </w:rPr>
        <w:tab/>
      </w:r>
      <w:r w:rsidRPr="007D67C6">
        <w:rPr>
          <w:rFonts w:ascii="Times New Roman" w:hAnsi="Times New Roman" w:cs="Times New Roman"/>
          <w:color w:val="000000"/>
          <w:position w:val="-26"/>
        </w:rPr>
        <w:object w:dxaOrig="4020" w:dyaOrig="600">
          <v:shape id="_x0000_i1051" type="#_x0000_t75" style="width:199.85pt;height:29.95pt" o:ole="">
            <v:imagedata r:id="rId57" o:title=""/>
          </v:shape>
          <o:OLEObject Type="Embed" ProgID="Equation.DSMT4" ShapeID="_x0000_i1051" DrawAspect="Content" ObjectID="_1517231985" r:id="rId58"/>
        </w:object>
      </w:r>
      <w:r w:rsidRPr="007D67C6">
        <w:rPr>
          <w:rFonts w:ascii="Times New Roman" w:hAnsi="Times New Roman" w:cs="Times New Roman"/>
          <w:color w:val="000000"/>
        </w:rPr>
        <w:tab/>
      </w:r>
      <w:r w:rsidRPr="007D67C6">
        <w:rPr>
          <w:rFonts w:ascii="Times New Roman" w:hAnsi="Times New Roman" w:cs="Times New Roman"/>
          <w:color w:val="000000"/>
        </w:rPr>
        <w:t>（</w:t>
      </w:r>
      <w:r w:rsidRPr="007D67C6">
        <w:rPr>
          <w:rFonts w:ascii="Times New Roman" w:hAnsi="Times New Roman" w:cs="Times New Roman"/>
          <w:color w:val="000000"/>
        </w:rPr>
        <w:t>7</w:t>
      </w:r>
      <w:r w:rsidRPr="007D67C6">
        <w:rPr>
          <w:rFonts w:ascii="Times New Roman" w:hAnsi="Times New Roman" w:cs="Times New Roman"/>
          <w:color w:val="000000"/>
        </w:rPr>
        <w:t>）</w:t>
      </w:r>
    </w:p>
    <w:p w:rsidR="00423757" w:rsidRPr="007D67C6" w:rsidRDefault="00423757" w:rsidP="00423757">
      <w:pPr>
        <w:spacing w:line="300" w:lineRule="auto"/>
        <w:ind w:firstLine="420"/>
        <w:rPr>
          <w:rFonts w:ascii="Times New Roman" w:hAnsi="Times New Roman" w:cs="Times New Roman"/>
          <w:color w:val="000000"/>
        </w:rPr>
      </w:pPr>
      <w:r w:rsidRPr="007D67C6">
        <w:rPr>
          <w:rFonts w:ascii="Times New Roman" w:hAnsi="Times New Roman" w:cs="Times New Roman"/>
        </w:rPr>
        <w:t>可取</w:t>
      </w:r>
      <w:r w:rsidRPr="007D67C6">
        <w:rPr>
          <w:rFonts w:ascii="Times New Roman" w:hAnsi="Times New Roman" w:cs="Times New Roman"/>
          <w:color w:val="000000"/>
          <w:position w:val="-10"/>
        </w:rPr>
        <w:object w:dxaOrig="1080" w:dyaOrig="300">
          <v:shape id="_x0000_i1052" type="#_x0000_t75" style="width:53.55pt;height:15pt" o:ole="">
            <v:imagedata r:id="rId59" o:title=""/>
          </v:shape>
          <o:OLEObject Type="Embed" ProgID="Equation.DSMT4" ShapeID="_x0000_i1052" DrawAspect="Content" ObjectID="_1517231986" r:id="rId60"/>
        </w:object>
      </w:r>
      <w:r w:rsidRPr="007D67C6">
        <w:rPr>
          <w:rFonts w:ascii="Times New Roman" w:hAnsi="Times New Roman" w:cs="Times New Roman"/>
          <w:color w:val="000000"/>
        </w:rPr>
        <w:t>。</w:t>
      </w:r>
    </w:p>
    <w:p w:rsidR="00423757" w:rsidRPr="007D67C6" w:rsidRDefault="00423757" w:rsidP="00423757">
      <w:pPr>
        <w:spacing w:line="300" w:lineRule="auto"/>
        <w:ind w:firstLine="420"/>
        <w:rPr>
          <w:rFonts w:ascii="Times New Roman" w:hAnsi="Times New Roman" w:cs="Times New Roman"/>
        </w:rPr>
      </w:pPr>
      <w:r w:rsidRPr="007D67C6">
        <w:rPr>
          <w:rFonts w:ascii="Times New Roman" w:hAnsi="Times New Roman" w:cs="Times New Roman"/>
          <w:color w:val="000000"/>
        </w:rPr>
        <w:t>副边电容值：</w:t>
      </w:r>
    </w:p>
    <w:p w:rsidR="00423757" w:rsidRPr="007D67C6" w:rsidRDefault="00423757" w:rsidP="00423757">
      <w:pPr>
        <w:tabs>
          <w:tab w:val="left" w:pos="0"/>
          <w:tab w:val="center" w:pos="4820"/>
          <w:tab w:val="right" w:pos="10065"/>
        </w:tabs>
        <w:adjustRightInd w:val="0"/>
        <w:spacing w:before="120" w:after="120"/>
        <w:rPr>
          <w:rFonts w:ascii="Times New Roman" w:hAnsi="Times New Roman" w:cs="Times New Roman"/>
        </w:rPr>
      </w:pPr>
      <w:r w:rsidRPr="007D67C6">
        <w:rPr>
          <w:rFonts w:ascii="Times New Roman" w:hAnsi="Times New Roman" w:cs="Times New Roman"/>
          <w:color w:val="000000"/>
        </w:rPr>
        <w:tab/>
      </w:r>
      <w:r w:rsidRPr="007D67C6">
        <w:rPr>
          <w:rFonts w:ascii="Times New Roman" w:hAnsi="Times New Roman" w:cs="Times New Roman"/>
          <w:color w:val="000000"/>
          <w:position w:val="-26"/>
        </w:rPr>
        <w:object w:dxaOrig="2840" w:dyaOrig="600">
          <v:shape id="_x0000_i1053" type="#_x0000_t75" style="width:141.1pt;height:29.95pt" o:ole="">
            <v:imagedata r:id="rId61" o:title=""/>
          </v:shape>
          <o:OLEObject Type="Embed" ProgID="Equation.DSMT4" ShapeID="_x0000_i1053" DrawAspect="Content" ObjectID="_1517231987" r:id="rId62"/>
        </w:object>
      </w:r>
      <w:r w:rsidRPr="007D67C6">
        <w:rPr>
          <w:rFonts w:ascii="Times New Roman" w:hAnsi="Times New Roman" w:cs="Times New Roman"/>
          <w:color w:val="000000"/>
        </w:rPr>
        <w:tab/>
      </w:r>
      <w:r w:rsidRPr="007D67C6">
        <w:rPr>
          <w:rFonts w:ascii="Times New Roman" w:hAnsi="Times New Roman" w:cs="Times New Roman"/>
          <w:color w:val="000000"/>
        </w:rPr>
        <w:t>（</w:t>
      </w:r>
      <w:r w:rsidRPr="007D67C6">
        <w:rPr>
          <w:rFonts w:ascii="Times New Roman" w:hAnsi="Times New Roman" w:cs="Times New Roman"/>
          <w:color w:val="000000"/>
        </w:rPr>
        <w:t>8</w:t>
      </w:r>
      <w:r w:rsidRPr="007D67C6">
        <w:rPr>
          <w:rFonts w:ascii="Times New Roman" w:hAnsi="Times New Roman" w:cs="Times New Roman"/>
          <w:color w:val="000000"/>
        </w:rPr>
        <w:t>）</w:t>
      </w:r>
    </w:p>
    <w:p w:rsidR="00423757" w:rsidRPr="007D67C6" w:rsidRDefault="00423757" w:rsidP="00423757">
      <w:pPr>
        <w:spacing w:line="300" w:lineRule="auto"/>
        <w:ind w:firstLine="420"/>
        <w:rPr>
          <w:rFonts w:ascii="Times New Roman" w:hAnsi="Times New Roman" w:cs="Times New Roman"/>
          <w:color w:val="000000"/>
        </w:rPr>
      </w:pPr>
      <w:r w:rsidRPr="007D67C6">
        <w:rPr>
          <w:rFonts w:ascii="Times New Roman" w:hAnsi="Times New Roman" w:cs="Times New Roman"/>
        </w:rPr>
        <w:t>可取</w:t>
      </w:r>
      <w:r w:rsidRPr="007D67C6">
        <w:rPr>
          <w:rFonts w:ascii="Times New Roman" w:hAnsi="Times New Roman" w:cs="Times New Roman"/>
          <w:color w:val="000000"/>
          <w:position w:val="-10"/>
        </w:rPr>
        <w:object w:dxaOrig="1100" w:dyaOrig="300">
          <v:shape id="_x0000_i1054" type="#_x0000_t75" style="width:54.7pt;height:15pt" o:ole="">
            <v:imagedata r:id="rId63" o:title=""/>
          </v:shape>
          <o:OLEObject Type="Embed" ProgID="Equation.DSMT4" ShapeID="_x0000_i1054" DrawAspect="Content" ObjectID="_1517231988" r:id="rId64"/>
        </w:object>
      </w:r>
      <w:r w:rsidRPr="007D67C6">
        <w:rPr>
          <w:rFonts w:ascii="Times New Roman" w:hAnsi="Times New Roman" w:cs="Times New Roman"/>
          <w:color w:val="000000"/>
        </w:rPr>
        <w:t>。</w:t>
      </w:r>
    </w:p>
    <w:p w:rsidR="00423757" w:rsidRPr="007D67C6" w:rsidRDefault="00423757" w:rsidP="00423757">
      <w:pPr>
        <w:spacing w:line="300" w:lineRule="auto"/>
        <w:ind w:firstLine="420"/>
        <w:rPr>
          <w:rFonts w:ascii="Times New Roman" w:hAnsi="Times New Roman" w:cs="Times New Roman"/>
        </w:rPr>
      </w:pPr>
      <w:r w:rsidRPr="007D67C6">
        <w:rPr>
          <w:rFonts w:ascii="Times New Roman" w:hAnsi="Times New Roman" w:cs="Times New Roman"/>
        </w:rPr>
        <w:t>应采用</w:t>
      </w:r>
      <w:r w:rsidRPr="007D67C6">
        <w:rPr>
          <w:rFonts w:ascii="Times New Roman" w:hAnsi="Times New Roman" w:cs="Times New Roman"/>
        </w:rPr>
        <w:t>DC</w:t>
      </w:r>
      <w:r w:rsidRPr="007D67C6">
        <w:rPr>
          <w:rFonts w:ascii="Times New Roman" w:hAnsi="Times New Roman" w:cs="Times New Roman"/>
        </w:rPr>
        <w:t>无感吸收电容，且耐压为直流电压</w:t>
      </w:r>
      <w:r w:rsidRPr="007D67C6">
        <w:rPr>
          <w:rFonts w:ascii="Times New Roman" w:hAnsi="Times New Roman" w:cs="Times New Roman"/>
        </w:rPr>
        <w:t>1.5</w:t>
      </w:r>
      <w:r w:rsidRPr="007D67C6">
        <w:rPr>
          <w:rFonts w:ascii="Times New Roman" w:hAnsi="Times New Roman" w:cs="Times New Roman"/>
        </w:rPr>
        <w:t>倍以上。</w:t>
      </w:r>
    </w:p>
    <w:p w:rsidR="00423757" w:rsidRPr="007D67C6" w:rsidRDefault="00423757" w:rsidP="00423757">
      <w:pPr>
        <w:pStyle w:val="2"/>
        <w:spacing w:before="120" w:after="12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7D67C6">
        <w:rPr>
          <w:rFonts w:ascii="Times New Roman" w:eastAsiaTheme="minorEastAsia" w:hAnsi="Times New Roman" w:cs="Times New Roman"/>
          <w:sz w:val="24"/>
          <w:szCs w:val="24"/>
        </w:rPr>
        <w:t xml:space="preserve">2.5  </w:t>
      </w:r>
      <w:r w:rsidRPr="007D67C6">
        <w:rPr>
          <w:rFonts w:ascii="Times New Roman" w:eastAsiaTheme="minorEastAsia" w:hAnsi="Times New Roman" w:cs="Times New Roman"/>
          <w:sz w:val="24"/>
          <w:szCs w:val="24"/>
        </w:rPr>
        <w:t>问题</w:t>
      </w:r>
      <w:r w:rsidRPr="007D67C6">
        <w:rPr>
          <w:rFonts w:ascii="Times New Roman" w:eastAsiaTheme="minorEastAsia" w:hAnsi="Times New Roman" w:cs="Times New Roman"/>
          <w:sz w:val="24"/>
          <w:szCs w:val="24"/>
        </w:rPr>
        <w:t>4</w:t>
      </w:r>
      <w:r w:rsidRPr="007D67C6">
        <w:rPr>
          <w:rFonts w:ascii="Times New Roman" w:eastAsiaTheme="minorEastAsia" w:hAnsi="Times New Roman" w:cs="Times New Roman"/>
          <w:sz w:val="24"/>
          <w:szCs w:val="24"/>
        </w:rPr>
        <w:t>：原副边直流</w:t>
      </w:r>
      <w:r w:rsidRPr="007D67C6">
        <w:rPr>
          <w:rFonts w:ascii="Times New Roman" w:eastAsiaTheme="minorEastAsia" w:hAnsi="Times New Roman" w:cs="Times New Roman"/>
          <w:sz w:val="24"/>
          <w:szCs w:val="24"/>
        </w:rPr>
        <w:t>Cdc1</w:t>
      </w:r>
      <w:r w:rsidRPr="007D67C6">
        <w:rPr>
          <w:rFonts w:ascii="Times New Roman" w:eastAsiaTheme="minorEastAsia" w:hAnsi="Times New Roman" w:cs="Times New Roman"/>
          <w:sz w:val="24"/>
          <w:szCs w:val="24"/>
        </w:rPr>
        <w:t>、</w:t>
      </w:r>
      <w:r w:rsidRPr="007D67C6">
        <w:rPr>
          <w:rFonts w:ascii="Times New Roman" w:eastAsiaTheme="minorEastAsia" w:hAnsi="Times New Roman" w:cs="Times New Roman"/>
          <w:sz w:val="24"/>
          <w:szCs w:val="24"/>
        </w:rPr>
        <w:t>Cdc2</w:t>
      </w:r>
      <w:r w:rsidRPr="007D67C6">
        <w:rPr>
          <w:rFonts w:ascii="Times New Roman" w:eastAsiaTheme="minorEastAsia" w:hAnsi="Times New Roman" w:cs="Times New Roman"/>
          <w:sz w:val="24"/>
          <w:szCs w:val="24"/>
        </w:rPr>
        <w:t>容值和纹波参数</w:t>
      </w:r>
    </w:p>
    <w:p w:rsidR="00423757" w:rsidRPr="007D67C6" w:rsidRDefault="00423757" w:rsidP="00423757">
      <w:pPr>
        <w:spacing w:line="300" w:lineRule="auto"/>
        <w:ind w:firstLine="420"/>
        <w:rPr>
          <w:rFonts w:ascii="Times New Roman" w:hAnsi="Times New Roman" w:cs="Times New Roman"/>
        </w:rPr>
      </w:pPr>
      <w:r w:rsidRPr="007D67C6">
        <w:rPr>
          <w:rFonts w:ascii="Times New Roman" w:hAnsi="Times New Roman" w:cs="Times New Roman"/>
        </w:rPr>
        <w:t>原副边容值取决于直流电压纹波要求。简化计算，当只考虑高频方波的基波分量时，按照博士论文的式（</w:t>
      </w:r>
      <w:r w:rsidRPr="007D67C6">
        <w:rPr>
          <w:rFonts w:ascii="Times New Roman" w:hAnsi="Times New Roman" w:cs="Times New Roman"/>
        </w:rPr>
        <w:t>2-11</w:t>
      </w:r>
      <w:r w:rsidRPr="007D67C6">
        <w:rPr>
          <w:rFonts w:ascii="Times New Roman" w:hAnsi="Times New Roman" w:cs="Times New Roman"/>
        </w:rPr>
        <w:t>）：</w:t>
      </w:r>
    </w:p>
    <w:p w:rsidR="00423757" w:rsidRPr="007D67C6" w:rsidRDefault="00423757" w:rsidP="00423757">
      <w:pPr>
        <w:tabs>
          <w:tab w:val="left" w:pos="0"/>
          <w:tab w:val="center" w:pos="4820"/>
          <w:tab w:val="right" w:pos="10065"/>
        </w:tabs>
        <w:adjustRightInd w:val="0"/>
        <w:spacing w:before="120" w:after="120"/>
        <w:rPr>
          <w:rFonts w:ascii="Times New Roman" w:hAnsi="Times New Roman" w:cs="Times New Roman"/>
        </w:rPr>
      </w:pPr>
      <w:r w:rsidRPr="007D67C6">
        <w:rPr>
          <w:rFonts w:ascii="Times New Roman" w:hAnsi="Times New Roman" w:cs="Times New Roman"/>
          <w:color w:val="000000"/>
        </w:rPr>
        <w:tab/>
      </w:r>
      <w:r w:rsidRPr="007D67C6">
        <w:rPr>
          <w:rFonts w:ascii="Times New Roman" w:hAnsi="Times New Roman" w:cs="Times New Roman"/>
          <w:color w:val="000000"/>
          <w:position w:val="-26"/>
        </w:rPr>
        <w:object w:dxaOrig="1180" w:dyaOrig="600">
          <v:shape id="_x0000_i1055" type="#_x0000_t75" style="width:58.75pt;height:30.55pt" o:ole="">
            <v:imagedata r:id="rId65" o:title=""/>
          </v:shape>
          <o:OLEObject Type="Embed" ProgID="Equation.DSMT4" ShapeID="_x0000_i1055" DrawAspect="Content" ObjectID="_1517231989" r:id="rId66"/>
        </w:object>
      </w:r>
      <w:r w:rsidRPr="007D67C6">
        <w:rPr>
          <w:rFonts w:ascii="Times New Roman" w:hAnsi="Times New Roman" w:cs="Times New Roman"/>
          <w:color w:val="000000"/>
        </w:rPr>
        <w:tab/>
      </w:r>
      <w:r w:rsidRPr="007D67C6">
        <w:rPr>
          <w:rFonts w:ascii="Times New Roman" w:hAnsi="Times New Roman" w:cs="Times New Roman"/>
          <w:color w:val="000000"/>
        </w:rPr>
        <w:t>（</w:t>
      </w:r>
      <w:r w:rsidRPr="007D67C6">
        <w:rPr>
          <w:rFonts w:ascii="Times New Roman" w:hAnsi="Times New Roman" w:cs="Times New Roman"/>
          <w:color w:val="000000"/>
        </w:rPr>
        <w:t>9</w:t>
      </w:r>
      <w:r w:rsidRPr="007D67C6">
        <w:rPr>
          <w:rFonts w:ascii="Times New Roman" w:hAnsi="Times New Roman" w:cs="Times New Roman"/>
          <w:color w:val="000000"/>
        </w:rPr>
        <w:t>）</w:t>
      </w:r>
    </w:p>
    <w:p w:rsidR="00423757" w:rsidRPr="007D67C6" w:rsidRDefault="00423757" w:rsidP="00423757">
      <w:pPr>
        <w:spacing w:line="300" w:lineRule="auto"/>
        <w:rPr>
          <w:rFonts w:ascii="Times New Roman" w:hAnsi="Times New Roman" w:cs="Times New Roman"/>
          <w:color w:val="000000"/>
        </w:rPr>
      </w:pPr>
      <w:r w:rsidRPr="007D67C6">
        <w:rPr>
          <w:rFonts w:ascii="Times New Roman" w:hAnsi="Times New Roman" w:cs="Times New Roman"/>
        </w:rPr>
        <w:t>其中，</w:t>
      </w:r>
      <w:r w:rsidRPr="007D67C6">
        <w:rPr>
          <w:rFonts w:ascii="Times New Roman" w:hAnsi="Times New Roman" w:cs="Times New Roman"/>
          <w:color w:val="000000"/>
          <w:position w:val="-10"/>
        </w:rPr>
        <w:object w:dxaOrig="320" w:dyaOrig="300">
          <v:shape id="_x0000_i1056" type="#_x0000_t75" style="width:16.15pt;height:15.55pt" o:ole="">
            <v:imagedata r:id="rId67" o:title=""/>
          </v:shape>
          <o:OLEObject Type="Embed" ProgID="Equation.DSMT4" ShapeID="_x0000_i1056" DrawAspect="Content" ObjectID="_1517231990" r:id="rId68"/>
        </w:object>
      </w:r>
      <w:r w:rsidRPr="007D67C6">
        <w:rPr>
          <w:rFonts w:ascii="Times New Roman" w:hAnsi="Times New Roman" w:cs="Times New Roman"/>
          <w:color w:val="000000"/>
        </w:rPr>
        <w:t>为直流电容值，</w:t>
      </w:r>
      <w:r w:rsidRPr="007D67C6">
        <w:rPr>
          <w:rFonts w:ascii="Times New Roman" w:hAnsi="Times New Roman" w:cs="Times New Roman"/>
          <w:color w:val="000000"/>
          <w:position w:val="-10"/>
        </w:rPr>
        <w:object w:dxaOrig="260" w:dyaOrig="300">
          <v:shape id="_x0000_i1057" type="#_x0000_t75" style="width:12.65pt;height:15.55pt" o:ole="">
            <v:imagedata r:id="rId69" o:title=""/>
          </v:shape>
          <o:OLEObject Type="Embed" ProgID="Equation.DSMT4" ShapeID="_x0000_i1057" DrawAspect="Content" ObjectID="_1517231991" r:id="rId70"/>
        </w:object>
      </w:r>
      <w:r w:rsidRPr="007D67C6">
        <w:rPr>
          <w:rFonts w:ascii="Times New Roman" w:hAnsi="Times New Roman" w:cs="Times New Roman"/>
          <w:color w:val="000000"/>
        </w:rPr>
        <w:t>为额定功率，</w:t>
      </w:r>
      <w:r w:rsidRPr="007D67C6">
        <w:rPr>
          <w:rFonts w:ascii="Times New Roman" w:hAnsi="Times New Roman" w:cs="Times New Roman"/>
          <w:color w:val="000000"/>
          <w:position w:val="-4"/>
        </w:rPr>
        <w:object w:dxaOrig="220" w:dyaOrig="220">
          <v:shape id="_x0000_i1058" type="#_x0000_t75" style="width:10.95pt;height:10.95pt" o:ole="">
            <v:imagedata r:id="rId71" o:title=""/>
          </v:shape>
          <o:OLEObject Type="Embed" ProgID="Equation.DSMT4" ShapeID="_x0000_i1058" DrawAspect="Content" ObjectID="_1517231992" r:id="rId72"/>
        </w:object>
      </w:r>
      <w:r w:rsidRPr="007D67C6">
        <w:rPr>
          <w:rFonts w:ascii="Times New Roman" w:hAnsi="Times New Roman" w:cs="Times New Roman"/>
          <w:color w:val="000000"/>
        </w:rPr>
        <w:t>为允许的最大波动比值，</w:t>
      </w:r>
      <w:r w:rsidRPr="007D67C6">
        <w:rPr>
          <w:rFonts w:ascii="Times New Roman" w:hAnsi="Times New Roman" w:cs="Times New Roman"/>
          <w:color w:val="000000"/>
          <w:position w:val="-6"/>
        </w:rPr>
        <w:object w:dxaOrig="220" w:dyaOrig="200">
          <v:shape id="_x0000_i1059" type="#_x0000_t75" style="width:10.95pt;height:10.35pt" o:ole="">
            <v:imagedata r:id="rId73" o:title=""/>
          </v:shape>
          <o:OLEObject Type="Embed" ProgID="Equation.DSMT4" ShapeID="_x0000_i1059" DrawAspect="Content" ObjectID="_1517231993" r:id="rId74"/>
        </w:object>
      </w:r>
      <w:r w:rsidRPr="007D67C6">
        <w:rPr>
          <w:rFonts w:ascii="Times New Roman" w:hAnsi="Times New Roman" w:cs="Times New Roman"/>
          <w:color w:val="000000"/>
        </w:rPr>
        <w:t>为高频工作角频率，</w:t>
      </w:r>
      <w:r w:rsidRPr="007D67C6">
        <w:rPr>
          <w:rFonts w:ascii="Times New Roman" w:hAnsi="Times New Roman" w:cs="Times New Roman"/>
          <w:color w:val="000000"/>
          <w:position w:val="-10"/>
        </w:rPr>
        <w:object w:dxaOrig="340" w:dyaOrig="300">
          <v:shape id="_x0000_i1060" type="#_x0000_t75" style="width:16.7pt;height:15.55pt" o:ole="">
            <v:imagedata r:id="rId75" o:title=""/>
          </v:shape>
          <o:OLEObject Type="Embed" ProgID="Equation.DSMT4" ShapeID="_x0000_i1060" DrawAspect="Content" ObjectID="_1517231994" r:id="rId76"/>
        </w:object>
      </w:r>
      <w:r w:rsidRPr="007D67C6">
        <w:rPr>
          <w:rFonts w:ascii="Times New Roman" w:hAnsi="Times New Roman" w:cs="Times New Roman"/>
          <w:color w:val="000000"/>
        </w:rPr>
        <w:t>为直流电压。</w:t>
      </w:r>
    </w:p>
    <w:p w:rsidR="00423757" w:rsidRDefault="00423757" w:rsidP="00423757">
      <w:pPr>
        <w:spacing w:line="300" w:lineRule="auto"/>
        <w:ind w:firstLine="420"/>
        <w:rPr>
          <w:rFonts w:ascii="Times New Roman" w:hAnsi="Times New Roman" w:cs="Times New Roman"/>
          <w:color w:val="000000"/>
        </w:rPr>
      </w:pPr>
      <w:r w:rsidRPr="007D67C6">
        <w:rPr>
          <w:rFonts w:ascii="Times New Roman" w:hAnsi="Times New Roman" w:cs="Times New Roman"/>
          <w:color w:val="000000"/>
        </w:rPr>
        <w:t>（</w:t>
      </w:r>
      <w:r w:rsidRPr="007D67C6">
        <w:rPr>
          <w:rFonts w:ascii="Times New Roman" w:hAnsi="Times New Roman" w:cs="Times New Roman"/>
          <w:color w:val="000000"/>
        </w:rPr>
        <w:t>1</w:t>
      </w:r>
      <w:r w:rsidRPr="007D67C6">
        <w:rPr>
          <w:rFonts w:ascii="Times New Roman" w:hAnsi="Times New Roman" w:cs="Times New Roman"/>
          <w:color w:val="000000"/>
        </w:rPr>
        <w:t>）对于副边电容：将</w:t>
      </w:r>
      <w:r w:rsidRPr="007D67C6">
        <w:rPr>
          <w:rFonts w:ascii="Times New Roman" w:hAnsi="Times New Roman" w:cs="Times New Roman"/>
          <w:color w:val="000000"/>
          <w:position w:val="-10"/>
        </w:rPr>
        <w:object w:dxaOrig="1180" w:dyaOrig="300">
          <v:shape id="_x0000_i1061" type="#_x0000_t75" style="width:58.75pt;height:15.55pt" o:ole="">
            <v:imagedata r:id="rId77" o:title=""/>
          </v:shape>
          <o:OLEObject Type="Embed" ProgID="Equation.DSMT4" ShapeID="_x0000_i1061" DrawAspect="Content" ObjectID="_1517231995" r:id="rId78"/>
        </w:object>
      </w:r>
      <w:r w:rsidRPr="007D67C6">
        <w:rPr>
          <w:rFonts w:ascii="Times New Roman" w:hAnsi="Times New Roman" w:cs="Times New Roman"/>
          <w:color w:val="000000"/>
        </w:rPr>
        <w:t>，</w:t>
      </w:r>
      <w:r w:rsidRPr="007D67C6">
        <w:rPr>
          <w:rFonts w:ascii="Times New Roman" w:hAnsi="Times New Roman" w:cs="Times New Roman"/>
          <w:color w:val="000000"/>
          <w:position w:val="-6"/>
        </w:rPr>
        <w:object w:dxaOrig="1939" w:dyaOrig="260">
          <v:shape id="_x0000_i1062" type="#_x0000_t75" style="width:95.6pt;height:13.25pt" o:ole="">
            <v:imagedata r:id="rId79" o:title=""/>
          </v:shape>
          <o:OLEObject Type="Embed" ProgID="Equation.DSMT4" ShapeID="_x0000_i1062" DrawAspect="Content" ObjectID="_1517231996" r:id="rId80"/>
        </w:object>
      </w:r>
      <w:r w:rsidRPr="007D67C6">
        <w:rPr>
          <w:rFonts w:ascii="Times New Roman" w:hAnsi="Times New Roman" w:cs="Times New Roman"/>
          <w:color w:val="000000"/>
        </w:rPr>
        <w:t>，</w:t>
      </w:r>
      <w:r w:rsidRPr="007D67C6">
        <w:rPr>
          <w:rFonts w:ascii="Times New Roman" w:hAnsi="Times New Roman" w:cs="Times New Roman"/>
          <w:color w:val="000000"/>
          <w:position w:val="-6"/>
        </w:rPr>
        <w:object w:dxaOrig="1840" w:dyaOrig="260">
          <v:shape id="_x0000_i1063" type="#_x0000_t75" style="width:90.45pt;height:13.25pt" o:ole="">
            <v:imagedata r:id="rId81" o:title=""/>
          </v:shape>
          <o:OLEObject Type="Embed" ProgID="Equation.DSMT4" ShapeID="_x0000_i1063" DrawAspect="Content" ObjectID="_1517231997" r:id="rId82"/>
        </w:object>
      </w:r>
      <w:r>
        <w:rPr>
          <w:rFonts w:ascii="Times New Roman" w:hAnsi="Times New Roman" w:cs="Times New Roman" w:hint="eastAsia"/>
          <w:color w:val="000000"/>
        </w:rPr>
        <w:t>，</w:t>
      </w:r>
      <w:r w:rsidRPr="007D67C6">
        <w:rPr>
          <w:rFonts w:ascii="Times New Roman" w:hAnsi="Times New Roman" w:cs="Times New Roman"/>
          <w:color w:val="000000"/>
          <w:position w:val="-10"/>
        </w:rPr>
        <w:object w:dxaOrig="1040" w:dyaOrig="300">
          <v:shape id="_x0000_i1064" type="#_x0000_t75" style="width:51.25pt;height:15.55pt" o:ole="">
            <v:imagedata r:id="rId83" o:title=""/>
          </v:shape>
          <o:OLEObject Type="Embed" ProgID="Equation.DSMT4" ShapeID="_x0000_i1064" DrawAspect="Content" ObjectID="_1517231998" r:id="rId84"/>
        </w:object>
      </w:r>
      <w:r>
        <w:rPr>
          <w:rFonts w:ascii="Times New Roman" w:hAnsi="Times New Roman" w:cs="Times New Roman"/>
          <w:color w:val="000000"/>
        </w:rPr>
        <w:t>代入式</w:t>
      </w:r>
      <w:r>
        <w:rPr>
          <w:rFonts w:ascii="Times New Roman" w:hAnsi="Times New Roman" w:cs="Times New Roman" w:hint="eastAsia"/>
          <w:color w:val="000000"/>
        </w:rPr>
        <w:t>（</w:t>
      </w:r>
      <w:r>
        <w:rPr>
          <w:rFonts w:ascii="Times New Roman" w:hAnsi="Times New Roman" w:cs="Times New Roman" w:hint="eastAsia"/>
          <w:color w:val="000000"/>
        </w:rPr>
        <w:t>9</w:t>
      </w:r>
      <w:r>
        <w:rPr>
          <w:rFonts w:ascii="Times New Roman" w:hAnsi="Times New Roman" w:cs="Times New Roman" w:hint="eastAsia"/>
          <w:color w:val="000000"/>
        </w:rPr>
        <w:t>）得：</w:t>
      </w:r>
    </w:p>
    <w:p w:rsidR="00423757" w:rsidRPr="007D67C6" w:rsidRDefault="00423757" w:rsidP="00423757">
      <w:pPr>
        <w:tabs>
          <w:tab w:val="left" w:pos="0"/>
          <w:tab w:val="center" w:pos="4820"/>
          <w:tab w:val="right" w:pos="10065"/>
        </w:tabs>
        <w:adjustRightInd w:val="0"/>
        <w:spacing w:before="120" w:after="120"/>
        <w:rPr>
          <w:rFonts w:ascii="Times New Roman" w:hAnsi="Times New Roman" w:cs="Times New Roman"/>
        </w:rPr>
      </w:pPr>
      <w:r w:rsidRPr="007D67C6">
        <w:rPr>
          <w:rFonts w:ascii="Times New Roman" w:hAnsi="Times New Roman" w:cs="Times New Roman"/>
          <w:color w:val="000000"/>
        </w:rPr>
        <w:tab/>
      </w:r>
      <w:r w:rsidRPr="007D67C6">
        <w:rPr>
          <w:rFonts w:ascii="Times New Roman" w:hAnsi="Times New Roman" w:cs="Times New Roman"/>
          <w:color w:val="000000"/>
          <w:position w:val="-22"/>
        </w:rPr>
        <w:object w:dxaOrig="4160" w:dyaOrig="560">
          <v:shape id="_x0000_i1065" type="#_x0000_t75" style="width:205.05pt;height:28.2pt" o:ole="">
            <v:imagedata r:id="rId85" o:title=""/>
          </v:shape>
          <o:OLEObject Type="Embed" ProgID="Equation.DSMT4" ShapeID="_x0000_i1065" DrawAspect="Content" ObjectID="_1517231999" r:id="rId86"/>
        </w:object>
      </w:r>
      <w:r w:rsidRPr="007D67C6">
        <w:rPr>
          <w:rFonts w:ascii="Times New Roman" w:hAnsi="Times New Roman" w:cs="Times New Roman"/>
          <w:color w:val="000000"/>
        </w:rPr>
        <w:tab/>
      </w:r>
      <w:r w:rsidRPr="007D67C6">
        <w:rPr>
          <w:rFonts w:ascii="Times New Roman" w:hAnsi="Times New Roman" w:cs="Times New Roman"/>
          <w:color w:val="000000"/>
        </w:rPr>
        <w:t>（</w:t>
      </w:r>
      <w:r>
        <w:rPr>
          <w:rFonts w:ascii="Times New Roman" w:hAnsi="Times New Roman" w:cs="Times New Roman" w:hint="eastAsia"/>
          <w:color w:val="000000"/>
        </w:rPr>
        <w:t>10</w:t>
      </w:r>
      <w:r w:rsidRPr="007D67C6">
        <w:rPr>
          <w:rFonts w:ascii="Times New Roman" w:hAnsi="Times New Roman" w:cs="Times New Roman"/>
          <w:color w:val="000000"/>
        </w:rPr>
        <w:t>）</w:t>
      </w:r>
    </w:p>
    <w:p w:rsidR="00423757" w:rsidRDefault="00423757" w:rsidP="00423757">
      <w:pPr>
        <w:spacing w:line="300" w:lineRule="auto"/>
        <w:ind w:firstLine="420"/>
        <w:rPr>
          <w:rFonts w:ascii="Times New Roman" w:hAnsi="Times New Roman" w:cs="Times New Roman"/>
          <w:color w:val="000000"/>
        </w:rPr>
      </w:pPr>
      <w:r w:rsidRPr="007D67C6">
        <w:rPr>
          <w:rFonts w:ascii="Times New Roman" w:hAnsi="Times New Roman" w:cs="Times New Roman"/>
          <w:color w:val="000000"/>
        </w:rPr>
        <w:t>（</w:t>
      </w:r>
      <w:r>
        <w:rPr>
          <w:rFonts w:ascii="Times New Roman" w:hAnsi="Times New Roman" w:cs="Times New Roman" w:hint="eastAsia"/>
          <w:color w:val="000000"/>
        </w:rPr>
        <w:t>2</w:t>
      </w:r>
      <w:r w:rsidRPr="007D67C6">
        <w:rPr>
          <w:rFonts w:ascii="Times New Roman" w:hAnsi="Times New Roman" w:cs="Times New Roman"/>
          <w:color w:val="000000"/>
        </w:rPr>
        <w:t>）</w:t>
      </w:r>
      <w:r>
        <w:rPr>
          <w:rFonts w:ascii="Times New Roman" w:hAnsi="Times New Roman" w:cs="Times New Roman"/>
          <w:color w:val="000000"/>
        </w:rPr>
        <w:t>当能量反向流动时</w:t>
      </w:r>
      <w:r>
        <w:rPr>
          <w:rFonts w:ascii="Times New Roman" w:hAnsi="Times New Roman" w:cs="Times New Roman" w:hint="eastAsia"/>
          <w:color w:val="000000"/>
        </w:rPr>
        <w:t>，</w:t>
      </w:r>
      <w:r w:rsidRPr="007D67C6">
        <w:rPr>
          <w:rFonts w:ascii="Times New Roman" w:hAnsi="Times New Roman" w:cs="Times New Roman"/>
          <w:color w:val="000000"/>
        </w:rPr>
        <w:t>对于</w:t>
      </w:r>
      <w:r>
        <w:rPr>
          <w:rFonts w:ascii="Times New Roman" w:hAnsi="Times New Roman" w:cs="Times New Roman"/>
          <w:color w:val="000000"/>
        </w:rPr>
        <w:t>原</w:t>
      </w:r>
      <w:r w:rsidRPr="007D67C6">
        <w:rPr>
          <w:rFonts w:ascii="Times New Roman" w:hAnsi="Times New Roman" w:cs="Times New Roman"/>
          <w:color w:val="000000"/>
        </w:rPr>
        <w:t>边电容：将</w:t>
      </w:r>
      <w:r w:rsidRPr="007D67C6">
        <w:rPr>
          <w:rFonts w:ascii="Times New Roman" w:hAnsi="Times New Roman" w:cs="Times New Roman"/>
          <w:color w:val="000000"/>
          <w:position w:val="-10"/>
        </w:rPr>
        <w:object w:dxaOrig="1180" w:dyaOrig="300">
          <v:shape id="_x0000_i1066" type="#_x0000_t75" style="width:58.75pt;height:15.55pt" o:ole="">
            <v:imagedata r:id="rId77" o:title=""/>
          </v:shape>
          <o:OLEObject Type="Embed" ProgID="Equation.DSMT4" ShapeID="_x0000_i1066" DrawAspect="Content" ObjectID="_1517232000" r:id="rId87"/>
        </w:object>
      </w:r>
      <w:r w:rsidRPr="007D67C6">
        <w:rPr>
          <w:rFonts w:ascii="Times New Roman" w:hAnsi="Times New Roman" w:cs="Times New Roman"/>
          <w:color w:val="000000"/>
        </w:rPr>
        <w:t>，</w:t>
      </w:r>
      <w:r>
        <w:rPr>
          <w:rFonts w:ascii="Times New Roman" w:hAnsi="Times New Roman" w:cs="Times New Roman"/>
          <w:color w:val="000000"/>
        </w:rPr>
        <w:t>设定</w:t>
      </w:r>
      <w:r w:rsidRPr="007D67C6">
        <w:rPr>
          <w:rFonts w:ascii="Times New Roman" w:hAnsi="Times New Roman" w:cs="Times New Roman"/>
          <w:color w:val="000000"/>
          <w:position w:val="-6"/>
        </w:rPr>
        <w:object w:dxaOrig="660" w:dyaOrig="240">
          <v:shape id="_x0000_i1067" type="#_x0000_t75" style="width:32.85pt;height:12.1pt" o:ole="">
            <v:imagedata r:id="rId88" o:title=""/>
          </v:shape>
          <o:OLEObject Type="Embed" ProgID="Equation.DSMT4" ShapeID="_x0000_i1067" DrawAspect="Content" ObjectID="_1517232001" r:id="rId89"/>
        </w:object>
      </w:r>
      <w:r>
        <w:rPr>
          <w:rFonts w:ascii="Times New Roman" w:hAnsi="Times New Roman" w:cs="Times New Roman" w:hint="eastAsia"/>
          <w:color w:val="000000"/>
        </w:rPr>
        <w:t>（波动</w:t>
      </w:r>
      <w:r w:rsidRPr="007D67C6">
        <w:rPr>
          <w:rFonts w:ascii="Times New Roman" w:hAnsi="Times New Roman" w:cs="Times New Roman"/>
          <w:color w:val="000000"/>
          <w:position w:val="-6"/>
        </w:rPr>
        <w:object w:dxaOrig="460" w:dyaOrig="240">
          <v:shape id="_x0000_i1068" type="#_x0000_t75" style="width:23.05pt;height:12.1pt" o:ole="">
            <v:imagedata r:id="rId90" o:title=""/>
          </v:shape>
          <o:OLEObject Type="Embed" ProgID="Equation.DSMT4" ShapeID="_x0000_i1068" DrawAspect="Content" ObjectID="_1517232002" r:id="rId91"/>
        </w:object>
      </w:r>
      <w:r>
        <w:rPr>
          <w:rFonts w:ascii="Times New Roman" w:hAnsi="Times New Roman" w:cs="Times New Roman" w:hint="eastAsia"/>
          <w:color w:val="000000"/>
        </w:rPr>
        <w:t>）</w:t>
      </w:r>
      <w:r w:rsidRPr="007D67C6">
        <w:rPr>
          <w:rFonts w:ascii="Times New Roman" w:hAnsi="Times New Roman" w:cs="Times New Roman"/>
          <w:color w:val="000000"/>
        </w:rPr>
        <w:t>，</w:t>
      </w:r>
      <w:r w:rsidRPr="007D67C6">
        <w:rPr>
          <w:rFonts w:ascii="Times New Roman" w:hAnsi="Times New Roman" w:cs="Times New Roman"/>
          <w:color w:val="000000"/>
          <w:position w:val="-6"/>
        </w:rPr>
        <w:object w:dxaOrig="1840" w:dyaOrig="260">
          <v:shape id="_x0000_i1069" type="#_x0000_t75" style="width:90.45pt;height:13.25pt" o:ole="">
            <v:imagedata r:id="rId81" o:title=""/>
          </v:shape>
          <o:OLEObject Type="Embed" ProgID="Equation.DSMT4" ShapeID="_x0000_i1069" DrawAspect="Content" ObjectID="_1517232003" r:id="rId92"/>
        </w:object>
      </w:r>
      <w:r>
        <w:rPr>
          <w:rFonts w:ascii="Times New Roman" w:hAnsi="Times New Roman" w:cs="Times New Roman" w:hint="eastAsia"/>
          <w:color w:val="000000"/>
        </w:rPr>
        <w:t>，</w:t>
      </w:r>
      <w:r w:rsidRPr="007D67C6">
        <w:rPr>
          <w:rFonts w:ascii="Times New Roman" w:hAnsi="Times New Roman" w:cs="Times New Roman"/>
          <w:color w:val="000000"/>
          <w:position w:val="-10"/>
        </w:rPr>
        <w:object w:dxaOrig="960" w:dyaOrig="300">
          <v:shape id="_x0000_i1070" type="#_x0000_t75" style="width:47.25pt;height:15.55pt" o:ole="">
            <v:imagedata r:id="rId93" o:title=""/>
          </v:shape>
          <o:OLEObject Type="Embed" ProgID="Equation.DSMT4" ShapeID="_x0000_i1070" DrawAspect="Content" ObjectID="_1517232004" r:id="rId94"/>
        </w:object>
      </w:r>
      <w:r>
        <w:rPr>
          <w:rFonts w:ascii="Times New Roman" w:hAnsi="Times New Roman" w:cs="Times New Roman"/>
          <w:color w:val="000000"/>
        </w:rPr>
        <w:t>代入式</w:t>
      </w:r>
      <w:r>
        <w:rPr>
          <w:rFonts w:ascii="Times New Roman" w:hAnsi="Times New Roman" w:cs="Times New Roman" w:hint="eastAsia"/>
          <w:color w:val="000000"/>
        </w:rPr>
        <w:t>（</w:t>
      </w:r>
      <w:r>
        <w:rPr>
          <w:rFonts w:ascii="Times New Roman" w:hAnsi="Times New Roman" w:cs="Times New Roman" w:hint="eastAsia"/>
          <w:color w:val="000000"/>
        </w:rPr>
        <w:t>9</w:t>
      </w:r>
      <w:r>
        <w:rPr>
          <w:rFonts w:ascii="Times New Roman" w:hAnsi="Times New Roman" w:cs="Times New Roman" w:hint="eastAsia"/>
          <w:color w:val="000000"/>
        </w:rPr>
        <w:t>）得：</w:t>
      </w:r>
    </w:p>
    <w:p w:rsidR="00423757" w:rsidRPr="007D67C6" w:rsidRDefault="00423757" w:rsidP="00423757">
      <w:pPr>
        <w:tabs>
          <w:tab w:val="left" w:pos="0"/>
          <w:tab w:val="center" w:pos="4820"/>
          <w:tab w:val="right" w:pos="10065"/>
        </w:tabs>
        <w:adjustRightInd w:val="0"/>
        <w:spacing w:before="120" w:after="120"/>
        <w:rPr>
          <w:rFonts w:ascii="Times New Roman" w:hAnsi="Times New Roman" w:cs="Times New Roman"/>
        </w:rPr>
      </w:pPr>
      <w:r w:rsidRPr="007D67C6">
        <w:rPr>
          <w:rFonts w:ascii="Times New Roman" w:hAnsi="Times New Roman" w:cs="Times New Roman"/>
          <w:color w:val="000000"/>
        </w:rPr>
        <w:tab/>
      </w:r>
      <w:r w:rsidRPr="007D67C6">
        <w:rPr>
          <w:rFonts w:ascii="Times New Roman" w:hAnsi="Times New Roman" w:cs="Times New Roman"/>
          <w:color w:val="000000"/>
          <w:position w:val="-22"/>
        </w:rPr>
        <w:object w:dxaOrig="3540" w:dyaOrig="560">
          <v:shape id="_x0000_i1071" type="#_x0000_t75" style="width:175.1pt;height:28.2pt" o:ole="">
            <v:imagedata r:id="rId95" o:title=""/>
          </v:shape>
          <o:OLEObject Type="Embed" ProgID="Equation.DSMT4" ShapeID="_x0000_i1071" DrawAspect="Content" ObjectID="_1517232005" r:id="rId96"/>
        </w:object>
      </w:r>
      <w:r w:rsidRPr="007D67C6">
        <w:rPr>
          <w:rFonts w:ascii="Times New Roman" w:hAnsi="Times New Roman" w:cs="Times New Roman"/>
          <w:color w:val="000000"/>
        </w:rPr>
        <w:tab/>
      </w:r>
      <w:r w:rsidRPr="007D67C6">
        <w:rPr>
          <w:rFonts w:ascii="Times New Roman" w:hAnsi="Times New Roman" w:cs="Times New Roman"/>
          <w:color w:val="000000"/>
        </w:rPr>
        <w:t>（</w:t>
      </w:r>
      <w:r>
        <w:rPr>
          <w:rFonts w:ascii="Times New Roman" w:hAnsi="Times New Roman" w:cs="Times New Roman" w:hint="eastAsia"/>
          <w:color w:val="000000"/>
        </w:rPr>
        <w:t>11</w:t>
      </w:r>
      <w:r w:rsidRPr="007D67C6">
        <w:rPr>
          <w:rFonts w:ascii="Times New Roman" w:hAnsi="Times New Roman" w:cs="Times New Roman"/>
          <w:color w:val="000000"/>
        </w:rPr>
        <w:t>）</w:t>
      </w:r>
    </w:p>
    <w:p w:rsidR="00423757" w:rsidRPr="007D67C6" w:rsidRDefault="00423757" w:rsidP="00423757">
      <w:pPr>
        <w:spacing w:line="300" w:lineRule="auto"/>
        <w:ind w:firstLine="420"/>
        <w:rPr>
          <w:rFonts w:ascii="Times New Roman" w:hAnsi="Times New Roman" w:cs="Times New Roman"/>
        </w:rPr>
      </w:pPr>
      <w:r w:rsidRPr="007D67C6">
        <w:rPr>
          <w:rFonts w:ascii="Times New Roman" w:hAnsi="Times New Roman" w:cs="Times New Roman"/>
        </w:rPr>
        <w:t>考虑到实际应用时负载变化的复杂性，可在尺寸和空间允许的情况下尽量增大电容值。</w:t>
      </w:r>
    </w:p>
    <w:p w:rsidR="00423757" w:rsidRPr="007D67C6" w:rsidRDefault="00423757" w:rsidP="00423757">
      <w:pPr>
        <w:pStyle w:val="1"/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7D67C6">
        <w:rPr>
          <w:rFonts w:ascii="Times New Roman" w:hAnsi="Times New Roman" w:cs="Times New Roman"/>
          <w:sz w:val="28"/>
          <w:szCs w:val="28"/>
        </w:rPr>
        <w:t>参考文献</w:t>
      </w:r>
    </w:p>
    <w:p w:rsidR="00423757" w:rsidRDefault="00423757" w:rsidP="00423757">
      <w:pPr>
        <w:spacing w:line="300" w:lineRule="auto"/>
        <w:rPr>
          <w:rFonts w:ascii="Times New Roman" w:hAnsi="Times New Roman" w:cs="Times New Roman"/>
        </w:rPr>
      </w:pPr>
      <w:r w:rsidRPr="007D67C6">
        <w:rPr>
          <w:rFonts w:ascii="Times New Roman" w:hAnsi="Times New Roman" w:cs="Times New Roman"/>
        </w:rPr>
        <w:t xml:space="preserve">[1] </w:t>
      </w:r>
      <w:r w:rsidRPr="007D67C6">
        <w:rPr>
          <w:rFonts w:ascii="Times New Roman" w:hAnsi="Times New Roman" w:cs="Times New Roman"/>
        </w:rPr>
        <w:t>沈燕群</w:t>
      </w:r>
      <w:r w:rsidRPr="007D67C6">
        <w:rPr>
          <w:rFonts w:ascii="Times New Roman" w:hAnsi="Times New Roman" w:cs="Times New Roman"/>
        </w:rPr>
        <w:t xml:space="preserve">, </w:t>
      </w:r>
      <w:r w:rsidRPr="007D67C6">
        <w:rPr>
          <w:rFonts w:ascii="Times New Roman" w:hAnsi="Times New Roman" w:cs="Times New Roman"/>
        </w:rPr>
        <w:t>姚刚</w:t>
      </w:r>
      <w:r w:rsidRPr="007D67C6">
        <w:rPr>
          <w:rFonts w:ascii="Times New Roman" w:hAnsi="Times New Roman" w:cs="Times New Roman"/>
        </w:rPr>
        <w:t xml:space="preserve">, </w:t>
      </w:r>
      <w:r w:rsidRPr="007D67C6">
        <w:rPr>
          <w:rFonts w:ascii="Times New Roman" w:hAnsi="Times New Roman" w:cs="Times New Roman"/>
        </w:rPr>
        <w:t>何湘宁</w:t>
      </w:r>
      <w:r w:rsidRPr="007D67C6">
        <w:rPr>
          <w:rFonts w:ascii="Times New Roman" w:hAnsi="Times New Roman" w:cs="Times New Roman"/>
        </w:rPr>
        <w:t xml:space="preserve">. </w:t>
      </w:r>
      <w:r w:rsidRPr="007D67C6">
        <w:rPr>
          <w:rFonts w:ascii="Times New Roman" w:hAnsi="Times New Roman" w:cs="Times New Roman"/>
        </w:rPr>
        <w:t>带隔直电容的移相全桥</w:t>
      </w:r>
      <w:r w:rsidRPr="007D67C6">
        <w:rPr>
          <w:rFonts w:ascii="Times New Roman" w:hAnsi="Times New Roman" w:cs="Times New Roman"/>
        </w:rPr>
        <w:t>DC/DC</w:t>
      </w:r>
      <w:r w:rsidRPr="007D67C6">
        <w:rPr>
          <w:rFonts w:ascii="Times New Roman" w:hAnsi="Times New Roman" w:cs="Times New Roman"/>
        </w:rPr>
        <w:t>变换器特性分析</w:t>
      </w:r>
      <w:r w:rsidRPr="007D67C6">
        <w:rPr>
          <w:rFonts w:ascii="Times New Roman" w:hAnsi="Times New Roman" w:cs="Times New Roman"/>
        </w:rPr>
        <w:t xml:space="preserve">. </w:t>
      </w:r>
      <w:r w:rsidRPr="007D67C6">
        <w:rPr>
          <w:rFonts w:ascii="Times New Roman" w:hAnsi="Times New Roman" w:cs="Times New Roman"/>
        </w:rPr>
        <w:t>电力电子技术</w:t>
      </w:r>
      <w:r w:rsidRPr="007D67C6">
        <w:rPr>
          <w:rFonts w:ascii="Times New Roman" w:hAnsi="Times New Roman" w:cs="Times New Roman"/>
        </w:rPr>
        <w:t>, Vol. 39, No. 3, 2005.</w:t>
      </w:r>
    </w:p>
    <w:p w:rsidR="00D55EBB" w:rsidRPr="00423757" w:rsidRDefault="00423757" w:rsidP="00423757">
      <w:pPr>
        <w:spacing w:line="300" w:lineRule="auto"/>
      </w:pPr>
      <w:r>
        <w:rPr>
          <w:rFonts w:ascii="Times New Roman" w:hAnsi="Times New Roman" w:cs="Times New Roman" w:hint="eastAsia"/>
        </w:rPr>
        <w:t xml:space="preserve">[2] </w:t>
      </w:r>
      <w:r w:rsidRPr="007D67C6">
        <w:rPr>
          <w:rFonts w:ascii="Times New Roman" w:hAnsi="Times New Roman" w:cs="Times New Roman"/>
        </w:rPr>
        <w:t>Planar Magnetics Design Guide</w:t>
      </w:r>
      <w:r>
        <w:rPr>
          <w:rFonts w:ascii="Times New Roman" w:hAnsi="Times New Roman" w:cs="Times New Roman" w:hint="eastAsia"/>
        </w:rPr>
        <w:t xml:space="preserve">, </w:t>
      </w:r>
      <w:r>
        <w:rPr>
          <w:rFonts w:ascii="Times New Roman" w:hAnsi="Times New Roman" w:cs="Times New Roman"/>
        </w:rPr>
        <w:t>Standex Meder Electronic</w:t>
      </w:r>
      <w:r>
        <w:rPr>
          <w:rFonts w:ascii="Times New Roman" w:hAnsi="Times New Roman" w:cs="Times New Roman" w:hint="eastAsia"/>
        </w:rPr>
        <w:t>s.</w:t>
      </w:r>
      <w:bookmarkStart w:id="0" w:name="_GoBack"/>
      <w:bookmarkEnd w:id="0"/>
    </w:p>
    <w:sectPr w:rsidR="00D55EBB" w:rsidRPr="00423757" w:rsidSect="00DD5C21">
      <w:footerReference w:type="default" r:id="rId97"/>
      <w:type w:val="continuous"/>
      <w:pgSz w:w="12240" w:h="15840" w:code="119"/>
      <w:pgMar w:top="1440" w:right="1080" w:bottom="1440" w:left="1080" w:header="431" w:footer="431" w:gutter="0"/>
      <w:cols w:space="288"/>
      <w:docGrid w:linePitch="28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791A" w:rsidRDefault="0048791A" w:rsidP="009B1942">
      <w:r>
        <w:separator/>
      </w:r>
    </w:p>
  </w:endnote>
  <w:endnote w:type="continuationSeparator" w:id="1">
    <w:p w:rsidR="0048791A" w:rsidRDefault="0048791A" w:rsidP="009B19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C21" w:rsidRDefault="009B1942" w:rsidP="00DD5C21">
    <w:pPr>
      <w:pStyle w:val="a3"/>
      <w:jc w:val="center"/>
    </w:pPr>
    <w:r>
      <w:fldChar w:fldCharType="begin"/>
    </w:r>
    <w:r w:rsidR="00423757">
      <w:instrText>PAGE   \* MERGEFORMAT</w:instrText>
    </w:r>
    <w:r>
      <w:fldChar w:fldCharType="separate"/>
    </w:r>
    <w:r w:rsidR="00062468" w:rsidRPr="00062468">
      <w:rPr>
        <w:noProof/>
        <w:lang w:val="zh-CN"/>
      </w:rPr>
      <w:t>1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791A" w:rsidRDefault="0048791A" w:rsidP="009B1942">
      <w:r>
        <w:separator/>
      </w:r>
    </w:p>
  </w:footnote>
  <w:footnote w:type="continuationSeparator" w:id="1">
    <w:p w:rsidR="0048791A" w:rsidRDefault="0048791A" w:rsidP="009B194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HorizontalSpacing w:val="100"/>
  <w:drawingGridVerticalSpacing w:val="13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23757"/>
    <w:rsid w:val="00062468"/>
    <w:rsid w:val="001A7818"/>
    <w:rsid w:val="00391C40"/>
    <w:rsid w:val="00423757"/>
    <w:rsid w:val="0048791A"/>
    <w:rsid w:val="009B1942"/>
    <w:rsid w:val="00D55EBB"/>
    <w:rsid w:val="00E060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757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42375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42375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42375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23757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423757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423757"/>
    <w:rPr>
      <w:b/>
      <w:bCs/>
      <w:sz w:val="32"/>
      <w:szCs w:val="32"/>
    </w:rPr>
  </w:style>
  <w:style w:type="paragraph" w:styleId="a3">
    <w:name w:val="footer"/>
    <w:basedOn w:val="a"/>
    <w:link w:val="Char"/>
    <w:uiPriority w:val="99"/>
    <w:unhideWhenUsed/>
    <w:rsid w:val="004237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423757"/>
    <w:rPr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rsid w:val="00423757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423757"/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1A78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1A781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757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42375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42375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42375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23757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423757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423757"/>
    <w:rPr>
      <w:b/>
      <w:bCs/>
      <w:sz w:val="32"/>
      <w:szCs w:val="32"/>
    </w:rPr>
  </w:style>
  <w:style w:type="paragraph" w:styleId="a3">
    <w:name w:val="footer"/>
    <w:basedOn w:val="a"/>
    <w:link w:val="Char"/>
    <w:uiPriority w:val="99"/>
    <w:unhideWhenUsed/>
    <w:rsid w:val="004237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423757"/>
    <w:rPr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rsid w:val="00423757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42375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21" Type="http://schemas.openxmlformats.org/officeDocument/2006/relationships/oleObject" Target="embeddings/oleObject7.bin"/><Relationship Id="rId34" Type="http://schemas.openxmlformats.org/officeDocument/2006/relationships/image" Target="media/image16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5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2.bin"/><Relationship Id="rId76" Type="http://schemas.openxmlformats.org/officeDocument/2006/relationships/oleObject" Target="embeddings/oleObject36.bin"/><Relationship Id="rId84" Type="http://schemas.openxmlformats.org/officeDocument/2006/relationships/oleObject" Target="embeddings/oleObject40.bin"/><Relationship Id="rId89" Type="http://schemas.openxmlformats.org/officeDocument/2006/relationships/oleObject" Target="embeddings/oleObject43.bin"/><Relationship Id="rId97" Type="http://schemas.openxmlformats.org/officeDocument/2006/relationships/footer" Target="footer1.xml"/><Relationship Id="rId7" Type="http://schemas.openxmlformats.org/officeDocument/2006/relationships/image" Target="media/image2.jpeg"/><Relationship Id="rId71" Type="http://schemas.openxmlformats.org/officeDocument/2006/relationships/image" Target="media/image33.wmf"/><Relationship Id="rId92" Type="http://schemas.openxmlformats.org/officeDocument/2006/relationships/oleObject" Target="embeddings/oleObject45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5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1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7.wmf"/><Relationship Id="rId87" Type="http://schemas.openxmlformats.org/officeDocument/2006/relationships/oleObject" Target="embeddings/oleObject42.bin"/><Relationship Id="rId5" Type="http://schemas.openxmlformats.org/officeDocument/2006/relationships/endnotes" Target="endnotes.xml"/><Relationship Id="rId61" Type="http://schemas.openxmlformats.org/officeDocument/2006/relationships/image" Target="media/image28.wmf"/><Relationship Id="rId82" Type="http://schemas.openxmlformats.org/officeDocument/2006/relationships/oleObject" Target="embeddings/oleObject39.bin"/><Relationship Id="rId90" Type="http://schemas.openxmlformats.org/officeDocument/2006/relationships/image" Target="media/image42.wmf"/><Relationship Id="rId95" Type="http://schemas.openxmlformats.org/officeDocument/2006/relationships/image" Target="media/image44.wmf"/><Relationship Id="rId19" Type="http://schemas.openxmlformats.org/officeDocument/2006/relationships/oleObject" Target="embeddings/oleObject6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4.bin"/><Relationship Id="rId43" Type="http://schemas.openxmlformats.org/officeDocument/2006/relationships/image" Target="media/image19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2.wmf"/><Relationship Id="rId77" Type="http://schemas.openxmlformats.org/officeDocument/2006/relationships/image" Target="media/image36.wmf"/><Relationship Id="rId100" Type="http://schemas.microsoft.com/office/2007/relationships/stylesWithEffects" Target="stylesWithEffects.xml"/><Relationship Id="rId8" Type="http://schemas.openxmlformats.org/officeDocument/2006/relationships/image" Target="media/image3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38.bin"/><Relationship Id="rId85" Type="http://schemas.openxmlformats.org/officeDocument/2006/relationships/image" Target="media/image40.wmf"/><Relationship Id="rId93" Type="http://schemas.openxmlformats.org/officeDocument/2006/relationships/image" Target="media/image43.wmf"/><Relationship Id="rId98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image" Target="media/image9.wmf"/><Relationship Id="rId41" Type="http://schemas.openxmlformats.org/officeDocument/2006/relationships/image" Target="media/image18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5.wmf"/><Relationship Id="rId83" Type="http://schemas.openxmlformats.org/officeDocument/2006/relationships/image" Target="media/image39.wmf"/><Relationship Id="rId88" Type="http://schemas.openxmlformats.org/officeDocument/2006/relationships/image" Target="media/image41.wmf"/><Relationship Id="rId91" Type="http://schemas.openxmlformats.org/officeDocument/2006/relationships/oleObject" Target="embeddings/oleObject44.bin"/><Relationship Id="rId96" Type="http://schemas.openxmlformats.org/officeDocument/2006/relationships/oleObject" Target="embeddings/oleObject47.bin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" Type="http://schemas.openxmlformats.org/officeDocument/2006/relationships/image" Target="media/image4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7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1.bin"/><Relationship Id="rId94" Type="http://schemas.openxmlformats.org/officeDocument/2006/relationships/oleObject" Target="embeddings/oleObject46.bin"/><Relationship Id="rId9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8.wmf"/><Relationship Id="rId39" Type="http://schemas.openxmlformats.org/officeDocument/2006/relationships/oleObject" Target="embeddings/oleObject17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</Pages>
  <Words>658</Words>
  <Characters>3754</Characters>
  <Application>Microsoft Office Word</Application>
  <DocSecurity>0</DocSecurity>
  <Lines>31</Lines>
  <Paragraphs>8</Paragraphs>
  <ScaleCrop>false</ScaleCrop>
  <Company/>
  <LinksUpToDate>false</LinksUpToDate>
  <CharactersWithSpaces>4404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gucy10</dc:creator>
  <cp:lastModifiedBy>Skyfree</cp:lastModifiedBy>
  <cp:revision>2</cp:revision>
  <dcterms:created xsi:type="dcterms:W3CDTF">2016-02-15T14:16:00Z</dcterms:created>
  <dcterms:modified xsi:type="dcterms:W3CDTF">2016-02-17T08:32:00Z</dcterms:modified>
</cp:coreProperties>
</file>