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32"/>
          <w:szCs w:val="32"/>
          <w:highlight w:val="yellow"/>
          <w:lang w:val="en-US" w:eastAsia="zh-CN" w:bidi="ar"/>
        </w:rPr>
      </w:pP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技术协议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第一部分，按键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▋控制键共分为2个键“+”键和“-”键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“+”键，为启动/加速键，点按为启动，长按为加速（感觉如无级变速）。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“-”键，为关闭/减速键，长安为减速，点按为关闭。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“+”键，分为12次变速，起步时的转速为电机转速的30%，加速最高时为电机转速的80%，从30%-80%之间，分为12次变速。可长按，也可以持续点按，可调节到30%-80%之间的任意转速使用，感觉像是无级变速。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“-”键，长按，可以从任意转速降至其之下的任意转速，最终降至启动时转速（电机转速的30%），如是启动转速，即便长按，也不再降速（没有反应）。点按“-”键，即为关闭。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▋另一简单款，为3档变速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“+”键，为启动/变速键，点按为启动，再点按为变速（长按一次如同点按）。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“-”键，为关闭，点按为关闭（长按无效，长按也是关闭）。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“+”键，调速共分3个速度，低速——中速——高速，然后到中速——低速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起步时的转速为电机转速的30%，中速为电机转速的50%，最高速为电机转速的70%，每点按一次，调节到下一个转速，如：低速到中速，中速到高速，高速到中速，中速到低速，低速到中速，如此循环。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“-”键，无论是低中高的那个转速，点按即为关闭。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highlight w:val="yellow"/>
          <w:lang w:val="en-US" w:eastAsia="zh-CN" w:bidi="ar"/>
        </w:rPr>
        <w:t>第二部分，指示灯</w:t>
      </w:r>
      <w:r>
        <w:rPr>
          <w:rFonts w:ascii="宋体" w:hAnsi="宋体" w:eastAsia="宋体" w:cs="宋体"/>
          <w:kern w:val="0"/>
          <w:sz w:val="24"/>
          <w:szCs w:val="24"/>
          <w:highlight w:val="yellow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highlight w:val="yellow"/>
          <w:lang w:val="en-US" w:eastAsia="zh-CN" w:bidi="ar"/>
        </w:rPr>
        <w:t>指示灯共分为2组，手柄、充电底座各1组，每组有红色、蓝色2种颜色</w:t>
      </w:r>
      <w:r>
        <w:rPr>
          <w:rFonts w:ascii="宋体" w:hAnsi="宋体" w:eastAsia="宋体" w:cs="宋体"/>
          <w:kern w:val="0"/>
          <w:sz w:val="24"/>
          <w:szCs w:val="24"/>
          <w:highlight w:val="yellow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highlight w:val="yellow"/>
          <w:lang w:val="en-US" w:eastAsia="zh-CN" w:bidi="ar"/>
        </w:rPr>
        <w:t>▋手柄指示灯：启动后，蓝灯正常是闪烁状态，表示电量充足、或用力适度。</w:t>
      </w:r>
      <w:r>
        <w:rPr>
          <w:rFonts w:ascii="宋体" w:hAnsi="宋体" w:eastAsia="宋体" w:cs="宋体"/>
          <w:kern w:val="0"/>
          <w:sz w:val="24"/>
          <w:szCs w:val="24"/>
          <w:highlight w:val="yellow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highlight w:val="yellow"/>
          <w:lang w:val="en-US" w:eastAsia="zh-CN" w:bidi="ar"/>
        </w:rPr>
        <w:t>当电量低于50%时，红灯闪烁提示，当电量低于30%时，红灯慢闪烁提示</w:t>
      </w:r>
      <w:r>
        <w:rPr>
          <w:rFonts w:ascii="宋体" w:hAnsi="宋体" w:eastAsia="宋体" w:cs="宋体"/>
          <w:kern w:val="0"/>
          <w:sz w:val="24"/>
          <w:szCs w:val="24"/>
          <w:highlight w:val="yellow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highlight w:val="yellow"/>
          <w:lang w:val="en-US" w:eastAsia="zh-CN" w:bidi="ar"/>
        </w:rPr>
        <w:t>当阻力较大时，红灯闪烁提示</w:t>
      </w:r>
      <w:r>
        <w:rPr>
          <w:rFonts w:ascii="宋体" w:hAnsi="宋体" w:eastAsia="宋体" w:cs="宋体"/>
          <w:kern w:val="0"/>
          <w:sz w:val="24"/>
          <w:szCs w:val="24"/>
          <w:highlight w:val="yellow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highlight w:val="yellow"/>
          <w:lang w:val="en-US" w:eastAsia="zh-CN" w:bidi="ar"/>
        </w:rPr>
        <w:t>当与带电状态的充电底座对接成功时，或处于充电状态，红灯闪烁</w:t>
      </w:r>
      <w:r>
        <w:rPr>
          <w:rFonts w:ascii="宋体" w:hAnsi="宋体" w:eastAsia="宋体" w:cs="宋体"/>
          <w:kern w:val="0"/>
          <w:sz w:val="24"/>
          <w:szCs w:val="24"/>
          <w:highlight w:val="yellow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highlight w:val="yellow"/>
          <w:lang w:val="en-US" w:eastAsia="zh-CN" w:bidi="ar"/>
        </w:rPr>
        <w:t>当充满电后，蓝灯常明（不闪烁），过充保护状态，指示灯熄灭，不再提示</w:t>
      </w:r>
      <w:r>
        <w:rPr>
          <w:rFonts w:ascii="宋体" w:hAnsi="宋体" w:eastAsia="宋体" w:cs="宋体"/>
          <w:kern w:val="0"/>
          <w:sz w:val="24"/>
          <w:szCs w:val="24"/>
          <w:highlight w:val="yellow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highlight w:val="yellow"/>
          <w:lang w:val="en-US" w:eastAsia="zh-CN" w:bidi="ar"/>
        </w:rPr>
        <w:t>注：手柄上的蓝灯与红灯可能会出现交替闪烁，而绝不会出现同时闪烁现象</w:t>
      </w:r>
      <w:r>
        <w:rPr>
          <w:rFonts w:ascii="宋体" w:hAnsi="宋体" w:eastAsia="宋体" w:cs="宋体"/>
          <w:kern w:val="0"/>
          <w:sz w:val="24"/>
          <w:szCs w:val="24"/>
          <w:highlight w:val="yellow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highlight w:val="yellow"/>
          <w:lang w:val="en-US" w:eastAsia="zh-CN" w:bidi="ar"/>
        </w:rPr>
        <w:t>▋充电底座指示灯：</w:t>
      </w:r>
      <w:r>
        <w:rPr>
          <w:rFonts w:ascii="宋体" w:hAnsi="宋体" w:eastAsia="宋体" w:cs="宋体"/>
          <w:kern w:val="0"/>
          <w:sz w:val="24"/>
          <w:szCs w:val="24"/>
          <w:highlight w:val="yellow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highlight w:val="yellow"/>
          <w:lang w:val="en-US" w:eastAsia="zh-CN" w:bidi="ar"/>
        </w:rPr>
        <w:t>在带电状态时，蓝灯常明（不闪烁），提示为带电状态</w:t>
      </w:r>
      <w:r>
        <w:rPr>
          <w:rFonts w:ascii="宋体" w:hAnsi="宋体" w:eastAsia="宋体" w:cs="宋体"/>
          <w:kern w:val="0"/>
          <w:sz w:val="24"/>
          <w:szCs w:val="24"/>
          <w:highlight w:val="yellow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highlight w:val="yellow"/>
          <w:lang w:val="en-US" w:eastAsia="zh-CN" w:bidi="ar"/>
        </w:rPr>
        <w:t>当手柄与带电状态的充电底座对接成功时，红灯常明（不闪烁），此时，蓝灯也是常明（不闪烁）的，所以蓝、红2色都亮，光混合后显示为桃红色</w:t>
      </w:r>
      <w:r>
        <w:rPr>
          <w:rFonts w:ascii="宋体" w:hAnsi="宋体" w:eastAsia="宋体" w:cs="宋体"/>
          <w:kern w:val="0"/>
          <w:sz w:val="24"/>
          <w:szCs w:val="24"/>
          <w:highlight w:val="yellow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highlight w:val="yellow"/>
          <w:lang w:val="en-US" w:eastAsia="zh-CN" w:bidi="ar"/>
        </w:rPr>
        <w:t>当充满电之后，红灯常明（不闪烁），蓝灯熄灭，停止充电，此时手柄指示灯熄灭，处于充电保护状态</w:t>
      </w:r>
      <w:r>
        <w:rPr>
          <w:rFonts w:ascii="宋体" w:hAnsi="宋体" w:eastAsia="宋体" w:cs="宋体"/>
          <w:kern w:val="0"/>
          <w:sz w:val="24"/>
          <w:szCs w:val="24"/>
          <w:highlight w:val="yellow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highlight w:val="yellow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highlight w:val="yellow"/>
          <w:lang w:val="en-US" w:eastAsia="zh-CN" w:bidi="ar"/>
        </w:rPr>
        <w:t>第三部分，充电</w:t>
      </w:r>
      <w:r>
        <w:rPr>
          <w:rFonts w:ascii="宋体" w:hAnsi="宋体" w:eastAsia="宋体" w:cs="宋体"/>
          <w:kern w:val="0"/>
          <w:sz w:val="24"/>
          <w:szCs w:val="24"/>
          <w:highlight w:val="yellow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highlight w:val="yellow"/>
          <w:lang w:val="en-US" w:eastAsia="zh-CN" w:bidi="ar"/>
        </w:rPr>
        <w:t>▋本产品采用无线协议式充电</w:t>
      </w:r>
      <w:r>
        <w:rPr>
          <w:rFonts w:ascii="宋体" w:hAnsi="宋体" w:eastAsia="宋体" w:cs="宋体"/>
          <w:kern w:val="0"/>
          <w:sz w:val="24"/>
          <w:szCs w:val="24"/>
          <w:highlight w:val="yellow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highlight w:val="yellow"/>
          <w:lang w:val="en-US" w:eastAsia="zh-CN" w:bidi="ar"/>
        </w:rPr>
        <w:t>当手柄与带电状态的充电底座对接成功时，开始进行充电</w:t>
      </w:r>
      <w:r>
        <w:rPr>
          <w:rFonts w:ascii="宋体" w:hAnsi="宋体" w:eastAsia="宋体" w:cs="宋体"/>
          <w:kern w:val="0"/>
          <w:sz w:val="24"/>
          <w:szCs w:val="24"/>
          <w:highlight w:val="yellow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highlight w:val="yellow"/>
          <w:lang w:val="en-US" w:eastAsia="zh-CN" w:bidi="ar"/>
        </w:rPr>
        <w:t>当手柄充满电之后，充电底座进行充电保护，即：终止充电，尽管手柄还放在充电底座上，但底座已经终止充电，充电底座处于休眠状态，底座常亮红灯提示，此时，手柄也处于过充保护状态，指示灯熄灭，不再提示（等于关键状态），防止电池老化。</w:t>
      </w:r>
      <w:r>
        <w:rPr>
          <w:rFonts w:ascii="宋体" w:hAnsi="宋体" w:eastAsia="宋体" w:cs="宋体"/>
          <w:kern w:val="0"/>
          <w:sz w:val="24"/>
          <w:szCs w:val="24"/>
          <w:highlight w:val="yellow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highlight w:val="yellow"/>
          <w:lang w:val="en-US" w:eastAsia="zh-CN" w:bidi="ar"/>
        </w:rPr>
        <w:t>当拿起手柄，重新与充电底座对接时，又重新处于充电状态，充满后又进入保护状态。</w:t>
      </w:r>
      <w:r>
        <w:rPr>
          <w:rFonts w:ascii="宋体" w:hAnsi="宋体" w:eastAsia="宋体" w:cs="宋体"/>
          <w:kern w:val="0"/>
          <w:sz w:val="24"/>
          <w:szCs w:val="24"/>
          <w:highlight w:val="yellow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第四部分，阻停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使用时，如遇到阻停（卡停）时，进行如下处理：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1、在低速运转时，一旦阻停超过8秒，系统断电，终止工作。如小于8秒，拿起时，继续低速运转（转速为电机转速的30%的启动转速）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2、在非低速运转时（中速或高速，或任一运转速度），一旦阻停超过3秒，系统断电，终止工作。如小于3秒，拿起时，继续执行被阻停之前（原来的）运转速度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3、阻停后，恢复原来的运转速度，应在拿起的瞬间，在0.5秒内恢复到原速度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第五部分，电池休眠保护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1、当不使用时（断电停止工作后），电池处于休眠保护状态，每小时耗电量小于10μA（微安），以保障放置，不至于电量耗尽，无法启动。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highlight w:val="yellow"/>
          <w:lang w:val="en-US" w:eastAsia="zh-CN" w:bidi="ar"/>
        </w:rPr>
        <w:t>2、当电量用完时，最后一次使用到阻停后，系统断电保护时，能保持电池最低电量，以保障可以充电。</w:t>
      </w:r>
    </w:p>
    <w:tbl>
      <w:tblPr>
        <w:tblStyle w:val="3"/>
        <w:tblpPr w:leftFromText="180" w:rightFromText="180" w:vertAnchor="text" w:horzAnchor="page" w:tblpX="1324" w:tblpY="73"/>
        <w:tblOverlap w:val="never"/>
        <w:tblW w:w="9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39"/>
        <w:gridCol w:w="1033"/>
        <w:gridCol w:w="1033"/>
        <w:gridCol w:w="1078"/>
        <w:gridCol w:w="1078"/>
        <w:gridCol w:w="27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3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电动牙刷工作状态指示灯逻辑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3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手柄</w:t>
            </w:r>
          </w:p>
        </w:tc>
        <w:tc>
          <w:tcPr>
            <w:tcW w:w="215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充电底座</w:t>
            </w:r>
          </w:p>
        </w:tc>
        <w:tc>
          <w:tcPr>
            <w:tcW w:w="27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工作状态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LED红色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LED蓝色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LED红色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LED蓝色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牙刷正常工作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闪烁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//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//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电池50%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快闪烁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//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//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电池30%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慢闪烁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//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//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刷牙阻力较大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闪烁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充电器接通电源未充电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//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//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常明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充电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闪烁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常明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常明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过充保护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与充电保护结束的区别是什么？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充电结束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常明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常明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充电结束手柄移开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tbl>
      <w:tblPr>
        <w:tblStyle w:val="3"/>
        <w:tblW w:w="62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0"/>
        <w:gridCol w:w="1185"/>
        <w:gridCol w:w="1140"/>
        <w:gridCol w:w="1215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2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MCP73871充电状态指示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状态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STST1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STAT2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PG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VDD=VBAT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Hi-Z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Hi-Z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Hi-Z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VDD=IN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Hi-Z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Hi-Z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预充电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Hi-Z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cyan"/>
                <w:u w:val="none"/>
                <w:lang w:val="en-US" w:eastAsia="zh-CN" w:bidi="ar"/>
              </w:rPr>
              <w:t>充电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恒流充电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Hi-Z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cyan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cyan"/>
                <w:u w:val="none"/>
                <w:lang w:val="en-US" w:eastAsia="zh-CN"/>
              </w:rPr>
              <w:t>充电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恒压充电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Hi-Z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cyan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cyan"/>
                <w:u w:val="none"/>
                <w:lang w:eastAsia="zh-CN"/>
              </w:rPr>
              <w:t>充电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充电完成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Hi-Z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充电结束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电池电量低L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Hi-Z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Hi-Z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无电池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Hi-Z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Hi-Z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电源无输入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Hi-Z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Hi-Z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Hi-Z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无输入电源</w:t>
            </w:r>
          </w:p>
        </w:tc>
      </w:tr>
    </w:tbl>
    <w:p/>
    <w:p>
      <w:r>
        <w:drawing>
          <wp:inline distT="0" distB="0" distL="114300" distR="114300">
            <wp:extent cx="4161790" cy="3390265"/>
            <wp:effectExtent l="0" t="0" r="10160" b="63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1790" cy="3390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"C:\\Users\\X Zhang\\Documents\\Tencent Files\\815402415\\Image\\C2C\\VF1WE}S0VU`U([$)IRY38`N.png"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829425" cy="20097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F3C02"/>
    <w:rsid w:val="09AD74DD"/>
    <w:rsid w:val="11B24998"/>
    <w:rsid w:val="261B054D"/>
    <w:rsid w:val="5E7D0A7C"/>
    <w:rsid w:val="5EAB77D8"/>
    <w:rsid w:val="769F3C02"/>
    <w:rsid w:val="7A8844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2016-10-22T04:50:00Z</dcterms:created>
  <dc:creator>X Zhang</dc:creator>
  <cp:lastModifiedBy>Administrator</cp:lastModifiedBy>
  <dcterms:modified xsi:type="dcterms:W3CDTF">2016-11-05T09:15:07Z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